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0B2D" w14:textId="4D493537" w:rsidR="00AD5C31" w:rsidRPr="00374A43" w:rsidRDefault="00AD5C31" w:rsidP="00374A43">
      <w:pPr>
        <w:spacing w:line="360" w:lineRule="auto"/>
        <w:jc w:val="center"/>
        <w:rPr>
          <w:rFonts w:ascii="Times New Roman" w:hAnsi="Times New Roman"/>
          <w:b/>
          <w:sz w:val="22"/>
          <w:szCs w:val="22"/>
          <w:lang w:val="ru-RU"/>
        </w:rPr>
      </w:pPr>
      <w:r w:rsidRPr="00374A43">
        <w:rPr>
          <w:rFonts w:ascii="Times New Roman" w:hAnsi="Times New Roman"/>
          <w:b/>
          <w:sz w:val="22"/>
          <w:szCs w:val="22"/>
          <w:lang w:val="ru-RU"/>
        </w:rPr>
        <w:t>МУНИЦИПАЛЬНОЕ БЮДЖЕТНОЕ УЧРЕЖДЕНИЕ ДОПОЛНИТЕЛЬНОГО ОБРАЗОВАНИЯ «ДЕТСКАЯ ШКОЛА ИСКУССТВ №2»</w:t>
      </w:r>
      <w:r w:rsidR="00374A43" w:rsidRPr="00374A43">
        <w:rPr>
          <w:rFonts w:ascii="Times New Roman" w:hAnsi="Times New Roman"/>
          <w:b/>
          <w:sz w:val="22"/>
          <w:szCs w:val="22"/>
          <w:lang w:val="ru-RU"/>
        </w:rPr>
        <w:t xml:space="preserve"> ГОРОДА СТАВРОПОЛЯ</w:t>
      </w:r>
    </w:p>
    <w:p w14:paraId="6F0D259C" w14:textId="77777777" w:rsidR="00AD5C31" w:rsidRDefault="00AD5C31" w:rsidP="006C0425">
      <w:pPr>
        <w:ind w:left="1452" w:firstLine="708"/>
        <w:jc w:val="both"/>
        <w:rPr>
          <w:rFonts w:ascii="Times New Roman" w:hAnsi="Times New Roman"/>
          <w:b/>
          <w:sz w:val="28"/>
          <w:szCs w:val="28"/>
          <w:lang w:val="ru-RU"/>
        </w:rPr>
      </w:pPr>
    </w:p>
    <w:p w14:paraId="33AAF417" w14:textId="77777777" w:rsidR="00AD5C31" w:rsidRDefault="00AD5C31" w:rsidP="00AD5C31">
      <w:pPr>
        <w:jc w:val="center"/>
        <w:rPr>
          <w:rFonts w:ascii="Times New Roman" w:hAnsi="Times New Roman"/>
          <w:b/>
          <w:sz w:val="44"/>
          <w:szCs w:val="44"/>
          <w:lang w:val="ru-RU"/>
        </w:rPr>
      </w:pPr>
    </w:p>
    <w:p w14:paraId="2C105D95" w14:textId="77777777" w:rsidR="00AD5C31" w:rsidRDefault="00AD5C31" w:rsidP="00AD5C31">
      <w:pPr>
        <w:jc w:val="center"/>
        <w:rPr>
          <w:rFonts w:ascii="Times New Roman" w:hAnsi="Times New Roman"/>
          <w:b/>
          <w:sz w:val="44"/>
          <w:szCs w:val="44"/>
          <w:lang w:val="ru-RU"/>
        </w:rPr>
      </w:pPr>
    </w:p>
    <w:p w14:paraId="3E68EDF1" w14:textId="77777777" w:rsidR="00AD5C31" w:rsidRDefault="00AD5C31" w:rsidP="00AD5C31">
      <w:pPr>
        <w:jc w:val="center"/>
        <w:rPr>
          <w:rFonts w:ascii="Times New Roman" w:hAnsi="Times New Roman"/>
          <w:b/>
          <w:sz w:val="44"/>
          <w:szCs w:val="44"/>
          <w:lang w:val="ru-RU"/>
        </w:rPr>
      </w:pPr>
    </w:p>
    <w:p w14:paraId="0974EED1" w14:textId="13CE8A5E" w:rsidR="00AD5C31" w:rsidRDefault="00AD5C31" w:rsidP="00AD5C31">
      <w:pPr>
        <w:jc w:val="center"/>
        <w:rPr>
          <w:rFonts w:ascii="Times New Roman" w:hAnsi="Times New Roman"/>
          <w:b/>
          <w:sz w:val="44"/>
          <w:szCs w:val="44"/>
          <w:lang w:val="ru-RU"/>
        </w:rPr>
      </w:pPr>
    </w:p>
    <w:p w14:paraId="759EFB0E" w14:textId="77777777" w:rsidR="00AD5C31" w:rsidRDefault="00AD5C31" w:rsidP="00AD5C31">
      <w:pPr>
        <w:jc w:val="center"/>
        <w:rPr>
          <w:rFonts w:ascii="Times New Roman" w:hAnsi="Times New Roman"/>
          <w:b/>
          <w:sz w:val="44"/>
          <w:szCs w:val="44"/>
          <w:lang w:val="ru-RU"/>
        </w:rPr>
      </w:pPr>
    </w:p>
    <w:p w14:paraId="5517F331" w14:textId="77777777" w:rsidR="00AD5C31" w:rsidRDefault="00AD5C31" w:rsidP="00AD5C31">
      <w:pPr>
        <w:jc w:val="center"/>
        <w:rPr>
          <w:rFonts w:ascii="Times New Roman" w:hAnsi="Times New Roman"/>
          <w:b/>
          <w:sz w:val="44"/>
          <w:szCs w:val="44"/>
          <w:lang w:val="ru-RU"/>
        </w:rPr>
      </w:pPr>
    </w:p>
    <w:p w14:paraId="6AE17E19" w14:textId="65FA799A" w:rsidR="00AD5C31" w:rsidRDefault="00AD5C31" w:rsidP="00AD5C31">
      <w:pPr>
        <w:spacing w:line="360" w:lineRule="auto"/>
        <w:jc w:val="center"/>
        <w:rPr>
          <w:rFonts w:ascii="Times New Roman" w:hAnsi="Times New Roman"/>
          <w:b/>
          <w:sz w:val="44"/>
          <w:szCs w:val="44"/>
          <w:lang w:val="ru-RU"/>
        </w:rPr>
      </w:pPr>
      <w:r>
        <w:rPr>
          <w:rFonts w:ascii="Times New Roman" w:hAnsi="Times New Roman"/>
          <w:b/>
          <w:sz w:val="44"/>
          <w:szCs w:val="44"/>
          <w:lang w:val="ru-RU"/>
        </w:rPr>
        <w:t xml:space="preserve">ПРОГРАММА </w:t>
      </w:r>
    </w:p>
    <w:p w14:paraId="21892348" w14:textId="77777777" w:rsidR="00AD5C31" w:rsidRDefault="00AD5C31" w:rsidP="00AD5C31">
      <w:pPr>
        <w:spacing w:line="360" w:lineRule="auto"/>
        <w:jc w:val="center"/>
        <w:rPr>
          <w:rFonts w:ascii="Times New Roman" w:hAnsi="Times New Roman"/>
          <w:b/>
          <w:sz w:val="44"/>
          <w:szCs w:val="44"/>
          <w:lang w:val="ru-RU"/>
        </w:rPr>
      </w:pPr>
      <w:r>
        <w:rPr>
          <w:rFonts w:ascii="Times New Roman" w:hAnsi="Times New Roman"/>
          <w:b/>
          <w:sz w:val="44"/>
          <w:szCs w:val="44"/>
          <w:lang w:val="ru-RU"/>
        </w:rPr>
        <w:t>по учебному предмету</w:t>
      </w:r>
    </w:p>
    <w:p w14:paraId="18AE01F5" w14:textId="73442915" w:rsidR="00AD5C31" w:rsidRPr="00AD5C31" w:rsidRDefault="00AD5C31" w:rsidP="00AD5C31">
      <w:pPr>
        <w:spacing w:line="360" w:lineRule="auto"/>
        <w:jc w:val="center"/>
        <w:rPr>
          <w:rFonts w:ascii="Times New Roman" w:hAnsi="Times New Roman"/>
          <w:b/>
          <w:sz w:val="40"/>
          <w:szCs w:val="40"/>
          <w:lang w:val="ru-RU"/>
        </w:rPr>
      </w:pPr>
      <w:r w:rsidRPr="00AD5C31">
        <w:rPr>
          <w:rFonts w:ascii="Times New Roman" w:hAnsi="Times New Roman"/>
          <w:b/>
          <w:sz w:val="40"/>
          <w:szCs w:val="40"/>
          <w:lang w:val="ru-RU"/>
        </w:rPr>
        <w:t xml:space="preserve">ПО.01.УП.01 </w:t>
      </w:r>
      <w:r w:rsidRPr="00AD5C31">
        <w:rPr>
          <w:rFonts w:ascii="Times New Roman" w:hAnsi="Times New Roman"/>
          <w:b/>
          <w:sz w:val="38"/>
          <w:szCs w:val="38"/>
          <w:lang w:val="ru-RU"/>
        </w:rPr>
        <w:t>СПЕЦИАЛЬНОСТЬ И ЧТЕНИЕ С ЛИСТА</w:t>
      </w:r>
    </w:p>
    <w:p w14:paraId="59CA83DA" w14:textId="69FEB402" w:rsidR="00AD5C31" w:rsidRDefault="00AD5C31" w:rsidP="00AD5C31">
      <w:pPr>
        <w:spacing w:line="360" w:lineRule="auto"/>
        <w:jc w:val="center"/>
        <w:rPr>
          <w:rFonts w:ascii="Times New Roman" w:hAnsi="Times New Roman"/>
          <w:b/>
          <w:sz w:val="44"/>
          <w:szCs w:val="44"/>
          <w:lang w:val="ru-RU"/>
        </w:rPr>
      </w:pPr>
      <w:r>
        <w:rPr>
          <w:rFonts w:ascii="Times New Roman" w:hAnsi="Times New Roman"/>
          <w:b/>
          <w:sz w:val="44"/>
          <w:szCs w:val="44"/>
          <w:lang w:val="ru-RU"/>
        </w:rPr>
        <w:t>дополнительной предпрофессиональной общеобразовательной программы в области музыкального искусства</w:t>
      </w:r>
      <w:r>
        <w:rPr>
          <w:rFonts w:ascii="Times New Roman" w:hAnsi="Times New Roman"/>
          <w:b/>
          <w:sz w:val="44"/>
          <w:szCs w:val="44"/>
          <w:lang w:val="ru-RU"/>
        </w:rPr>
        <w:br/>
        <w:t>«Фортепиано»</w:t>
      </w:r>
    </w:p>
    <w:p w14:paraId="6B4CA756" w14:textId="76BC7CAF" w:rsidR="00374A43" w:rsidRDefault="00374A43" w:rsidP="00AD5C31">
      <w:pPr>
        <w:spacing w:line="360" w:lineRule="auto"/>
        <w:jc w:val="center"/>
        <w:rPr>
          <w:rFonts w:ascii="Times New Roman" w:hAnsi="Times New Roman"/>
          <w:b/>
          <w:sz w:val="44"/>
          <w:szCs w:val="44"/>
          <w:lang w:val="ru-RU"/>
        </w:rPr>
      </w:pPr>
    </w:p>
    <w:p w14:paraId="38083BE3" w14:textId="2EEE461D" w:rsidR="00374A43" w:rsidRDefault="00374A43" w:rsidP="00AD5C31">
      <w:pPr>
        <w:spacing w:line="360" w:lineRule="auto"/>
        <w:jc w:val="center"/>
        <w:rPr>
          <w:rFonts w:ascii="Times New Roman" w:hAnsi="Times New Roman"/>
          <w:b/>
          <w:sz w:val="44"/>
          <w:szCs w:val="44"/>
          <w:lang w:val="ru-RU"/>
        </w:rPr>
      </w:pPr>
    </w:p>
    <w:p w14:paraId="0604876D" w14:textId="76CC1F9C" w:rsidR="00374A43" w:rsidRDefault="00374A43" w:rsidP="00AD5C31">
      <w:pPr>
        <w:spacing w:line="360" w:lineRule="auto"/>
        <w:jc w:val="center"/>
        <w:rPr>
          <w:rFonts w:ascii="Times New Roman" w:hAnsi="Times New Roman"/>
          <w:b/>
          <w:sz w:val="44"/>
          <w:szCs w:val="44"/>
          <w:lang w:val="ru-RU"/>
        </w:rPr>
      </w:pPr>
    </w:p>
    <w:p w14:paraId="0FE59AA9" w14:textId="766B09F3" w:rsidR="00374A43" w:rsidRDefault="00374A43" w:rsidP="00AD5C31">
      <w:pPr>
        <w:spacing w:line="360" w:lineRule="auto"/>
        <w:jc w:val="center"/>
        <w:rPr>
          <w:rFonts w:ascii="Times New Roman" w:hAnsi="Times New Roman"/>
          <w:b/>
          <w:sz w:val="44"/>
          <w:szCs w:val="44"/>
          <w:lang w:val="ru-RU"/>
        </w:rPr>
      </w:pPr>
    </w:p>
    <w:p w14:paraId="0369B734" w14:textId="09A5E630" w:rsidR="00374A43" w:rsidRDefault="00374A43" w:rsidP="00AD5C31">
      <w:pPr>
        <w:spacing w:line="360" w:lineRule="auto"/>
        <w:jc w:val="center"/>
        <w:rPr>
          <w:rFonts w:ascii="Times New Roman" w:hAnsi="Times New Roman"/>
          <w:b/>
          <w:sz w:val="44"/>
          <w:szCs w:val="44"/>
          <w:lang w:val="ru-RU"/>
        </w:rPr>
      </w:pPr>
    </w:p>
    <w:p w14:paraId="3C7C7DEE" w14:textId="0EF7D9AC" w:rsidR="00374A43" w:rsidRDefault="00374A43" w:rsidP="00AD5C31">
      <w:pPr>
        <w:spacing w:line="360" w:lineRule="auto"/>
        <w:jc w:val="center"/>
        <w:rPr>
          <w:rFonts w:ascii="Times New Roman" w:hAnsi="Times New Roman"/>
          <w:b/>
          <w:sz w:val="44"/>
          <w:szCs w:val="44"/>
          <w:lang w:val="ru-RU"/>
        </w:rPr>
      </w:pPr>
    </w:p>
    <w:p w14:paraId="55665687" w14:textId="521257FA" w:rsidR="00374A43" w:rsidRDefault="00374A43" w:rsidP="00AD5C31">
      <w:pPr>
        <w:spacing w:line="360" w:lineRule="auto"/>
        <w:jc w:val="center"/>
        <w:rPr>
          <w:rFonts w:ascii="Times New Roman" w:hAnsi="Times New Roman"/>
          <w:b/>
          <w:sz w:val="44"/>
          <w:szCs w:val="44"/>
          <w:lang w:val="ru-RU"/>
        </w:rPr>
      </w:pPr>
    </w:p>
    <w:p w14:paraId="24C5F0FB" w14:textId="3899B403" w:rsidR="00374A43" w:rsidRPr="00E66380" w:rsidRDefault="00374A43" w:rsidP="00813729">
      <w:pPr>
        <w:spacing w:line="360" w:lineRule="auto"/>
        <w:jc w:val="center"/>
        <w:rPr>
          <w:rFonts w:ascii="Times New Roman" w:hAnsi="Times New Roman"/>
          <w:b/>
          <w:sz w:val="28"/>
          <w:szCs w:val="28"/>
          <w:lang w:val="ru-RU"/>
        </w:rPr>
      </w:pPr>
      <w:r w:rsidRPr="00E66380">
        <w:rPr>
          <w:rFonts w:ascii="Times New Roman" w:hAnsi="Times New Roman"/>
          <w:b/>
          <w:sz w:val="28"/>
          <w:szCs w:val="28"/>
          <w:lang w:val="ru-RU"/>
        </w:rPr>
        <w:t>Ставрополь 201</w:t>
      </w:r>
      <w:r w:rsidR="00813729">
        <w:rPr>
          <w:rFonts w:ascii="Times New Roman" w:hAnsi="Times New Roman"/>
          <w:b/>
          <w:sz w:val="28"/>
          <w:szCs w:val="28"/>
          <w:lang w:val="ru-RU"/>
        </w:rPr>
        <w:t xml:space="preserve">3 </w:t>
      </w:r>
      <w:r w:rsidRPr="00E66380">
        <w:rPr>
          <w:rFonts w:ascii="Times New Roman" w:hAnsi="Times New Roman"/>
          <w:b/>
          <w:sz w:val="28"/>
          <w:szCs w:val="28"/>
          <w:lang w:val="ru-RU"/>
        </w:rPr>
        <w:t>г.</w:t>
      </w:r>
    </w:p>
    <w:p w14:paraId="3078EC9A" w14:textId="01B61782" w:rsidR="00F74422" w:rsidRDefault="00C038F8" w:rsidP="00F74422">
      <w:pPr>
        <w:jc w:val="both"/>
        <w:rPr>
          <w:rFonts w:ascii="Times New Roman" w:hAnsi="Times New Roman"/>
          <w:b/>
          <w:sz w:val="28"/>
          <w:szCs w:val="28"/>
          <w:lang w:val="ru-RU"/>
        </w:rPr>
      </w:pPr>
      <w:r>
        <w:rPr>
          <w:rFonts w:ascii="Times New Roman" w:hAnsi="Times New Roman"/>
          <w:b/>
          <w:sz w:val="28"/>
          <w:szCs w:val="28"/>
          <w:lang w:val="ru-RU"/>
        </w:rPr>
        <w:br w:type="page"/>
      </w:r>
    </w:p>
    <w:p w14:paraId="742A950B" w14:textId="0940F8F2" w:rsidR="008B7C1D" w:rsidRDefault="008B7C1D" w:rsidP="00C038F8">
      <w:pPr>
        <w:jc w:val="both"/>
        <w:rPr>
          <w:rFonts w:ascii="Times New Roman" w:hAnsi="Times New Roman"/>
          <w:b/>
          <w:sz w:val="28"/>
          <w:szCs w:val="28"/>
          <w:lang w:val="ru-RU"/>
        </w:rPr>
      </w:pPr>
      <w:r>
        <w:rPr>
          <w:rFonts w:ascii="Times New Roman" w:hAnsi="Times New Roman"/>
          <w:b/>
          <w:sz w:val="28"/>
          <w:szCs w:val="28"/>
          <w:lang w:val="ru-RU"/>
        </w:rPr>
        <w:t>Структура программы учебного предмета</w:t>
      </w:r>
    </w:p>
    <w:p w14:paraId="20A4BF8F" w14:textId="77777777" w:rsidR="008B7C1D" w:rsidRDefault="008B7C1D" w:rsidP="006C0425">
      <w:pPr>
        <w:ind w:left="1416" w:firstLine="708"/>
        <w:jc w:val="both"/>
        <w:rPr>
          <w:rFonts w:ascii="Times New Roman" w:hAnsi="Times New Roman"/>
          <w:b/>
          <w:sz w:val="28"/>
          <w:szCs w:val="28"/>
          <w:lang w:val="ru-RU"/>
        </w:rPr>
      </w:pPr>
    </w:p>
    <w:p w14:paraId="6B558E77" w14:textId="77777777" w:rsidR="008B7C1D" w:rsidRDefault="008B7C1D" w:rsidP="006C0425">
      <w:pPr>
        <w:jc w:val="both"/>
        <w:rPr>
          <w:rFonts w:ascii="Times New Roman" w:hAnsi="Times New Roman"/>
          <w:b/>
          <w:sz w:val="28"/>
          <w:szCs w:val="28"/>
          <w:lang w:val="ru-RU"/>
        </w:rPr>
      </w:pPr>
      <w:smartTag w:uri="urn:schemas-microsoft-com:office:smarttags" w:element="place">
        <w:r>
          <w:rPr>
            <w:rFonts w:ascii="Times New Roman" w:hAnsi="Times New Roman"/>
            <w:b/>
            <w:sz w:val="28"/>
            <w:szCs w:val="28"/>
          </w:rPr>
          <w:t>I</w:t>
        </w:r>
        <w:r>
          <w:rPr>
            <w:rFonts w:ascii="Times New Roman" w:hAnsi="Times New Roman"/>
            <w:b/>
            <w:sz w:val="28"/>
            <w:szCs w:val="28"/>
            <w:lang w:val="ru-RU"/>
          </w:rPr>
          <w:t>.</w:t>
        </w:r>
      </w:smartTag>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14:paraId="4C4749F0"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Характеристика учебного предмета, его место и роль в образовательном процессе;</w:t>
      </w:r>
    </w:p>
    <w:p w14:paraId="65EC6CCD"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Срок реализации учебного предмета;</w:t>
      </w:r>
    </w:p>
    <w:p w14:paraId="3A16F4E7"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Объем учебного времени, предусмотренный учебным планом образовательного</w:t>
      </w:r>
    </w:p>
    <w:p w14:paraId="1DBE0222"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xml:space="preserve">  учреждения на реализацию учебного предмета;</w:t>
      </w:r>
    </w:p>
    <w:p w14:paraId="1D649F61"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Форма проведения учебных аудиторных занятий;</w:t>
      </w:r>
    </w:p>
    <w:p w14:paraId="38431B97"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Цели и задачи учебного предмета;</w:t>
      </w:r>
    </w:p>
    <w:p w14:paraId="0186310C"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xml:space="preserve">- Методы обучения; </w:t>
      </w:r>
    </w:p>
    <w:p w14:paraId="14144DE3"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Описание материально-технических условий реализации учебного предмета;</w:t>
      </w:r>
    </w:p>
    <w:p w14:paraId="69FCBD9A" w14:textId="77777777" w:rsidR="008B7C1D" w:rsidRPr="00101EA9" w:rsidRDefault="008B7C1D" w:rsidP="006C0425">
      <w:pPr>
        <w:pStyle w:val="16"/>
        <w:rPr>
          <w:rFonts w:ascii="Times New Roman" w:hAnsi="Times New Roman" w:cs="Times New Roman"/>
        </w:rPr>
      </w:pPr>
    </w:p>
    <w:p w14:paraId="2002B4DF" w14:textId="77777777" w:rsidR="008B7C1D" w:rsidRPr="00101EA9" w:rsidRDefault="008B7C1D" w:rsidP="006C0425">
      <w:pPr>
        <w:rPr>
          <w:rFonts w:ascii="Times New Roman" w:hAnsi="Times New Roman"/>
          <w:b/>
          <w:sz w:val="28"/>
          <w:szCs w:val="28"/>
          <w:lang w:val="ru-RU"/>
        </w:rPr>
      </w:pPr>
      <w:r w:rsidRPr="00101EA9">
        <w:rPr>
          <w:rFonts w:ascii="Times New Roman" w:hAnsi="Times New Roman"/>
          <w:b/>
          <w:sz w:val="28"/>
          <w:szCs w:val="28"/>
        </w:rPr>
        <w:t>II</w:t>
      </w:r>
      <w:r w:rsidRPr="00101EA9">
        <w:rPr>
          <w:rFonts w:ascii="Times New Roman" w:hAnsi="Times New Roman"/>
          <w:b/>
          <w:sz w:val="28"/>
          <w:szCs w:val="28"/>
          <w:lang w:val="ru-RU"/>
        </w:rPr>
        <w:t>.</w:t>
      </w:r>
      <w:r w:rsidRPr="00101EA9">
        <w:rPr>
          <w:rFonts w:ascii="Times New Roman" w:hAnsi="Times New Roman"/>
          <w:b/>
          <w:sz w:val="28"/>
          <w:szCs w:val="28"/>
          <w:lang w:val="ru-RU"/>
        </w:rPr>
        <w:tab/>
        <w:t>Содержание учебного предмета</w:t>
      </w:r>
      <w:r w:rsidRPr="00101EA9">
        <w:rPr>
          <w:rFonts w:ascii="Times New Roman" w:hAnsi="Times New Roman"/>
          <w:b/>
          <w:sz w:val="28"/>
          <w:szCs w:val="28"/>
          <w:lang w:val="ru-RU"/>
        </w:rPr>
        <w:tab/>
      </w:r>
    </w:p>
    <w:p w14:paraId="22E18ACE" w14:textId="77777777" w:rsidR="008B7C1D" w:rsidRPr="00101EA9" w:rsidRDefault="008B7C1D" w:rsidP="006C0425">
      <w:pPr>
        <w:rPr>
          <w:rFonts w:ascii="Times New Roman" w:hAnsi="Times New Roman"/>
          <w:b/>
          <w:sz w:val="28"/>
          <w:szCs w:val="28"/>
          <w:lang w:val="ru-RU"/>
        </w:rPr>
      </w:pPr>
      <w:r w:rsidRPr="00101EA9">
        <w:rPr>
          <w:rFonts w:ascii="Times New Roman" w:hAnsi="Times New Roman"/>
          <w:b/>
          <w:sz w:val="28"/>
          <w:szCs w:val="28"/>
          <w:lang w:val="ru-RU"/>
        </w:rPr>
        <w:tab/>
      </w:r>
      <w:r w:rsidRPr="00101EA9">
        <w:rPr>
          <w:rFonts w:ascii="Times New Roman" w:hAnsi="Times New Roman"/>
          <w:b/>
          <w:sz w:val="28"/>
          <w:szCs w:val="28"/>
          <w:lang w:val="ru-RU"/>
        </w:rPr>
        <w:tab/>
      </w:r>
      <w:r w:rsidRPr="00101EA9">
        <w:rPr>
          <w:rFonts w:ascii="Times New Roman" w:hAnsi="Times New Roman"/>
          <w:b/>
          <w:sz w:val="28"/>
          <w:szCs w:val="28"/>
          <w:lang w:val="ru-RU"/>
        </w:rPr>
        <w:tab/>
      </w:r>
      <w:r w:rsidRPr="00101EA9">
        <w:rPr>
          <w:rFonts w:ascii="Times New Roman" w:hAnsi="Times New Roman"/>
          <w:b/>
          <w:sz w:val="28"/>
          <w:szCs w:val="28"/>
          <w:lang w:val="ru-RU"/>
        </w:rPr>
        <w:tab/>
      </w:r>
      <w:r w:rsidRPr="00101EA9">
        <w:rPr>
          <w:rFonts w:ascii="Times New Roman" w:hAnsi="Times New Roman"/>
          <w:b/>
          <w:sz w:val="28"/>
          <w:szCs w:val="28"/>
          <w:lang w:val="ru-RU"/>
        </w:rPr>
        <w:tab/>
      </w:r>
    </w:p>
    <w:p w14:paraId="4196D8BA"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Сведения о затратах учебного времени;</w:t>
      </w:r>
    </w:p>
    <w:p w14:paraId="530533E2" w14:textId="77777777" w:rsidR="008B7C1D" w:rsidRPr="00101EA9" w:rsidRDefault="008B7C1D" w:rsidP="006C0425">
      <w:pPr>
        <w:pStyle w:val="16"/>
        <w:ind w:firstLine="709"/>
        <w:rPr>
          <w:rFonts w:ascii="Times New Roman" w:hAnsi="Times New Roman" w:cs="Times New Roman"/>
          <w:bCs/>
        </w:rPr>
      </w:pPr>
      <w:r w:rsidRPr="00101EA9">
        <w:rPr>
          <w:rFonts w:ascii="Times New Roman" w:hAnsi="Times New Roman" w:cs="Times New Roman"/>
        </w:rPr>
        <w:t xml:space="preserve">- </w:t>
      </w:r>
      <w:r w:rsidRPr="00101EA9">
        <w:rPr>
          <w:rFonts w:ascii="Times New Roman" w:hAnsi="Times New Roman" w:cs="Times New Roman"/>
          <w:bCs/>
        </w:rPr>
        <w:t>Годовые требования по классам;</w:t>
      </w:r>
    </w:p>
    <w:p w14:paraId="09A4368D" w14:textId="77777777" w:rsidR="008B7C1D" w:rsidRPr="00101EA9" w:rsidRDefault="008B7C1D" w:rsidP="006C0425">
      <w:pPr>
        <w:rPr>
          <w:rFonts w:ascii="Times New Roman" w:hAnsi="Times New Roman"/>
          <w:b/>
          <w:sz w:val="28"/>
          <w:szCs w:val="28"/>
          <w:lang w:val="ru-RU"/>
        </w:rPr>
      </w:pPr>
      <w:r w:rsidRPr="00101EA9">
        <w:rPr>
          <w:rFonts w:ascii="Times New Roman" w:hAnsi="Times New Roman"/>
          <w:b/>
          <w:sz w:val="28"/>
          <w:szCs w:val="28"/>
        </w:rPr>
        <w:t>III</w:t>
      </w:r>
      <w:r w:rsidRPr="00101EA9">
        <w:rPr>
          <w:rFonts w:ascii="Times New Roman" w:hAnsi="Times New Roman"/>
          <w:b/>
          <w:sz w:val="28"/>
          <w:szCs w:val="28"/>
          <w:lang w:val="ru-RU"/>
        </w:rPr>
        <w:t>.</w:t>
      </w:r>
      <w:r w:rsidRPr="00101EA9">
        <w:rPr>
          <w:rFonts w:ascii="Times New Roman" w:hAnsi="Times New Roman"/>
          <w:b/>
          <w:sz w:val="28"/>
          <w:szCs w:val="28"/>
          <w:lang w:val="ru-RU"/>
        </w:rPr>
        <w:tab/>
        <w:t>Требования к уровню подготовки обучающихся</w:t>
      </w:r>
    </w:p>
    <w:p w14:paraId="7BCD83B4" w14:textId="77777777" w:rsidR="008B7C1D" w:rsidRPr="00101EA9" w:rsidRDefault="008B7C1D" w:rsidP="006C0425">
      <w:pPr>
        <w:rPr>
          <w:rFonts w:ascii="Times New Roman" w:hAnsi="Times New Roman"/>
          <w:b/>
          <w:sz w:val="28"/>
          <w:szCs w:val="28"/>
          <w:lang w:val="ru-RU"/>
        </w:rPr>
      </w:pPr>
      <w:r w:rsidRPr="00101EA9">
        <w:rPr>
          <w:rFonts w:ascii="Times New Roman" w:hAnsi="Times New Roman"/>
          <w:b/>
          <w:sz w:val="28"/>
          <w:szCs w:val="28"/>
          <w:lang w:val="ru-RU"/>
        </w:rPr>
        <w:tab/>
      </w:r>
      <w:r w:rsidRPr="00101EA9">
        <w:rPr>
          <w:rFonts w:ascii="Times New Roman" w:hAnsi="Times New Roman"/>
          <w:b/>
          <w:sz w:val="28"/>
          <w:szCs w:val="28"/>
          <w:lang w:val="ru-RU"/>
        </w:rPr>
        <w:tab/>
      </w:r>
      <w:r w:rsidRPr="00101EA9">
        <w:rPr>
          <w:rFonts w:ascii="Times New Roman" w:hAnsi="Times New Roman"/>
          <w:b/>
          <w:sz w:val="28"/>
          <w:szCs w:val="28"/>
          <w:lang w:val="ru-RU"/>
        </w:rPr>
        <w:tab/>
      </w:r>
    </w:p>
    <w:p w14:paraId="16429158" w14:textId="77777777" w:rsidR="008B7C1D" w:rsidRPr="00101EA9" w:rsidRDefault="008B7C1D" w:rsidP="006C0425">
      <w:pPr>
        <w:pStyle w:val="16"/>
        <w:rPr>
          <w:rFonts w:ascii="Times New Roman" w:hAnsi="Times New Roman" w:cs="Times New Roman"/>
          <w:b/>
          <w:sz w:val="28"/>
          <w:szCs w:val="28"/>
        </w:rPr>
      </w:pPr>
      <w:r w:rsidRPr="00101EA9">
        <w:rPr>
          <w:rFonts w:ascii="Times New Roman" w:hAnsi="Times New Roman" w:cs="Times New Roman"/>
          <w:b/>
          <w:sz w:val="28"/>
          <w:szCs w:val="28"/>
          <w:lang w:val="en-US"/>
        </w:rPr>
        <w:t>IV</w:t>
      </w:r>
      <w:r w:rsidRPr="00101EA9">
        <w:rPr>
          <w:rFonts w:ascii="Times New Roman" w:hAnsi="Times New Roman" w:cs="Times New Roman"/>
          <w:b/>
          <w:sz w:val="28"/>
          <w:szCs w:val="28"/>
        </w:rPr>
        <w:t>.</w:t>
      </w:r>
      <w:r w:rsidRPr="00101EA9">
        <w:rPr>
          <w:rFonts w:ascii="Times New Roman" w:hAnsi="Times New Roman" w:cs="Times New Roman"/>
          <w:b/>
          <w:sz w:val="28"/>
          <w:szCs w:val="28"/>
        </w:rPr>
        <w:tab/>
        <w:t xml:space="preserve">Формы и методы контроля, система оценок </w:t>
      </w:r>
      <w:r w:rsidRPr="00101EA9">
        <w:rPr>
          <w:rFonts w:ascii="Times New Roman" w:hAnsi="Times New Roman" w:cs="Times New Roman"/>
          <w:b/>
          <w:sz w:val="28"/>
          <w:szCs w:val="28"/>
        </w:rPr>
        <w:tab/>
      </w:r>
      <w:r w:rsidRPr="00101EA9">
        <w:rPr>
          <w:rFonts w:ascii="Times New Roman" w:hAnsi="Times New Roman" w:cs="Times New Roman"/>
          <w:b/>
          <w:sz w:val="28"/>
          <w:szCs w:val="28"/>
        </w:rPr>
        <w:tab/>
      </w:r>
      <w:r w:rsidRPr="00101EA9">
        <w:rPr>
          <w:rFonts w:ascii="Times New Roman" w:hAnsi="Times New Roman" w:cs="Times New Roman"/>
          <w:b/>
          <w:sz w:val="28"/>
          <w:szCs w:val="28"/>
        </w:rPr>
        <w:tab/>
      </w:r>
      <w:r w:rsidRPr="00101EA9">
        <w:rPr>
          <w:rFonts w:ascii="Times New Roman" w:hAnsi="Times New Roman" w:cs="Times New Roman"/>
          <w:b/>
          <w:sz w:val="28"/>
          <w:szCs w:val="28"/>
        </w:rPr>
        <w:tab/>
        <w:t xml:space="preserve"> </w:t>
      </w:r>
    </w:p>
    <w:p w14:paraId="12CEA7AD"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xml:space="preserve">- Аттестация: цели, виды, форма, содержание; </w:t>
      </w:r>
    </w:p>
    <w:p w14:paraId="1D034EFF"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Критерии оценки;</w:t>
      </w:r>
    </w:p>
    <w:p w14:paraId="22FA5A7D" w14:textId="77777777" w:rsidR="008B7C1D" w:rsidRPr="00101EA9" w:rsidRDefault="008B7C1D" w:rsidP="006C0425">
      <w:pPr>
        <w:pStyle w:val="16"/>
        <w:ind w:firstLine="426"/>
        <w:rPr>
          <w:rFonts w:ascii="Times New Roman" w:hAnsi="Times New Roman" w:cs="Times New Roman"/>
        </w:rPr>
      </w:pPr>
    </w:p>
    <w:p w14:paraId="796E3CAE" w14:textId="77777777" w:rsidR="008B7C1D" w:rsidRPr="00101EA9" w:rsidRDefault="008B7C1D" w:rsidP="006C0425">
      <w:pPr>
        <w:pStyle w:val="16"/>
        <w:rPr>
          <w:rFonts w:ascii="Times New Roman" w:hAnsi="Times New Roman" w:cs="Times New Roman"/>
          <w:b/>
          <w:sz w:val="28"/>
          <w:szCs w:val="28"/>
        </w:rPr>
      </w:pPr>
      <w:r w:rsidRPr="00101EA9">
        <w:rPr>
          <w:rFonts w:ascii="Times New Roman" w:hAnsi="Times New Roman" w:cs="Times New Roman"/>
          <w:b/>
          <w:sz w:val="28"/>
          <w:szCs w:val="28"/>
          <w:lang w:val="en-US"/>
        </w:rPr>
        <w:t>V</w:t>
      </w:r>
      <w:r w:rsidRPr="00101EA9">
        <w:rPr>
          <w:rFonts w:ascii="Times New Roman" w:hAnsi="Times New Roman" w:cs="Times New Roman"/>
          <w:b/>
          <w:sz w:val="28"/>
          <w:szCs w:val="28"/>
        </w:rPr>
        <w:t>.</w:t>
      </w:r>
      <w:r w:rsidRPr="00101EA9">
        <w:rPr>
          <w:rFonts w:ascii="Times New Roman" w:hAnsi="Times New Roman" w:cs="Times New Roman"/>
          <w:b/>
          <w:sz w:val="28"/>
          <w:szCs w:val="28"/>
        </w:rPr>
        <w:tab/>
        <w:t>Методическое обеспечение учебного процесса</w:t>
      </w:r>
    </w:p>
    <w:p w14:paraId="151AE629" w14:textId="77777777" w:rsidR="008B7C1D" w:rsidRPr="00101EA9" w:rsidRDefault="008B7C1D" w:rsidP="006C0425">
      <w:pPr>
        <w:pStyle w:val="16"/>
        <w:rPr>
          <w:rFonts w:ascii="Times New Roman" w:hAnsi="Times New Roman" w:cs="Times New Roman"/>
          <w:b/>
          <w:sz w:val="28"/>
          <w:szCs w:val="28"/>
        </w:rPr>
      </w:pPr>
      <w:r w:rsidRPr="00101EA9">
        <w:rPr>
          <w:rFonts w:ascii="Times New Roman" w:hAnsi="Times New Roman" w:cs="Times New Roman"/>
          <w:b/>
          <w:sz w:val="28"/>
          <w:szCs w:val="28"/>
        </w:rPr>
        <w:tab/>
      </w:r>
      <w:r w:rsidRPr="00101EA9">
        <w:rPr>
          <w:rFonts w:ascii="Times New Roman" w:hAnsi="Times New Roman" w:cs="Times New Roman"/>
          <w:b/>
          <w:sz w:val="28"/>
          <w:szCs w:val="28"/>
        </w:rPr>
        <w:tab/>
      </w:r>
      <w:r w:rsidRPr="00101EA9">
        <w:rPr>
          <w:rFonts w:ascii="Times New Roman" w:hAnsi="Times New Roman" w:cs="Times New Roman"/>
          <w:b/>
          <w:sz w:val="28"/>
          <w:szCs w:val="28"/>
        </w:rPr>
        <w:tab/>
      </w:r>
    </w:p>
    <w:p w14:paraId="43FC6B9E"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Методические рекомендации педагогическим работникам;</w:t>
      </w:r>
    </w:p>
    <w:p w14:paraId="45B95321"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Рекомендации по организации самостоятельной работы обучающихся;</w:t>
      </w:r>
    </w:p>
    <w:p w14:paraId="71B704CF" w14:textId="77777777" w:rsidR="008B7C1D" w:rsidRPr="00101EA9" w:rsidRDefault="008B7C1D" w:rsidP="006C0425">
      <w:pPr>
        <w:pStyle w:val="16"/>
        <w:ind w:firstLine="709"/>
        <w:rPr>
          <w:rFonts w:ascii="Times New Roman" w:hAnsi="Times New Roman" w:cs="Times New Roman"/>
        </w:rPr>
      </w:pPr>
    </w:p>
    <w:p w14:paraId="154061A7" w14:textId="77777777" w:rsidR="008B7C1D" w:rsidRPr="00101EA9" w:rsidRDefault="008B7C1D" w:rsidP="006C0425">
      <w:pPr>
        <w:pStyle w:val="16"/>
        <w:rPr>
          <w:rFonts w:ascii="Times New Roman" w:hAnsi="Times New Roman" w:cs="Times New Roman"/>
          <w:b/>
          <w:sz w:val="28"/>
          <w:szCs w:val="28"/>
        </w:rPr>
      </w:pPr>
      <w:r w:rsidRPr="00101EA9">
        <w:rPr>
          <w:rFonts w:ascii="Times New Roman" w:hAnsi="Times New Roman" w:cs="Times New Roman"/>
          <w:b/>
          <w:sz w:val="28"/>
          <w:szCs w:val="28"/>
          <w:lang w:val="en-US"/>
        </w:rPr>
        <w:t>VI</w:t>
      </w:r>
      <w:r w:rsidRPr="00101EA9">
        <w:rPr>
          <w:rFonts w:ascii="Times New Roman" w:hAnsi="Times New Roman" w:cs="Times New Roman"/>
          <w:b/>
          <w:sz w:val="28"/>
          <w:szCs w:val="28"/>
        </w:rPr>
        <w:t>.</w:t>
      </w:r>
      <w:r w:rsidRPr="00101EA9">
        <w:rPr>
          <w:rFonts w:ascii="Times New Roman" w:hAnsi="Times New Roman" w:cs="Times New Roman"/>
          <w:b/>
          <w:sz w:val="28"/>
          <w:szCs w:val="28"/>
        </w:rPr>
        <w:tab/>
        <w:t>Списки рекомендуемой нотной и методической литературы</w:t>
      </w:r>
    </w:p>
    <w:p w14:paraId="61EEFF3C" w14:textId="77777777" w:rsidR="008B7C1D" w:rsidRPr="00101EA9" w:rsidRDefault="008B7C1D" w:rsidP="006C0425">
      <w:pPr>
        <w:pStyle w:val="16"/>
        <w:rPr>
          <w:rFonts w:ascii="Times New Roman" w:hAnsi="Times New Roman" w:cs="Times New Roman"/>
          <w:b/>
          <w:sz w:val="28"/>
          <w:szCs w:val="28"/>
        </w:rPr>
      </w:pPr>
      <w:r w:rsidRPr="00101EA9">
        <w:rPr>
          <w:rFonts w:ascii="Times New Roman" w:hAnsi="Times New Roman" w:cs="Times New Roman"/>
          <w:b/>
          <w:sz w:val="28"/>
          <w:szCs w:val="28"/>
        </w:rPr>
        <w:tab/>
      </w:r>
    </w:p>
    <w:p w14:paraId="28C28A26"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Список рекомендуемой нотной литературы;</w:t>
      </w:r>
    </w:p>
    <w:p w14:paraId="4A3A961E" w14:textId="77777777" w:rsidR="008B7C1D" w:rsidRPr="00101EA9" w:rsidRDefault="008B7C1D" w:rsidP="006C0425">
      <w:pPr>
        <w:pStyle w:val="16"/>
        <w:ind w:firstLine="709"/>
        <w:rPr>
          <w:rFonts w:ascii="Times New Roman" w:hAnsi="Times New Roman" w:cs="Times New Roman"/>
        </w:rPr>
      </w:pPr>
      <w:r w:rsidRPr="00101EA9">
        <w:rPr>
          <w:rFonts w:ascii="Times New Roman" w:hAnsi="Times New Roman" w:cs="Times New Roman"/>
        </w:rPr>
        <w:t>- Список рекомендуемой методической литературы;</w:t>
      </w:r>
    </w:p>
    <w:p w14:paraId="449DCD39" w14:textId="77777777" w:rsidR="008B7C1D" w:rsidRPr="00101EA9" w:rsidRDefault="008B7C1D" w:rsidP="006C0425">
      <w:pPr>
        <w:jc w:val="both"/>
        <w:rPr>
          <w:rFonts w:ascii="Times New Roman" w:hAnsi="Times New Roman" w:cs="Arial"/>
          <w:color w:val="000000"/>
          <w:lang w:val="ru-RU"/>
        </w:rPr>
      </w:pPr>
    </w:p>
    <w:p w14:paraId="74D6D2C1" w14:textId="77777777" w:rsidR="008B7C1D" w:rsidRPr="00101EA9" w:rsidRDefault="008B7C1D" w:rsidP="006C0425">
      <w:pPr>
        <w:jc w:val="both"/>
        <w:rPr>
          <w:rFonts w:ascii="Times New Roman" w:hAnsi="Times New Roman" w:cs="Arial"/>
          <w:color w:val="000000"/>
          <w:lang w:val="ru-RU"/>
        </w:rPr>
      </w:pPr>
    </w:p>
    <w:p w14:paraId="70602827" w14:textId="77777777" w:rsidR="008B7C1D" w:rsidRPr="00101EA9" w:rsidRDefault="008B7C1D" w:rsidP="006C0425">
      <w:pPr>
        <w:jc w:val="both"/>
        <w:rPr>
          <w:rFonts w:ascii="Times New Roman" w:hAnsi="Times New Roman" w:cs="Arial"/>
          <w:color w:val="000000"/>
          <w:lang w:val="ru-RU"/>
        </w:rPr>
      </w:pPr>
    </w:p>
    <w:p w14:paraId="33F14BB1" w14:textId="77777777" w:rsidR="008B7C1D" w:rsidRDefault="008B7C1D" w:rsidP="006C0425">
      <w:pPr>
        <w:jc w:val="both"/>
        <w:rPr>
          <w:rFonts w:ascii="Times New Roman" w:hAnsi="Times New Roman" w:cs="Arial"/>
          <w:color w:val="000000"/>
          <w:lang w:val="ru-RU"/>
        </w:rPr>
      </w:pPr>
    </w:p>
    <w:p w14:paraId="4AF191F4" w14:textId="77777777" w:rsidR="008B7C1D" w:rsidRDefault="008B7C1D" w:rsidP="006C0425">
      <w:pPr>
        <w:jc w:val="both"/>
        <w:rPr>
          <w:rFonts w:ascii="Times New Roman" w:hAnsi="Times New Roman" w:cs="Arial"/>
          <w:color w:val="000000"/>
          <w:lang w:val="ru-RU"/>
        </w:rPr>
      </w:pPr>
    </w:p>
    <w:p w14:paraId="30791083" w14:textId="77777777" w:rsidR="008B7C1D" w:rsidRDefault="008B7C1D" w:rsidP="006C0425">
      <w:pPr>
        <w:jc w:val="both"/>
        <w:rPr>
          <w:rFonts w:ascii="Times New Roman" w:hAnsi="Times New Roman" w:cs="Arial"/>
          <w:color w:val="000000"/>
          <w:lang w:val="ru-RU"/>
        </w:rPr>
      </w:pPr>
    </w:p>
    <w:p w14:paraId="2F7B4762" w14:textId="77777777" w:rsidR="008B7C1D" w:rsidRDefault="008B7C1D" w:rsidP="006C0425">
      <w:pPr>
        <w:jc w:val="both"/>
        <w:rPr>
          <w:rFonts w:ascii="Times New Roman" w:hAnsi="Times New Roman" w:cs="Arial"/>
          <w:color w:val="000000"/>
          <w:lang w:val="ru-RU"/>
        </w:rPr>
      </w:pPr>
    </w:p>
    <w:p w14:paraId="276E539E" w14:textId="77777777" w:rsidR="008B7C1D" w:rsidRDefault="008B7C1D" w:rsidP="006C0425">
      <w:pPr>
        <w:jc w:val="both"/>
        <w:rPr>
          <w:rFonts w:ascii="Times New Roman" w:hAnsi="Times New Roman" w:cs="Arial"/>
          <w:color w:val="000000"/>
          <w:lang w:val="ru-RU"/>
        </w:rPr>
      </w:pPr>
    </w:p>
    <w:p w14:paraId="4E8AA625" w14:textId="77777777" w:rsidR="008B7C1D" w:rsidRDefault="008B7C1D" w:rsidP="006C0425">
      <w:pPr>
        <w:jc w:val="both"/>
        <w:rPr>
          <w:rFonts w:ascii="Times New Roman" w:hAnsi="Times New Roman" w:cs="Arial"/>
          <w:color w:val="000000"/>
          <w:lang w:val="ru-RU"/>
        </w:rPr>
      </w:pPr>
    </w:p>
    <w:p w14:paraId="3814B9CD" w14:textId="77777777" w:rsidR="008B7C1D" w:rsidRDefault="008B7C1D" w:rsidP="006C0425">
      <w:pPr>
        <w:jc w:val="both"/>
        <w:rPr>
          <w:rFonts w:ascii="Times New Roman" w:hAnsi="Times New Roman" w:cs="Arial"/>
          <w:color w:val="000000"/>
          <w:lang w:val="ru-RU"/>
        </w:rPr>
      </w:pPr>
    </w:p>
    <w:p w14:paraId="0E28B795" w14:textId="77777777" w:rsidR="008B7C1D" w:rsidRDefault="008B7C1D" w:rsidP="006C0425">
      <w:pPr>
        <w:jc w:val="both"/>
        <w:rPr>
          <w:rFonts w:ascii="Times New Roman" w:hAnsi="Times New Roman" w:cs="Arial"/>
          <w:color w:val="000000"/>
          <w:lang w:val="ru-RU"/>
        </w:rPr>
      </w:pPr>
    </w:p>
    <w:p w14:paraId="4B1774E4" w14:textId="77777777" w:rsidR="008B7C1D" w:rsidRDefault="008B7C1D" w:rsidP="006C0425">
      <w:pPr>
        <w:jc w:val="both"/>
        <w:rPr>
          <w:rFonts w:ascii="Times New Roman" w:hAnsi="Times New Roman" w:cs="Arial"/>
          <w:color w:val="000000"/>
          <w:lang w:val="ru-RU"/>
        </w:rPr>
      </w:pPr>
    </w:p>
    <w:p w14:paraId="5DEC3DA5" w14:textId="77777777" w:rsidR="008B7C1D" w:rsidRDefault="008B7C1D" w:rsidP="006C0425">
      <w:pPr>
        <w:jc w:val="both"/>
        <w:rPr>
          <w:rFonts w:ascii="Times New Roman" w:hAnsi="Times New Roman" w:cs="Arial"/>
          <w:color w:val="000000"/>
          <w:lang w:val="ru-RU"/>
        </w:rPr>
      </w:pPr>
    </w:p>
    <w:p w14:paraId="4B05D595" w14:textId="77777777" w:rsidR="008B7C1D" w:rsidRDefault="008B7C1D" w:rsidP="006C0425">
      <w:pPr>
        <w:jc w:val="both"/>
        <w:rPr>
          <w:rFonts w:ascii="Times New Roman" w:hAnsi="Times New Roman" w:cs="Arial"/>
          <w:color w:val="000000"/>
          <w:lang w:val="ru-RU"/>
        </w:rPr>
      </w:pPr>
    </w:p>
    <w:p w14:paraId="39DF8B86" w14:textId="77777777" w:rsidR="008B7C1D" w:rsidRDefault="008B7C1D" w:rsidP="006C0425">
      <w:pPr>
        <w:jc w:val="both"/>
        <w:rPr>
          <w:rFonts w:ascii="Times New Roman" w:hAnsi="Times New Roman" w:cs="Arial"/>
          <w:color w:val="000000"/>
          <w:lang w:val="ru-RU"/>
        </w:rPr>
      </w:pPr>
    </w:p>
    <w:p w14:paraId="4FF857B7" w14:textId="77777777" w:rsidR="008B7C1D" w:rsidRDefault="008B7C1D" w:rsidP="006C0425">
      <w:pPr>
        <w:jc w:val="both"/>
        <w:rPr>
          <w:rFonts w:ascii="Times New Roman" w:hAnsi="Times New Roman" w:cs="Arial"/>
          <w:color w:val="000000"/>
          <w:lang w:val="ru-RU"/>
        </w:rPr>
      </w:pPr>
    </w:p>
    <w:p w14:paraId="0549DEA0" w14:textId="77777777" w:rsidR="008B7C1D" w:rsidRDefault="008B7C1D" w:rsidP="006C0425">
      <w:pPr>
        <w:jc w:val="both"/>
        <w:rPr>
          <w:rFonts w:ascii="Times New Roman" w:hAnsi="Times New Roman" w:cs="Arial"/>
          <w:color w:val="000000"/>
          <w:lang w:val="ru-RU"/>
        </w:rPr>
      </w:pPr>
    </w:p>
    <w:p w14:paraId="7DEE5D1D" w14:textId="77777777" w:rsidR="008B7C1D" w:rsidRDefault="008B7C1D" w:rsidP="006C0425">
      <w:pPr>
        <w:jc w:val="both"/>
        <w:rPr>
          <w:rFonts w:ascii="Times New Roman" w:hAnsi="Times New Roman" w:cs="Arial"/>
          <w:color w:val="000000"/>
          <w:lang w:val="ru-RU"/>
        </w:rPr>
      </w:pPr>
    </w:p>
    <w:p w14:paraId="3C771C31" w14:textId="77777777" w:rsidR="008B7C1D" w:rsidRDefault="008B7C1D" w:rsidP="006C0425">
      <w:pPr>
        <w:jc w:val="both"/>
        <w:rPr>
          <w:rFonts w:ascii="Times New Roman" w:hAnsi="Times New Roman" w:cs="Arial"/>
          <w:color w:val="000000"/>
          <w:lang w:val="ru-RU"/>
        </w:rPr>
      </w:pPr>
    </w:p>
    <w:p w14:paraId="40816AFA" w14:textId="77777777" w:rsidR="008B7C1D" w:rsidRDefault="008B7C1D" w:rsidP="006C0425">
      <w:pPr>
        <w:jc w:val="both"/>
        <w:rPr>
          <w:rFonts w:ascii="Times New Roman" w:hAnsi="Times New Roman" w:cs="Arial"/>
          <w:color w:val="000000"/>
          <w:lang w:val="ru-RU"/>
        </w:rPr>
      </w:pPr>
    </w:p>
    <w:p w14:paraId="3FF1D73B" w14:textId="33E752C0" w:rsidR="008B7C1D" w:rsidRDefault="00A338E7" w:rsidP="006C0425">
      <w:pPr>
        <w:pStyle w:val="Body1"/>
        <w:ind w:left="1440" w:firstLine="720"/>
        <w:rPr>
          <w:rFonts w:ascii="Times New Roman" w:hAnsi="Times New Roman"/>
          <w:b/>
          <w:sz w:val="28"/>
          <w:szCs w:val="28"/>
          <w:lang w:val="ru-RU"/>
        </w:rPr>
      </w:pPr>
      <w:r w:rsidRPr="00A338E7">
        <w:rPr>
          <w:rFonts w:ascii="Times New Roman" w:hAnsi="Times New Roman"/>
          <w:b/>
          <w:sz w:val="28"/>
          <w:szCs w:val="28"/>
          <w:lang w:val="ru-RU"/>
        </w:rPr>
        <w:br w:type="page"/>
      </w:r>
      <w:r w:rsidR="008B7C1D">
        <w:rPr>
          <w:rFonts w:ascii="Times New Roman" w:hAnsi="Times New Roman"/>
          <w:b/>
          <w:sz w:val="28"/>
          <w:szCs w:val="28"/>
        </w:rPr>
        <w:lastRenderedPageBreak/>
        <w:t>I</w:t>
      </w:r>
      <w:r w:rsidR="008B7C1D">
        <w:rPr>
          <w:rFonts w:ascii="Times New Roman" w:hAnsi="Times New Roman"/>
          <w:b/>
          <w:sz w:val="28"/>
          <w:szCs w:val="28"/>
          <w:lang w:val="ru-RU"/>
        </w:rPr>
        <w:t>.</w:t>
      </w:r>
      <w:r w:rsidR="008B7C1D">
        <w:rPr>
          <w:rFonts w:ascii="Times New Roman" w:hAnsi="Times New Roman"/>
          <w:b/>
          <w:sz w:val="28"/>
          <w:szCs w:val="28"/>
          <w:lang w:val="ru-RU"/>
        </w:rPr>
        <w:tab/>
        <w:t>ПОЯСНИТЕЛЬНАЯ ЗАПИСКА</w:t>
      </w:r>
    </w:p>
    <w:p w14:paraId="3BDAC72E" w14:textId="77777777" w:rsidR="008B7C1D" w:rsidRPr="00C42FC5" w:rsidRDefault="008B7C1D" w:rsidP="006C0425">
      <w:pPr>
        <w:jc w:val="center"/>
        <w:rPr>
          <w:rFonts w:ascii="Times New Roman" w:hAnsi="Times New Roman"/>
          <w:b/>
          <w:i/>
          <w:sz w:val="28"/>
          <w:szCs w:val="28"/>
          <w:lang w:val="ru-RU"/>
        </w:rPr>
      </w:pPr>
      <w:r w:rsidRPr="00C42FC5">
        <w:rPr>
          <w:rFonts w:ascii="Times New Roman" w:hAnsi="Times New Roman" w:cs="Times New Roman"/>
          <w:b/>
          <w:i/>
          <w:sz w:val="28"/>
          <w:szCs w:val="28"/>
          <w:lang w:val="ru-RU"/>
        </w:rPr>
        <w:t xml:space="preserve">1. </w:t>
      </w:r>
      <w:r>
        <w:rPr>
          <w:rFonts w:ascii="Times New Roman" w:hAnsi="Times New Roman" w:cs="Times New Roman"/>
          <w:b/>
          <w:i/>
          <w:sz w:val="28"/>
          <w:szCs w:val="28"/>
          <w:lang w:val="ru-RU"/>
        </w:rPr>
        <w:t xml:space="preserve"> </w:t>
      </w:r>
      <w:r w:rsidRPr="00C42FC5">
        <w:rPr>
          <w:rFonts w:ascii="Times New Roman" w:hAnsi="Times New Roman"/>
          <w:b/>
          <w:i/>
          <w:sz w:val="28"/>
          <w:szCs w:val="28"/>
          <w:lang w:val="ru-RU"/>
        </w:rPr>
        <w:t>Характеристика учебного предмета, его место и роль в образовательном процессе</w:t>
      </w:r>
    </w:p>
    <w:p w14:paraId="5317F3E5" w14:textId="77777777" w:rsidR="008B7C1D" w:rsidRDefault="008B7C1D" w:rsidP="006C0425">
      <w:pPr>
        <w:ind w:firstLine="851"/>
        <w:jc w:val="both"/>
        <w:rPr>
          <w:rFonts w:ascii="Times New Roman" w:hAnsi="Times New Roman"/>
          <w:sz w:val="28"/>
          <w:szCs w:val="28"/>
          <w:lang w:val="ru-RU"/>
        </w:rPr>
      </w:pPr>
      <w:r>
        <w:rPr>
          <w:rFonts w:ascii="Times New Roman" w:hAnsi="Times New Roman"/>
          <w:sz w:val="28"/>
          <w:szCs w:val="28"/>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14:paraId="58F47D45" w14:textId="77777777" w:rsidR="008B7C1D" w:rsidRDefault="008B7C1D" w:rsidP="006C0425">
      <w:pPr>
        <w:ind w:firstLine="851"/>
        <w:jc w:val="both"/>
        <w:rPr>
          <w:rFonts w:ascii="Times New Roman" w:hAnsi="Times New Roman"/>
          <w:color w:val="000000"/>
          <w:sz w:val="28"/>
          <w:szCs w:val="28"/>
          <w:lang w:val="ru-RU"/>
        </w:rPr>
      </w:pPr>
      <w:r>
        <w:rPr>
          <w:rFonts w:ascii="Times New Roman" w:hAnsi="Times New Roman"/>
          <w:color w:val="000000"/>
          <w:sz w:val="28"/>
          <w:szCs w:val="28"/>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14:paraId="36769B2E" w14:textId="77777777" w:rsidR="008B7C1D" w:rsidRDefault="008B7C1D" w:rsidP="006C0425">
      <w:pPr>
        <w:ind w:firstLine="851"/>
        <w:jc w:val="both"/>
        <w:rPr>
          <w:rFonts w:ascii="Times New Roman" w:hAnsi="Times New Roman"/>
          <w:color w:val="000000"/>
          <w:sz w:val="28"/>
          <w:szCs w:val="28"/>
          <w:lang w:val="ru-RU"/>
        </w:rPr>
      </w:pPr>
      <w:r>
        <w:rPr>
          <w:rFonts w:ascii="Times New Roman" w:hAnsi="Times New Roman"/>
          <w:color w:val="000000"/>
          <w:sz w:val="28"/>
          <w:szCs w:val="28"/>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7F2C08C0"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14:paraId="5758B42C" w14:textId="77777777" w:rsidR="008B7C1D" w:rsidRPr="00C42FC5" w:rsidRDefault="008B7C1D" w:rsidP="006C0425">
      <w:pPr>
        <w:jc w:val="center"/>
        <w:rPr>
          <w:rFonts w:ascii="Times New Roman" w:hAnsi="Times New Roman" w:cs="Times New Roman"/>
          <w:i/>
          <w:sz w:val="28"/>
          <w:szCs w:val="28"/>
          <w:lang w:val="ru-RU"/>
        </w:rPr>
      </w:pPr>
      <w:r w:rsidRPr="00C42FC5">
        <w:rPr>
          <w:rFonts w:ascii="Times New Roman" w:hAnsi="Times New Roman" w:cs="Times New Roman"/>
          <w:b/>
          <w:i/>
          <w:sz w:val="28"/>
          <w:szCs w:val="28"/>
          <w:lang w:val="ru-RU"/>
        </w:rPr>
        <w:t>2.</w:t>
      </w:r>
      <w:r>
        <w:rPr>
          <w:rFonts w:ascii="Times New Roman" w:hAnsi="Times New Roman" w:cs="Times New Roman"/>
          <w:i/>
          <w:sz w:val="28"/>
          <w:szCs w:val="28"/>
          <w:lang w:val="ru-RU"/>
        </w:rPr>
        <w:t xml:space="preserve"> </w:t>
      </w:r>
      <w:r>
        <w:rPr>
          <w:rFonts w:ascii="Times New Roman" w:hAnsi="Times New Roman"/>
          <w:b/>
          <w:i/>
          <w:color w:val="00000A"/>
          <w:sz w:val="28"/>
          <w:szCs w:val="28"/>
          <w:lang w:val="ru-RU"/>
        </w:rPr>
        <w:t xml:space="preserve"> Срок реализации учебного предмета «Специальность и чтение с листа»</w:t>
      </w:r>
    </w:p>
    <w:p w14:paraId="0104D0BC" w14:textId="7AA85C4B"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Срок освоения программы для детей, поступивших в образовательное учреждение в 1-й класс в возрасте с шести лет шести месяцев до девяти лет</w:t>
      </w:r>
      <w:r w:rsidR="00A338E7" w:rsidRPr="00A338E7">
        <w:rPr>
          <w:rFonts w:ascii="Times New Roman" w:hAnsi="Times New Roman"/>
          <w:color w:val="000000"/>
          <w:sz w:val="28"/>
          <w:szCs w:val="28"/>
          <w:lang w:val="ru-RU"/>
        </w:rPr>
        <w:t xml:space="preserve"> (</w:t>
      </w:r>
      <w:r w:rsidR="00A338E7">
        <w:rPr>
          <w:rFonts w:ascii="Times New Roman" w:hAnsi="Times New Roman"/>
          <w:color w:val="000000"/>
          <w:sz w:val="28"/>
          <w:szCs w:val="28"/>
          <w:lang w:val="ru-RU"/>
        </w:rPr>
        <w:t>включительно)</w:t>
      </w:r>
      <w:r>
        <w:rPr>
          <w:rFonts w:ascii="Times New Roman" w:hAnsi="Times New Roman"/>
          <w:color w:val="000000"/>
          <w:sz w:val="28"/>
          <w:szCs w:val="28"/>
          <w:lang w:val="ru-RU"/>
        </w:rPr>
        <w:t>,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14:paraId="30C85A1F" w14:textId="77777777" w:rsidR="008B7C1D" w:rsidRPr="00C42FC5" w:rsidRDefault="008B7C1D" w:rsidP="006C0425">
      <w:pPr>
        <w:jc w:val="both"/>
        <w:rPr>
          <w:b/>
          <w:i/>
          <w:lang w:val="ru-RU"/>
        </w:rPr>
      </w:pPr>
      <w:r w:rsidRPr="00C42FC5">
        <w:rPr>
          <w:rFonts w:ascii="Times New Roman" w:hAnsi="Times New Roman" w:cs="Times New Roman"/>
          <w:b/>
          <w:i/>
          <w:sz w:val="28"/>
          <w:szCs w:val="28"/>
          <w:lang w:val="ru-RU"/>
        </w:rPr>
        <w:t>3.</w:t>
      </w:r>
      <w:r w:rsidRPr="00C42FC5">
        <w:rPr>
          <w:b/>
          <w:i/>
          <w:lang w:val="ru-RU"/>
        </w:rPr>
        <w:t xml:space="preserve"> </w:t>
      </w: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«Специальность и чтение с листа»:</w:t>
      </w:r>
    </w:p>
    <w:p w14:paraId="122ECC05" w14:textId="77777777" w:rsidR="008B7C1D" w:rsidRDefault="008B7C1D" w:rsidP="006C0425">
      <w:pPr>
        <w:ind w:left="2880" w:firstLine="720"/>
        <w:jc w:val="both"/>
        <w:rPr>
          <w:rFonts w:ascii="Times New Roman" w:hAnsi="Times New Roman"/>
          <w:color w:val="000000"/>
          <w:sz w:val="28"/>
          <w:szCs w:val="28"/>
          <w:lang w:val="ru-RU"/>
        </w:rPr>
      </w:pPr>
      <w:r>
        <w:rPr>
          <w:rFonts w:ascii="Times New Roman" w:hAnsi="Times New Roman"/>
          <w:color w:val="000000"/>
          <w:sz w:val="28"/>
          <w:szCs w:val="28"/>
          <w:lang w:val="ru-RU"/>
        </w:rPr>
        <w:t>Срок обучения – 8-9 лет</w:t>
      </w:r>
    </w:p>
    <w:tbl>
      <w:tblPr>
        <w:tblW w:w="9929" w:type="dxa"/>
        <w:tblInd w:w="-15" w:type="dxa"/>
        <w:tblLayout w:type="fixed"/>
        <w:tblLook w:val="0000" w:firstRow="0" w:lastRow="0" w:firstColumn="0" w:lastColumn="0" w:noHBand="0" w:noVBand="0"/>
      </w:tblPr>
      <w:tblGrid>
        <w:gridCol w:w="4232"/>
        <w:gridCol w:w="1984"/>
        <w:gridCol w:w="1842"/>
        <w:gridCol w:w="7"/>
        <w:gridCol w:w="1820"/>
        <w:gridCol w:w="16"/>
        <w:gridCol w:w="9"/>
        <w:gridCol w:w="19"/>
      </w:tblGrid>
      <w:tr w:rsidR="008B7C1D" w14:paraId="5FA61782" w14:textId="77777777" w:rsidTr="00140284">
        <w:trPr>
          <w:gridAfter w:val="2"/>
          <w:wAfter w:w="25" w:type="dxa"/>
        </w:trPr>
        <w:tc>
          <w:tcPr>
            <w:tcW w:w="4234" w:type="dxa"/>
            <w:tcBorders>
              <w:top w:val="single" w:sz="4" w:space="0" w:color="000000"/>
              <w:left w:val="single" w:sz="4" w:space="0" w:color="000000"/>
              <w:bottom w:val="single" w:sz="4" w:space="0" w:color="000000"/>
            </w:tcBorders>
          </w:tcPr>
          <w:p w14:paraId="285595F6" w14:textId="77777777" w:rsidR="008B7C1D" w:rsidRDefault="008B7C1D" w:rsidP="006C0425">
            <w:pPr>
              <w:snapToGrid w:val="0"/>
              <w:jc w:val="center"/>
              <w:rPr>
                <w:rFonts w:ascii="Times New Roman" w:hAnsi="Times New Roman"/>
                <w:b/>
                <w:color w:val="000000"/>
                <w:sz w:val="28"/>
                <w:szCs w:val="28"/>
                <w:lang w:val="ru-RU"/>
              </w:rPr>
            </w:pPr>
            <w:r>
              <w:rPr>
                <w:rFonts w:ascii="Times New Roman" w:hAnsi="Times New Roman"/>
                <w:b/>
                <w:color w:val="000000"/>
                <w:sz w:val="28"/>
                <w:szCs w:val="28"/>
                <w:lang w:val="ru-RU"/>
              </w:rPr>
              <w:t>Содержание</w:t>
            </w:r>
          </w:p>
        </w:tc>
        <w:tc>
          <w:tcPr>
            <w:tcW w:w="1985" w:type="dxa"/>
            <w:tcBorders>
              <w:top w:val="single" w:sz="4" w:space="0" w:color="000000"/>
              <w:left w:val="single" w:sz="4" w:space="0" w:color="000000"/>
              <w:bottom w:val="single" w:sz="4" w:space="0" w:color="000000"/>
            </w:tcBorders>
          </w:tcPr>
          <w:p w14:paraId="7666D668" w14:textId="77777777" w:rsidR="008B7C1D" w:rsidRDefault="008B7C1D" w:rsidP="006C0425">
            <w:pPr>
              <w:snapToGrid w:val="0"/>
              <w:jc w:val="center"/>
              <w:rPr>
                <w:rFonts w:ascii="Times New Roman" w:hAnsi="Times New Roman"/>
                <w:b/>
                <w:color w:val="000000"/>
                <w:sz w:val="28"/>
                <w:szCs w:val="28"/>
                <w:lang w:val="ru-RU"/>
              </w:rPr>
            </w:pPr>
            <w:r>
              <w:rPr>
                <w:rFonts w:ascii="Times New Roman" w:hAnsi="Times New Roman"/>
                <w:b/>
                <w:color w:val="000000"/>
                <w:sz w:val="28"/>
                <w:szCs w:val="28"/>
                <w:lang w:val="ru-RU"/>
              </w:rPr>
              <w:t>1 класс</w:t>
            </w:r>
          </w:p>
        </w:tc>
        <w:tc>
          <w:tcPr>
            <w:tcW w:w="1843" w:type="dxa"/>
            <w:tcBorders>
              <w:top w:val="single" w:sz="4" w:space="0" w:color="000000"/>
              <w:left w:val="single" w:sz="4" w:space="0" w:color="000000"/>
              <w:bottom w:val="single" w:sz="4" w:space="0" w:color="000000"/>
            </w:tcBorders>
          </w:tcPr>
          <w:p w14:paraId="623C3E07" w14:textId="77777777" w:rsidR="008B7C1D" w:rsidRDefault="008B7C1D" w:rsidP="006C0425">
            <w:pPr>
              <w:snapToGrid w:val="0"/>
              <w:jc w:val="center"/>
              <w:rPr>
                <w:rFonts w:ascii="Times New Roman" w:hAnsi="Times New Roman"/>
                <w:b/>
                <w:color w:val="000000"/>
                <w:sz w:val="28"/>
                <w:szCs w:val="28"/>
                <w:lang w:val="ru-RU"/>
              </w:rPr>
            </w:pPr>
            <w:r>
              <w:rPr>
                <w:rFonts w:ascii="Times New Roman" w:hAnsi="Times New Roman"/>
                <w:b/>
                <w:color w:val="000000"/>
                <w:sz w:val="28"/>
                <w:szCs w:val="28"/>
                <w:lang w:val="ru-RU"/>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tcPr>
          <w:p w14:paraId="3C248243" w14:textId="77777777" w:rsidR="008B7C1D" w:rsidRDefault="008B7C1D" w:rsidP="006C0425">
            <w:pPr>
              <w:snapToGrid w:val="0"/>
              <w:jc w:val="center"/>
              <w:rPr>
                <w:rFonts w:ascii="Times New Roman" w:hAnsi="Times New Roman"/>
                <w:b/>
                <w:color w:val="000000"/>
                <w:sz w:val="28"/>
                <w:szCs w:val="28"/>
                <w:lang w:val="ru-RU"/>
              </w:rPr>
            </w:pPr>
            <w:r>
              <w:rPr>
                <w:rFonts w:ascii="Times New Roman" w:hAnsi="Times New Roman"/>
                <w:b/>
                <w:color w:val="000000"/>
                <w:sz w:val="28"/>
                <w:szCs w:val="28"/>
                <w:lang w:val="ru-RU"/>
              </w:rPr>
              <w:t>9 класс</w:t>
            </w:r>
          </w:p>
        </w:tc>
      </w:tr>
      <w:tr w:rsidR="008B7C1D" w14:paraId="7178E336" w14:textId="77777777"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tcPr>
          <w:p w14:paraId="01E0C7E6" w14:textId="77777777" w:rsidR="008B7C1D" w:rsidRDefault="008B7C1D" w:rsidP="006C0425">
            <w:pPr>
              <w:snapToGrid w:val="0"/>
              <w:ind w:left="265" w:right="276"/>
              <w:rPr>
                <w:rFonts w:ascii="Times New Roman" w:hAnsi="Times New Roman"/>
                <w:color w:val="000000"/>
                <w:sz w:val="28"/>
                <w:szCs w:val="28"/>
                <w:lang w:val="ru-RU"/>
              </w:rPr>
            </w:pPr>
            <w:r>
              <w:rPr>
                <w:rFonts w:ascii="Times New Roman" w:hAnsi="Times New Roman"/>
                <w:color w:val="000000"/>
                <w:sz w:val="28"/>
                <w:szCs w:val="28"/>
                <w:lang w:val="ru-RU"/>
              </w:rPr>
              <w:t>Максимальная учебная нагрузка в часах</w:t>
            </w:r>
          </w:p>
        </w:tc>
        <w:tc>
          <w:tcPr>
            <w:tcW w:w="3835" w:type="dxa"/>
            <w:gridSpan w:val="3"/>
            <w:tcBorders>
              <w:top w:val="single" w:sz="4" w:space="0" w:color="000000"/>
              <w:left w:val="single" w:sz="4" w:space="0" w:color="000000"/>
              <w:bottom w:val="single" w:sz="4" w:space="0" w:color="000000"/>
            </w:tcBorders>
          </w:tcPr>
          <w:p w14:paraId="276164B9" w14:textId="77777777" w:rsidR="008B7C1D" w:rsidRDefault="008B7C1D" w:rsidP="006C0425">
            <w:pPr>
              <w:snapToGrid w:val="0"/>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1777 </w:t>
            </w:r>
          </w:p>
        </w:tc>
        <w:tc>
          <w:tcPr>
            <w:tcW w:w="1821" w:type="dxa"/>
            <w:tcBorders>
              <w:top w:val="single" w:sz="4" w:space="0" w:color="000000"/>
              <w:left w:val="single" w:sz="4" w:space="0" w:color="000000"/>
              <w:bottom w:val="single" w:sz="4" w:space="0" w:color="000000"/>
            </w:tcBorders>
          </w:tcPr>
          <w:p w14:paraId="5E61E074" w14:textId="77777777" w:rsidR="008B7C1D" w:rsidRDefault="008B7C1D" w:rsidP="006C0425">
            <w:pPr>
              <w:snapToGrid w:val="0"/>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297 </w:t>
            </w:r>
          </w:p>
        </w:tc>
        <w:tc>
          <w:tcPr>
            <w:tcW w:w="20" w:type="dxa"/>
            <w:gridSpan w:val="2"/>
            <w:tcBorders>
              <w:left w:val="single" w:sz="4" w:space="0" w:color="000000"/>
            </w:tcBorders>
          </w:tcPr>
          <w:p w14:paraId="6BECAB6A" w14:textId="77777777" w:rsidR="008B7C1D" w:rsidRDefault="008B7C1D" w:rsidP="006C0425">
            <w:pPr>
              <w:snapToGrid w:val="0"/>
              <w:rPr>
                <w:rFonts w:ascii="Times New Roman" w:hAnsi="Times New Roman"/>
                <w:color w:val="000000"/>
                <w:sz w:val="28"/>
                <w:szCs w:val="28"/>
                <w:lang w:val="ru-RU"/>
              </w:rPr>
            </w:pPr>
          </w:p>
        </w:tc>
      </w:tr>
      <w:tr w:rsidR="008B7C1D" w14:paraId="56396B86" w14:textId="77777777"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tcPr>
          <w:p w14:paraId="45B1896D" w14:textId="77777777" w:rsidR="008B7C1D" w:rsidRDefault="008B7C1D" w:rsidP="006C0425">
            <w:pPr>
              <w:snapToGrid w:val="0"/>
              <w:ind w:left="265" w:right="276"/>
              <w:rPr>
                <w:rFonts w:ascii="Times New Roman" w:hAnsi="Times New Roman"/>
                <w:color w:val="000000"/>
                <w:sz w:val="28"/>
                <w:szCs w:val="28"/>
                <w:lang w:val="ru-RU"/>
              </w:rPr>
            </w:pPr>
            <w:r>
              <w:rPr>
                <w:rFonts w:ascii="Times New Roman" w:hAnsi="Times New Roman"/>
                <w:color w:val="000000"/>
                <w:sz w:val="28"/>
                <w:szCs w:val="28"/>
                <w:lang w:val="ru-RU"/>
              </w:rPr>
              <w:t xml:space="preserve">Количество часов </w:t>
            </w:r>
          </w:p>
          <w:p w14:paraId="46F1E959" w14:textId="77777777" w:rsidR="008B7C1D" w:rsidRDefault="008B7C1D" w:rsidP="006C0425">
            <w:pPr>
              <w:snapToGrid w:val="0"/>
              <w:ind w:left="265" w:right="276"/>
              <w:rPr>
                <w:rFonts w:ascii="Times New Roman" w:hAnsi="Times New Roman"/>
                <w:color w:val="000000"/>
                <w:sz w:val="28"/>
                <w:szCs w:val="28"/>
                <w:lang w:val="ru-RU"/>
              </w:rPr>
            </w:pPr>
            <w:r>
              <w:rPr>
                <w:rFonts w:ascii="Times New Roman" w:hAnsi="Times New Roman"/>
                <w:color w:val="000000"/>
                <w:sz w:val="28"/>
                <w:szCs w:val="28"/>
                <w:lang w:val="ru-RU"/>
              </w:rPr>
              <w:t xml:space="preserve">на </w:t>
            </w:r>
            <w:r>
              <w:rPr>
                <w:rFonts w:ascii="Times New Roman" w:hAnsi="Times New Roman"/>
                <w:b/>
                <w:color w:val="000000"/>
                <w:sz w:val="28"/>
                <w:szCs w:val="28"/>
                <w:lang w:val="ru-RU"/>
              </w:rPr>
              <w:t>аудиторные</w:t>
            </w:r>
            <w:r>
              <w:rPr>
                <w:rFonts w:ascii="Times New Roman" w:hAnsi="Times New Roman"/>
                <w:color w:val="000000"/>
                <w:sz w:val="28"/>
                <w:szCs w:val="28"/>
                <w:lang w:val="ru-RU"/>
              </w:rPr>
              <w:t xml:space="preserve"> занятия</w:t>
            </w:r>
          </w:p>
        </w:tc>
        <w:tc>
          <w:tcPr>
            <w:tcW w:w="3835" w:type="dxa"/>
            <w:gridSpan w:val="3"/>
            <w:tcBorders>
              <w:top w:val="single" w:sz="4" w:space="0" w:color="000000"/>
              <w:left w:val="single" w:sz="4" w:space="0" w:color="000000"/>
              <w:bottom w:val="single" w:sz="4" w:space="0" w:color="000000"/>
            </w:tcBorders>
          </w:tcPr>
          <w:p w14:paraId="4991D180" w14:textId="77777777" w:rsidR="008B7C1D" w:rsidRDefault="008B7C1D" w:rsidP="006C0425">
            <w:pPr>
              <w:snapToGrid w:val="0"/>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592 </w:t>
            </w:r>
          </w:p>
        </w:tc>
        <w:tc>
          <w:tcPr>
            <w:tcW w:w="1821" w:type="dxa"/>
            <w:tcBorders>
              <w:top w:val="single" w:sz="4" w:space="0" w:color="000000"/>
              <w:left w:val="single" w:sz="4" w:space="0" w:color="000000"/>
              <w:bottom w:val="single" w:sz="4" w:space="0" w:color="000000"/>
            </w:tcBorders>
          </w:tcPr>
          <w:p w14:paraId="7A1EF0FD" w14:textId="77777777" w:rsidR="008B7C1D" w:rsidRDefault="008B7C1D" w:rsidP="006C0425">
            <w:pPr>
              <w:snapToGrid w:val="0"/>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99 </w:t>
            </w:r>
          </w:p>
        </w:tc>
        <w:tc>
          <w:tcPr>
            <w:tcW w:w="20" w:type="dxa"/>
            <w:gridSpan w:val="2"/>
            <w:tcBorders>
              <w:left w:val="single" w:sz="4" w:space="0" w:color="000000"/>
            </w:tcBorders>
          </w:tcPr>
          <w:p w14:paraId="101023C8" w14:textId="77777777" w:rsidR="008B7C1D" w:rsidRDefault="008B7C1D" w:rsidP="006C0425">
            <w:pPr>
              <w:snapToGrid w:val="0"/>
              <w:rPr>
                <w:rFonts w:ascii="Times New Roman" w:hAnsi="Times New Roman"/>
                <w:color w:val="000000"/>
                <w:sz w:val="28"/>
                <w:szCs w:val="28"/>
                <w:lang w:val="ru-RU"/>
              </w:rPr>
            </w:pPr>
          </w:p>
        </w:tc>
      </w:tr>
      <w:tr w:rsidR="008B7C1D" w14:paraId="736962E4" w14:textId="77777777"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tcPr>
          <w:p w14:paraId="73DED289" w14:textId="77777777" w:rsidR="008B7C1D" w:rsidRDefault="008B7C1D" w:rsidP="006C0425">
            <w:pPr>
              <w:snapToGrid w:val="0"/>
              <w:ind w:left="265" w:right="276"/>
              <w:rPr>
                <w:rFonts w:ascii="Times New Roman" w:hAnsi="Times New Roman"/>
                <w:color w:val="000000"/>
                <w:sz w:val="28"/>
                <w:szCs w:val="28"/>
                <w:lang w:val="ru-RU"/>
              </w:rPr>
            </w:pPr>
            <w:r>
              <w:rPr>
                <w:rFonts w:ascii="Times New Roman" w:hAnsi="Times New Roman"/>
                <w:color w:val="000000"/>
                <w:sz w:val="28"/>
                <w:szCs w:val="28"/>
                <w:lang w:val="ru-RU"/>
              </w:rPr>
              <w:t xml:space="preserve">Общее количество часов </w:t>
            </w:r>
          </w:p>
          <w:p w14:paraId="463FD053" w14:textId="77777777" w:rsidR="008B7C1D" w:rsidRDefault="008B7C1D" w:rsidP="006C0425">
            <w:pPr>
              <w:snapToGrid w:val="0"/>
              <w:ind w:left="265" w:right="276"/>
              <w:rPr>
                <w:rFonts w:ascii="Times New Roman" w:hAnsi="Times New Roman"/>
                <w:color w:val="000000"/>
                <w:sz w:val="28"/>
                <w:szCs w:val="28"/>
                <w:lang w:val="ru-RU"/>
              </w:rPr>
            </w:pPr>
            <w:r>
              <w:rPr>
                <w:rFonts w:ascii="Times New Roman" w:hAnsi="Times New Roman"/>
                <w:color w:val="000000"/>
                <w:sz w:val="28"/>
                <w:szCs w:val="28"/>
                <w:lang w:val="ru-RU"/>
              </w:rPr>
              <w:t>на аудиторные занятия</w:t>
            </w:r>
          </w:p>
        </w:tc>
        <w:tc>
          <w:tcPr>
            <w:tcW w:w="5670" w:type="dxa"/>
            <w:gridSpan w:val="5"/>
            <w:tcBorders>
              <w:top w:val="single" w:sz="4" w:space="0" w:color="000000"/>
              <w:left w:val="single" w:sz="4" w:space="0" w:color="000000"/>
              <w:bottom w:val="single" w:sz="4" w:space="0" w:color="000000"/>
            </w:tcBorders>
          </w:tcPr>
          <w:p w14:paraId="1927D20D" w14:textId="77777777" w:rsidR="008B7C1D" w:rsidRDefault="008B7C1D" w:rsidP="006C0425">
            <w:pPr>
              <w:snapToGrid w:val="0"/>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691 </w:t>
            </w:r>
          </w:p>
        </w:tc>
        <w:tc>
          <w:tcPr>
            <w:tcW w:w="25" w:type="dxa"/>
            <w:gridSpan w:val="2"/>
            <w:tcBorders>
              <w:left w:val="single" w:sz="4" w:space="0" w:color="000000"/>
            </w:tcBorders>
          </w:tcPr>
          <w:p w14:paraId="27B204A8" w14:textId="77777777" w:rsidR="008B7C1D" w:rsidRDefault="008B7C1D" w:rsidP="006C0425">
            <w:pPr>
              <w:snapToGrid w:val="0"/>
              <w:rPr>
                <w:rFonts w:ascii="Times New Roman" w:hAnsi="Times New Roman"/>
                <w:color w:val="000000"/>
                <w:sz w:val="28"/>
                <w:szCs w:val="28"/>
                <w:lang w:val="ru-RU"/>
              </w:rPr>
            </w:pPr>
          </w:p>
        </w:tc>
      </w:tr>
      <w:tr w:rsidR="008B7C1D" w14:paraId="65942DA1" w14:textId="77777777"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tcPr>
          <w:p w14:paraId="2D03B812" w14:textId="77777777" w:rsidR="008B7C1D" w:rsidRDefault="008B7C1D" w:rsidP="006C0425">
            <w:pPr>
              <w:snapToGrid w:val="0"/>
              <w:ind w:left="265" w:right="276"/>
              <w:rPr>
                <w:rFonts w:ascii="Times New Roman" w:hAnsi="Times New Roman"/>
                <w:color w:val="000000"/>
                <w:sz w:val="28"/>
                <w:szCs w:val="28"/>
                <w:lang w:val="ru-RU"/>
              </w:rPr>
            </w:pPr>
            <w:r>
              <w:rPr>
                <w:rFonts w:ascii="Times New Roman" w:hAnsi="Times New Roman"/>
                <w:color w:val="000000"/>
                <w:sz w:val="28"/>
                <w:szCs w:val="28"/>
                <w:lang w:val="ru-RU"/>
              </w:rPr>
              <w:t xml:space="preserve">Общее количество часов </w:t>
            </w:r>
          </w:p>
          <w:p w14:paraId="02B94C1B" w14:textId="77777777" w:rsidR="008B7C1D" w:rsidRDefault="008B7C1D" w:rsidP="006C0425">
            <w:pPr>
              <w:snapToGrid w:val="0"/>
              <w:ind w:left="265" w:right="276"/>
              <w:rPr>
                <w:rFonts w:ascii="Times New Roman" w:hAnsi="Times New Roman"/>
                <w:color w:val="000000"/>
                <w:sz w:val="28"/>
                <w:szCs w:val="28"/>
                <w:lang w:val="ru-RU"/>
              </w:rPr>
            </w:pPr>
            <w:r>
              <w:rPr>
                <w:rFonts w:ascii="Times New Roman" w:hAnsi="Times New Roman"/>
                <w:color w:val="000000"/>
                <w:sz w:val="28"/>
                <w:szCs w:val="28"/>
                <w:lang w:val="ru-RU"/>
              </w:rPr>
              <w:t xml:space="preserve">на </w:t>
            </w:r>
            <w:r>
              <w:rPr>
                <w:rFonts w:ascii="Times New Roman" w:hAnsi="Times New Roman"/>
                <w:b/>
                <w:color w:val="000000"/>
                <w:sz w:val="28"/>
                <w:szCs w:val="28"/>
                <w:lang w:val="ru-RU"/>
              </w:rPr>
              <w:t>внеаудиторные</w:t>
            </w:r>
            <w:r>
              <w:rPr>
                <w:rFonts w:ascii="Times New Roman" w:hAnsi="Times New Roman"/>
                <w:color w:val="000000"/>
                <w:sz w:val="28"/>
                <w:szCs w:val="28"/>
                <w:lang w:val="ru-RU"/>
              </w:rPr>
              <w:t xml:space="preserve"> (самостоятельные) занятия</w:t>
            </w:r>
          </w:p>
        </w:tc>
        <w:tc>
          <w:tcPr>
            <w:tcW w:w="3835" w:type="dxa"/>
            <w:gridSpan w:val="3"/>
            <w:tcBorders>
              <w:top w:val="single" w:sz="4" w:space="0" w:color="000000"/>
              <w:left w:val="single" w:sz="4" w:space="0" w:color="000000"/>
              <w:bottom w:val="single" w:sz="4" w:space="0" w:color="000000"/>
            </w:tcBorders>
          </w:tcPr>
          <w:p w14:paraId="19A958D0" w14:textId="77777777" w:rsidR="008B7C1D" w:rsidRDefault="008B7C1D" w:rsidP="006C0425">
            <w:pPr>
              <w:snapToGrid w:val="0"/>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1185 </w:t>
            </w:r>
          </w:p>
        </w:tc>
        <w:tc>
          <w:tcPr>
            <w:tcW w:w="1835" w:type="dxa"/>
            <w:gridSpan w:val="2"/>
            <w:tcBorders>
              <w:top w:val="single" w:sz="4" w:space="0" w:color="000000"/>
              <w:left w:val="single" w:sz="4" w:space="0" w:color="000000"/>
              <w:bottom w:val="single" w:sz="4" w:space="0" w:color="000000"/>
            </w:tcBorders>
          </w:tcPr>
          <w:p w14:paraId="10C0F577" w14:textId="77777777" w:rsidR="008B7C1D" w:rsidRDefault="008B7C1D" w:rsidP="006C0425">
            <w:pPr>
              <w:snapToGrid w:val="0"/>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198 </w:t>
            </w:r>
          </w:p>
        </w:tc>
        <w:tc>
          <w:tcPr>
            <w:tcW w:w="25" w:type="dxa"/>
            <w:gridSpan w:val="2"/>
            <w:tcBorders>
              <w:left w:val="single" w:sz="4" w:space="0" w:color="000000"/>
            </w:tcBorders>
          </w:tcPr>
          <w:p w14:paraId="55958ECD" w14:textId="77777777" w:rsidR="008B7C1D" w:rsidRDefault="008B7C1D" w:rsidP="006C0425">
            <w:pPr>
              <w:snapToGrid w:val="0"/>
              <w:rPr>
                <w:rFonts w:ascii="Times New Roman" w:hAnsi="Times New Roman"/>
                <w:color w:val="000000"/>
                <w:sz w:val="28"/>
                <w:szCs w:val="28"/>
                <w:lang w:val="ru-RU"/>
              </w:rPr>
            </w:pPr>
          </w:p>
        </w:tc>
      </w:tr>
    </w:tbl>
    <w:p w14:paraId="00A76D8E" w14:textId="77777777" w:rsidR="008B7C1D" w:rsidRDefault="008B7C1D" w:rsidP="006C0425">
      <w:pPr>
        <w:ind w:left="2880" w:firstLine="720"/>
        <w:jc w:val="both"/>
        <w:rPr>
          <w:lang w:val="ru-RU"/>
        </w:rPr>
      </w:pPr>
    </w:p>
    <w:p w14:paraId="3222A1ED" w14:textId="77777777" w:rsidR="008B7C1D" w:rsidRPr="00C42FC5" w:rsidRDefault="008B7C1D" w:rsidP="006C0425">
      <w:pPr>
        <w:jc w:val="both"/>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4. </w:t>
      </w:r>
      <w:r>
        <w:rPr>
          <w:rFonts w:ascii="Times New Roman" w:hAnsi="Times New Roman" w:cs="Times New Roman"/>
          <w:b/>
          <w:i/>
          <w:sz w:val="28"/>
          <w:szCs w:val="28"/>
          <w:lang w:val="ru-RU"/>
        </w:rPr>
        <w:t xml:space="preserve"> </w:t>
      </w:r>
      <w:r>
        <w:rPr>
          <w:rFonts w:ascii="Times New Roman" w:hAnsi="Times New Roman"/>
          <w:b/>
          <w:i/>
          <w:sz w:val="28"/>
          <w:szCs w:val="28"/>
          <w:lang w:val="ru-RU"/>
        </w:rPr>
        <w:t>Форма проведения учебных аудиторных занятий:</w:t>
      </w:r>
      <w:r w:rsidRPr="00C42FC5">
        <w:rPr>
          <w:rFonts w:ascii="Times New Roman" w:hAnsi="Times New Roman"/>
          <w:sz w:val="28"/>
          <w:szCs w:val="28"/>
          <w:lang w:val="ru-RU"/>
        </w:rPr>
        <w:t xml:space="preserve"> </w:t>
      </w:r>
      <w:r>
        <w:rPr>
          <w:rFonts w:ascii="Times New Roman" w:hAnsi="Times New Roman"/>
          <w:sz w:val="28"/>
          <w:szCs w:val="28"/>
          <w:lang w:val="ru-RU"/>
        </w:rPr>
        <w:t>индивидуальная, продолжительность урока - 40 минут.</w:t>
      </w:r>
    </w:p>
    <w:p w14:paraId="75AAC38F"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14:paraId="331D2EB6" w14:textId="77777777" w:rsidR="008B7C1D" w:rsidRPr="00C42FC5" w:rsidRDefault="008B7C1D" w:rsidP="006C0425">
      <w:pPr>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5. </w:t>
      </w:r>
      <w:r>
        <w:rPr>
          <w:rFonts w:ascii="Times New Roman" w:hAnsi="Times New Roman" w:cs="Times New Roman"/>
          <w:b/>
          <w:i/>
          <w:sz w:val="28"/>
          <w:szCs w:val="28"/>
          <w:lang w:val="ru-RU"/>
        </w:rPr>
        <w:t xml:space="preserve">   </w:t>
      </w:r>
      <w:r w:rsidRPr="00C42FC5">
        <w:rPr>
          <w:rFonts w:ascii="Times New Roman" w:hAnsi="Times New Roman" w:cs="Times New Roman"/>
          <w:b/>
          <w:i/>
          <w:sz w:val="28"/>
          <w:szCs w:val="28"/>
          <w:lang w:val="ru-RU"/>
        </w:rPr>
        <w:t>Цели и задачи учебного предмета «Специальность и чтение с листа»</w:t>
      </w:r>
    </w:p>
    <w:p w14:paraId="0195D19D" w14:textId="77777777" w:rsidR="008B7C1D" w:rsidRDefault="008B7C1D" w:rsidP="006C0425">
      <w:pPr>
        <w:pStyle w:val="Body1"/>
        <w:ind w:firstLine="709"/>
        <w:rPr>
          <w:rFonts w:ascii="Times New Roman" w:hAnsi="Times New Roman"/>
          <w:color w:val="00000A"/>
          <w:sz w:val="28"/>
          <w:szCs w:val="28"/>
          <w:lang w:val="ru-RU"/>
        </w:rPr>
      </w:pPr>
      <w:r>
        <w:rPr>
          <w:rFonts w:ascii="Times New Roman" w:hAnsi="Times New Roman"/>
          <w:b/>
          <w:color w:val="00000A"/>
          <w:sz w:val="28"/>
          <w:szCs w:val="28"/>
          <w:lang w:val="ru-RU"/>
        </w:rPr>
        <w:lastRenderedPageBreak/>
        <w:t>Цели</w:t>
      </w:r>
      <w:r>
        <w:rPr>
          <w:rFonts w:ascii="Times New Roman" w:hAnsi="Times New Roman"/>
          <w:color w:val="00000A"/>
          <w:sz w:val="28"/>
          <w:szCs w:val="28"/>
          <w:lang w:val="ru-RU"/>
        </w:rPr>
        <w:t>:</w:t>
      </w:r>
    </w:p>
    <w:p w14:paraId="6B97312D" w14:textId="4B108759" w:rsidR="008B7C1D" w:rsidRDefault="00A338E7" w:rsidP="00A338E7">
      <w:pPr>
        <w:pStyle w:val="16"/>
        <w:widowControl/>
        <w:tabs>
          <w:tab w:val="left" w:pos="993"/>
        </w:tabs>
        <w:ind w:left="709"/>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8B7C1D">
        <w:rPr>
          <w:rFonts w:ascii="Times New Roman" w:hAnsi="Times New Roman" w:cs="Times New Roman"/>
          <w:color w:val="00000A"/>
          <w:sz w:val="28"/>
          <w:szCs w:val="28"/>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14:paraId="22466D95" w14:textId="3066BC18" w:rsidR="008B7C1D" w:rsidRDefault="00A338E7" w:rsidP="00A338E7">
      <w:pPr>
        <w:pStyle w:val="16"/>
        <w:widowControl/>
        <w:tabs>
          <w:tab w:val="left" w:pos="993"/>
        </w:tabs>
        <w:ind w:left="709"/>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 </w:t>
      </w:r>
      <w:r w:rsidR="008B7C1D">
        <w:rPr>
          <w:rFonts w:ascii="Times New Roman" w:hAnsi="Times New Roman" w:cs="Times New Roman"/>
          <w:color w:val="00000A"/>
          <w:sz w:val="28"/>
          <w:szCs w:val="28"/>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14:paraId="02E6B13E" w14:textId="77777777" w:rsidR="008B7C1D" w:rsidRDefault="008B7C1D" w:rsidP="006C0425">
      <w:pPr>
        <w:ind w:firstLine="720"/>
        <w:jc w:val="both"/>
        <w:rPr>
          <w:rFonts w:ascii="Times New Roman" w:hAnsi="Times New Roman"/>
          <w:b/>
          <w:color w:val="000000"/>
          <w:sz w:val="28"/>
          <w:szCs w:val="28"/>
          <w:lang w:val="ru-RU"/>
        </w:rPr>
      </w:pPr>
      <w:r>
        <w:rPr>
          <w:rFonts w:ascii="Times New Roman" w:hAnsi="Times New Roman"/>
          <w:b/>
          <w:color w:val="000000"/>
          <w:sz w:val="28"/>
          <w:szCs w:val="28"/>
          <w:lang w:val="ru-RU"/>
        </w:rPr>
        <w:t>Задачи:</w:t>
      </w:r>
    </w:p>
    <w:p w14:paraId="672A4F45" w14:textId="7CEAD7B9" w:rsidR="008B7C1D" w:rsidRDefault="00A338E7" w:rsidP="00A338E7">
      <w:pPr>
        <w:pStyle w:val="17"/>
        <w:tabs>
          <w:tab w:val="left" w:pos="993"/>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развитие интереса к классической музыке и музыкальному творчеству;</w:t>
      </w:r>
    </w:p>
    <w:p w14:paraId="5D2FE94D" w14:textId="62A98FD2" w:rsidR="008B7C1D" w:rsidRDefault="00A338E7" w:rsidP="00A338E7">
      <w:pPr>
        <w:pStyle w:val="17"/>
        <w:tabs>
          <w:tab w:val="left" w:pos="993"/>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развитие музыкальных способностей: слуха, ритма, памяти, музыкальности и артистизма;</w:t>
      </w:r>
    </w:p>
    <w:p w14:paraId="12161AA6" w14:textId="67A3D6C9" w:rsidR="008B7C1D" w:rsidRDefault="00A338E7" w:rsidP="00A338E7">
      <w:pPr>
        <w:pStyle w:val="17"/>
        <w:tabs>
          <w:tab w:val="left" w:pos="993"/>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освоение учащимися музыкальной грамоты, необходимой для владения инструментом в пределах программы учебного предмета;</w:t>
      </w:r>
    </w:p>
    <w:p w14:paraId="75090674" w14:textId="5A3ABC15" w:rsidR="008B7C1D" w:rsidRDefault="00A338E7" w:rsidP="00A338E7">
      <w:pPr>
        <w:pStyle w:val="17"/>
        <w:tabs>
          <w:tab w:val="left" w:pos="993"/>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14:paraId="76497A29" w14:textId="4B278FF1" w:rsidR="008B7C1D" w:rsidRDefault="00A338E7" w:rsidP="00A338E7">
      <w:pPr>
        <w:pStyle w:val="17"/>
        <w:tabs>
          <w:tab w:val="left" w:pos="993"/>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обучение навыкам самостоятельной работы с музыкальным материалом и чтению нот с листа;</w:t>
      </w:r>
    </w:p>
    <w:p w14:paraId="7BE077FE" w14:textId="2ADB115A" w:rsidR="008B7C1D" w:rsidRDefault="00A338E7" w:rsidP="00A338E7">
      <w:pPr>
        <w:pStyle w:val="17"/>
        <w:tabs>
          <w:tab w:val="left" w:pos="993"/>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приобретение обучающимися  опыта творческой деятельности и публичных выступлений;</w:t>
      </w:r>
    </w:p>
    <w:p w14:paraId="6D684A46" w14:textId="6A4F2F9B" w:rsidR="008B7C1D" w:rsidRDefault="00A338E7" w:rsidP="00A338E7">
      <w:pPr>
        <w:pStyle w:val="17"/>
        <w:tabs>
          <w:tab w:val="left" w:pos="993"/>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14:paraId="54F65B23" w14:textId="77777777" w:rsidR="008B7C1D" w:rsidRDefault="008B7C1D" w:rsidP="006C0425">
      <w:pPr>
        <w:pStyle w:val="17"/>
        <w:ind w:left="0"/>
        <w:jc w:val="both"/>
        <w:rPr>
          <w:rFonts w:ascii="Times New Roman" w:hAnsi="Times New Roman"/>
          <w:b/>
          <w:i/>
          <w:sz w:val="28"/>
          <w:szCs w:val="28"/>
          <w:lang w:val="ru-RU"/>
        </w:rPr>
      </w:pPr>
      <w:r>
        <w:rPr>
          <w:rFonts w:ascii="Times New Roman" w:hAnsi="Times New Roman"/>
          <w:b/>
          <w:i/>
          <w:sz w:val="28"/>
          <w:szCs w:val="28"/>
          <w:lang w:val="ru-RU"/>
        </w:rPr>
        <w:t>6. Методы обучения</w:t>
      </w:r>
    </w:p>
    <w:p w14:paraId="0A13235D" w14:textId="77777777" w:rsidR="008B7C1D" w:rsidRDefault="008B7C1D" w:rsidP="006C0425">
      <w:pPr>
        <w:pStyle w:val="Body1"/>
        <w:ind w:firstLine="567"/>
        <w:jc w:val="both"/>
        <w:rPr>
          <w:rFonts w:ascii="Times New Roman" w:hAnsi="Times New Roman"/>
          <w:sz w:val="28"/>
          <w:szCs w:val="28"/>
          <w:lang w:val="ru-RU"/>
        </w:rPr>
      </w:pPr>
      <w:r>
        <w:rPr>
          <w:rFonts w:ascii="Times New Roman" w:hAnsi="Times New Roman"/>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14:paraId="1B404B81" w14:textId="77777777" w:rsidR="008B7C1D" w:rsidRDefault="008B7C1D" w:rsidP="006C0425">
      <w:pPr>
        <w:pStyle w:val="Body1"/>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14:paraId="0C9D477E" w14:textId="560F5468" w:rsidR="008B7C1D" w:rsidRDefault="00A338E7" w:rsidP="00A338E7">
      <w:pPr>
        <w:pStyle w:val="1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словесный (объяснение, беседа, рассказ);</w:t>
      </w:r>
    </w:p>
    <w:p w14:paraId="08CC6606" w14:textId="405B3A41" w:rsidR="008B7C1D" w:rsidRDefault="00A338E7" w:rsidP="00A338E7">
      <w:pPr>
        <w:pStyle w:val="1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наглядно-слуховой (показ, наблюдение, демонстрация пианистических приемов);</w:t>
      </w:r>
    </w:p>
    <w:p w14:paraId="24729EF7" w14:textId="75F5C460" w:rsidR="008B7C1D" w:rsidRDefault="00A338E7" w:rsidP="00A338E7">
      <w:pPr>
        <w:pStyle w:val="1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практический (работа на инструменте, упражнения);</w:t>
      </w:r>
    </w:p>
    <w:p w14:paraId="5C4938B4" w14:textId="5076AAFA" w:rsidR="008B7C1D" w:rsidRDefault="00A338E7" w:rsidP="00A338E7">
      <w:pPr>
        <w:pStyle w:val="1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аналитический (сравнения и обобщения, развитие логического мышления);</w:t>
      </w:r>
    </w:p>
    <w:p w14:paraId="00113C78" w14:textId="14C69A61" w:rsidR="008B7C1D" w:rsidRDefault="00A338E7" w:rsidP="00A338E7">
      <w:pPr>
        <w:pStyle w:val="1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эмоциональный (подбор ассоциаций, образов, художественные впечатления).</w:t>
      </w:r>
    </w:p>
    <w:p w14:paraId="30496A5D" w14:textId="77777777" w:rsidR="008B7C1D" w:rsidRDefault="008B7C1D" w:rsidP="006C0425">
      <w:pPr>
        <w:pStyle w:val="Body1"/>
        <w:ind w:firstLine="709"/>
        <w:jc w:val="both"/>
        <w:rPr>
          <w:rFonts w:ascii="Times New Roman" w:hAnsi="Times New Roman"/>
          <w:color w:val="00000A"/>
          <w:sz w:val="28"/>
          <w:szCs w:val="28"/>
          <w:lang w:val="ru-RU"/>
        </w:rPr>
      </w:pPr>
      <w:r>
        <w:rPr>
          <w:rFonts w:ascii="Times New Roman" w:hAnsi="Times New Roman"/>
          <w:color w:val="00000A"/>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14:paraId="0B82300E" w14:textId="3B9938D2" w:rsidR="008B7C1D" w:rsidRDefault="008B7C1D" w:rsidP="006C0425">
      <w:pPr>
        <w:pStyle w:val="Body1"/>
        <w:ind w:firstLine="709"/>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w:t>
      </w:r>
    </w:p>
    <w:p w14:paraId="1C7A4807" w14:textId="77777777" w:rsidR="008B7C1D" w:rsidRDefault="008B7C1D" w:rsidP="006C0425">
      <w:pPr>
        <w:pStyle w:val="Body1"/>
        <w:jc w:val="both"/>
        <w:rPr>
          <w:rFonts w:ascii="Times New Roman" w:hAnsi="Times New Roman"/>
          <w:b/>
          <w:i/>
          <w:color w:val="00000A"/>
          <w:sz w:val="28"/>
          <w:szCs w:val="28"/>
          <w:lang w:val="ru-RU"/>
        </w:rPr>
      </w:pPr>
      <w:r>
        <w:rPr>
          <w:rFonts w:ascii="Times New Roman" w:hAnsi="Times New Roman"/>
          <w:b/>
          <w:i/>
          <w:color w:val="00000A"/>
          <w:sz w:val="28"/>
          <w:szCs w:val="28"/>
          <w:lang w:val="ru-RU"/>
        </w:rPr>
        <w:t>8. Описание материально-технических условий реализации учебного предмета «Специальность и чтение с листа»</w:t>
      </w:r>
    </w:p>
    <w:p w14:paraId="1A29FE33" w14:textId="77777777"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Материально-техническая база образовательного учреждения  соответствует санитарным и противопожарным нормам, нормам охраны труда.</w:t>
      </w:r>
    </w:p>
    <w:p w14:paraId="5809B335" w14:textId="5B7BE3C9"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Необходимо наличие концертного зала с концертным роялем</w:t>
      </w:r>
      <w:r w:rsidR="007D501D">
        <w:rPr>
          <w:rFonts w:ascii="Times New Roman" w:hAnsi="Times New Roman"/>
          <w:color w:val="000000"/>
          <w:sz w:val="28"/>
          <w:szCs w:val="28"/>
          <w:lang w:val="ru-RU"/>
        </w:rPr>
        <w:t xml:space="preserve"> и </w:t>
      </w:r>
      <w:r>
        <w:rPr>
          <w:rFonts w:ascii="Times New Roman" w:hAnsi="Times New Roman"/>
          <w:color w:val="000000"/>
          <w:sz w:val="28"/>
          <w:szCs w:val="28"/>
          <w:lang w:val="ru-RU"/>
        </w:rPr>
        <w:t xml:space="preserve"> библиотеки. Музыкальные инструменты должны регулярно  обслуживаться настройщиками (настройка, мелкий и капитальный ремонт).</w:t>
      </w:r>
    </w:p>
    <w:p w14:paraId="072CD971" w14:textId="77777777" w:rsidR="008B7C1D" w:rsidRDefault="008B7C1D" w:rsidP="006C0425">
      <w:pPr>
        <w:pStyle w:val="Body1"/>
        <w:ind w:left="567"/>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   Содержание учебного предмета "Специальность и чтение с листа"</w:t>
      </w:r>
    </w:p>
    <w:p w14:paraId="5E9E67B7" w14:textId="77777777" w:rsidR="008B7C1D" w:rsidRDefault="008B7C1D" w:rsidP="006C0425">
      <w:pPr>
        <w:pStyle w:val="16"/>
        <w:numPr>
          <w:ilvl w:val="0"/>
          <w:numId w:val="6"/>
        </w:numPr>
        <w:ind w:left="0" w:firstLine="567"/>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 xml:space="preserve">, </w:t>
      </w:r>
      <w:r>
        <w:rPr>
          <w:rFonts w:ascii="Times New Roman" w:hAnsi="Times New Roman" w:cs="Times New Roman"/>
          <w:sz w:val="28"/>
          <w:szCs w:val="28"/>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14:paraId="7DFDC300" w14:textId="29567C3C" w:rsidR="008B7C1D" w:rsidRDefault="008B7C1D" w:rsidP="00E0257C">
      <w:pPr>
        <w:pStyle w:val="16"/>
        <w:jc w:val="both"/>
        <w:rPr>
          <w:rFonts w:ascii="Times New Roman" w:hAnsi="Times New Roman" w:cs="Times New Roman"/>
          <w:b/>
          <w:i/>
          <w:sz w:val="28"/>
          <w:szCs w:val="28"/>
        </w:rPr>
      </w:pPr>
    </w:p>
    <w:tbl>
      <w:tblPr>
        <w:tblW w:w="10076" w:type="dxa"/>
        <w:tblInd w:w="-15" w:type="dxa"/>
        <w:tblLayout w:type="fixed"/>
        <w:tblLook w:val="0000" w:firstRow="0" w:lastRow="0" w:firstColumn="0" w:lastColumn="0" w:noHBand="0" w:noVBand="0"/>
      </w:tblPr>
      <w:tblGrid>
        <w:gridCol w:w="3237"/>
        <w:gridCol w:w="607"/>
        <w:gridCol w:w="680"/>
        <w:gridCol w:w="691"/>
        <w:gridCol w:w="724"/>
        <w:gridCol w:w="839"/>
        <w:gridCol w:w="850"/>
        <w:gridCol w:w="851"/>
        <w:gridCol w:w="850"/>
        <w:gridCol w:w="747"/>
      </w:tblGrid>
      <w:tr w:rsidR="008B7C1D" w14:paraId="079F71CD" w14:textId="77777777" w:rsidTr="008340D2">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14:paraId="0B2EC9F2" w14:textId="77777777" w:rsidR="008B7C1D" w:rsidRDefault="008B7C1D" w:rsidP="006C0425">
            <w:pPr>
              <w:snapToGrid w:val="0"/>
              <w:ind w:left="147"/>
              <w:jc w:val="both"/>
              <w:rPr>
                <w:rFonts w:ascii="Times New Roman" w:hAnsi="Times New Roman"/>
                <w:color w:val="000000"/>
                <w:sz w:val="28"/>
                <w:szCs w:val="28"/>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14:paraId="1D05EE9B" w14:textId="77777777" w:rsidR="008B7C1D" w:rsidRPr="00140284" w:rsidRDefault="008B7C1D" w:rsidP="006C0425">
            <w:pPr>
              <w:snapToGrid w:val="0"/>
              <w:jc w:val="center"/>
              <w:rPr>
                <w:rFonts w:ascii="Times New Roman" w:hAnsi="Times New Roman"/>
                <w:sz w:val="28"/>
                <w:szCs w:val="28"/>
                <w:lang w:val="ru-RU"/>
              </w:rPr>
            </w:pPr>
            <w:r>
              <w:rPr>
                <w:rFonts w:ascii="Times New Roman" w:hAnsi="Times New Roman"/>
                <w:sz w:val="28"/>
                <w:szCs w:val="28"/>
                <w:lang w:val="ru-RU"/>
              </w:rPr>
              <w:t>Распределение по годам обучения</w:t>
            </w:r>
          </w:p>
        </w:tc>
      </w:tr>
      <w:tr w:rsidR="008B7C1D" w:rsidRPr="00481121" w14:paraId="105A6DA8" w14:textId="77777777" w:rsidTr="008340D2">
        <w:trPr>
          <w:cantSplit/>
          <w:trHeight w:hRule="exact" w:val="421"/>
        </w:trPr>
        <w:tc>
          <w:tcPr>
            <w:tcW w:w="3239" w:type="dxa"/>
            <w:tcBorders>
              <w:left w:val="single" w:sz="4" w:space="0" w:color="000000"/>
              <w:bottom w:val="single" w:sz="4" w:space="0" w:color="000000"/>
            </w:tcBorders>
            <w:shd w:val="clear" w:color="auto" w:fill="FFFFFF"/>
          </w:tcPr>
          <w:p w14:paraId="0ADD6F83" w14:textId="77777777" w:rsidR="008B7C1D" w:rsidRPr="00481121" w:rsidRDefault="008B7C1D" w:rsidP="006C0425">
            <w:pPr>
              <w:snapToGrid w:val="0"/>
              <w:ind w:left="147"/>
              <w:jc w:val="both"/>
              <w:rPr>
                <w:rFonts w:ascii="Times New Roman" w:hAnsi="Times New Roman"/>
                <w:color w:val="000000"/>
                <w:lang w:val="ru-RU"/>
              </w:rPr>
            </w:pPr>
            <w:r w:rsidRPr="00481121">
              <w:rPr>
                <w:rFonts w:ascii="Times New Roman" w:hAnsi="Times New Roman"/>
                <w:color w:val="000000"/>
                <w:lang w:val="ru-RU"/>
              </w:rPr>
              <w:t>Классы</w:t>
            </w:r>
          </w:p>
        </w:tc>
        <w:tc>
          <w:tcPr>
            <w:tcW w:w="608" w:type="dxa"/>
            <w:tcBorders>
              <w:top w:val="single" w:sz="4" w:space="0" w:color="000000"/>
              <w:left w:val="single" w:sz="4" w:space="0" w:color="000000"/>
              <w:bottom w:val="single" w:sz="4" w:space="0" w:color="000000"/>
            </w:tcBorders>
            <w:shd w:val="clear" w:color="auto" w:fill="FFFFFF"/>
          </w:tcPr>
          <w:p w14:paraId="6C0BA43E" w14:textId="77777777" w:rsidR="008B7C1D" w:rsidRPr="00481121" w:rsidRDefault="008B7C1D" w:rsidP="006C0425">
            <w:pPr>
              <w:snapToGrid w:val="0"/>
              <w:jc w:val="center"/>
              <w:rPr>
                <w:rFonts w:ascii="Times New Roman" w:hAnsi="Times New Roman"/>
              </w:rPr>
            </w:pPr>
            <w:r w:rsidRPr="00481121">
              <w:rPr>
                <w:rFonts w:ascii="Times New Roman" w:hAnsi="Times New Roman"/>
              </w:rPr>
              <w:t>1</w:t>
            </w:r>
          </w:p>
        </w:tc>
        <w:tc>
          <w:tcPr>
            <w:tcW w:w="680" w:type="dxa"/>
            <w:tcBorders>
              <w:top w:val="single" w:sz="4" w:space="0" w:color="000000"/>
              <w:left w:val="single" w:sz="4" w:space="0" w:color="000000"/>
              <w:bottom w:val="single" w:sz="4" w:space="0" w:color="000000"/>
            </w:tcBorders>
            <w:shd w:val="clear" w:color="auto" w:fill="FFFFFF"/>
          </w:tcPr>
          <w:p w14:paraId="15A8CC72" w14:textId="77777777" w:rsidR="008B7C1D" w:rsidRPr="00481121" w:rsidRDefault="008B7C1D" w:rsidP="006C0425">
            <w:pPr>
              <w:snapToGrid w:val="0"/>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14:paraId="07B7F6E0" w14:textId="77777777" w:rsidR="008B7C1D" w:rsidRPr="00481121" w:rsidRDefault="008B7C1D" w:rsidP="006C0425">
            <w:pPr>
              <w:snapToGrid w:val="0"/>
              <w:jc w:val="center"/>
              <w:rPr>
                <w:rFonts w:ascii="Times New Roman" w:hAnsi="Times New Roman"/>
              </w:rPr>
            </w:pPr>
            <w:r w:rsidRPr="00481121">
              <w:rPr>
                <w:rFonts w:ascii="Times New Roman" w:hAnsi="Times New Roman"/>
              </w:rPr>
              <w:t>3</w:t>
            </w:r>
          </w:p>
        </w:tc>
        <w:tc>
          <w:tcPr>
            <w:tcW w:w="724" w:type="dxa"/>
            <w:tcBorders>
              <w:top w:val="single" w:sz="4" w:space="0" w:color="000000"/>
              <w:left w:val="single" w:sz="4" w:space="0" w:color="000000"/>
              <w:bottom w:val="single" w:sz="4" w:space="0" w:color="000000"/>
            </w:tcBorders>
            <w:shd w:val="clear" w:color="auto" w:fill="FFFFFF"/>
          </w:tcPr>
          <w:p w14:paraId="3786B176" w14:textId="77777777" w:rsidR="008B7C1D" w:rsidRPr="00481121" w:rsidRDefault="008B7C1D" w:rsidP="006C0425">
            <w:pPr>
              <w:snapToGrid w:val="0"/>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14:paraId="4552DDA6" w14:textId="77777777" w:rsidR="008B7C1D" w:rsidRPr="00481121" w:rsidRDefault="008B7C1D" w:rsidP="006C0425">
            <w:pPr>
              <w:snapToGrid w:val="0"/>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14:paraId="170E04B8" w14:textId="77777777" w:rsidR="008B7C1D" w:rsidRPr="00481121" w:rsidRDefault="008B7C1D" w:rsidP="006C0425">
            <w:pPr>
              <w:snapToGrid w:val="0"/>
              <w:jc w:val="center"/>
              <w:rPr>
                <w:rFonts w:ascii="Times New Roman" w:hAnsi="Times New Roman"/>
              </w:rPr>
            </w:pPr>
            <w:r w:rsidRPr="00481121">
              <w:rPr>
                <w:rFonts w:ascii="Times New Roman" w:hAnsi="Times New Roman"/>
              </w:rPr>
              <w:t>6</w:t>
            </w:r>
          </w:p>
        </w:tc>
        <w:tc>
          <w:tcPr>
            <w:tcW w:w="851" w:type="dxa"/>
            <w:tcBorders>
              <w:top w:val="single" w:sz="4" w:space="0" w:color="000000"/>
              <w:left w:val="single" w:sz="4" w:space="0" w:color="000000"/>
              <w:bottom w:val="single" w:sz="4" w:space="0" w:color="000000"/>
            </w:tcBorders>
            <w:shd w:val="clear" w:color="auto" w:fill="FFFFFF"/>
          </w:tcPr>
          <w:p w14:paraId="0FD7D167" w14:textId="77777777" w:rsidR="008B7C1D" w:rsidRPr="00481121" w:rsidRDefault="008B7C1D" w:rsidP="006C0425">
            <w:pPr>
              <w:snapToGrid w:val="0"/>
              <w:jc w:val="center"/>
              <w:rPr>
                <w:rFonts w:ascii="Times New Roman" w:hAnsi="Times New Roman"/>
              </w:rPr>
            </w:pPr>
            <w:r w:rsidRPr="00481121">
              <w:rPr>
                <w:rFonts w:ascii="Times New Roman" w:hAnsi="Times New Roman"/>
              </w:rPr>
              <w:t>7</w:t>
            </w:r>
          </w:p>
        </w:tc>
        <w:tc>
          <w:tcPr>
            <w:tcW w:w="850" w:type="dxa"/>
            <w:tcBorders>
              <w:top w:val="single" w:sz="4" w:space="0" w:color="000000"/>
              <w:left w:val="single" w:sz="4" w:space="0" w:color="000000"/>
              <w:bottom w:val="single" w:sz="4" w:space="0" w:color="000000"/>
            </w:tcBorders>
            <w:shd w:val="clear" w:color="auto" w:fill="FFFFFF"/>
          </w:tcPr>
          <w:p w14:paraId="658905A0"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14:paraId="54A9C794" w14:textId="77777777" w:rsidR="008B7C1D" w:rsidRPr="00481121" w:rsidRDefault="008B7C1D" w:rsidP="006C0425">
            <w:pPr>
              <w:snapToGrid w:val="0"/>
              <w:jc w:val="center"/>
              <w:rPr>
                <w:rFonts w:ascii="Times New Roman" w:hAnsi="Times New Roman"/>
              </w:rPr>
            </w:pPr>
            <w:r w:rsidRPr="00481121">
              <w:rPr>
                <w:rFonts w:ascii="Times New Roman" w:hAnsi="Times New Roman"/>
              </w:rPr>
              <w:t>9</w:t>
            </w:r>
          </w:p>
        </w:tc>
      </w:tr>
      <w:tr w:rsidR="008B7C1D" w:rsidRPr="00481121" w14:paraId="3D5E6B12" w14:textId="77777777" w:rsidTr="008340D2">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14:paraId="782D874A"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14:paraId="05AC2A1B" w14:textId="77777777" w:rsidR="008B7C1D" w:rsidRDefault="008B7C1D" w:rsidP="006C0425">
            <w:pPr>
              <w:snapToGrid w:val="0"/>
              <w:jc w:val="center"/>
              <w:rPr>
                <w:rFonts w:ascii="Times New Roman" w:hAnsi="Times New Roman"/>
                <w:lang w:val="ru-RU"/>
              </w:rPr>
            </w:pPr>
          </w:p>
          <w:p w14:paraId="38D809FA" w14:textId="77777777" w:rsidR="008B7C1D" w:rsidRPr="00481121" w:rsidRDefault="008B7C1D" w:rsidP="006C0425">
            <w:pPr>
              <w:snapToGrid w:val="0"/>
              <w:jc w:val="center"/>
              <w:rPr>
                <w:rFonts w:ascii="Times New Roman" w:hAnsi="Times New Roman"/>
              </w:rPr>
            </w:pPr>
            <w:r w:rsidRPr="00481121">
              <w:rPr>
                <w:rFonts w:ascii="Times New Roman" w:hAnsi="Times New Roman"/>
              </w:rPr>
              <w:t>32</w:t>
            </w:r>
          </w:p>
        </w:tc>
        <w:tc>
          <w:tcPr>
            <w:tcW w:w="680" w:type="dxa"/>
            <w:tcBorders>
              <w:top w:val="single" w:sz="4" w:space="0" w:color="000000"/>
              <w:left w:val="single" w:sz="4" w:space="0" w:color="000000"/>
              <w:bottom w:val="single" w:sz="4" w:space="0" w:color="000000"/>
            </w:tcBorders>
            <w:shd w:val="clear" w:color="auto" w:fill="FFFFFF"/>
          </w:tcPr>
          <w:p w14:paraId="53039030" w14:textId="77777777" w:rsidR="008B7C1D" w:rsidRDefault="008B7C1D" w:rsidP="006C0425">
            <w:pPr>
              <w:snapToGrid w:val="0"/>
              <w:jc w:val="center"/>
              <w:rPr>
                <w:rFonts w:ascii="Times New Roman" w:hAnsi="Times New Roman"/>
                <w:lang w:val="ru-RU"/>
              </w:rPr>
            </w:pPr>
          </w:p>
          <w:p w14:paraId="4ABF6F82" w14:textId="77777777" w:rsidR="008B7C1D" w:rsidRPr="00481121" w:rsidRDefault="008B7C1D" w:rsidP="006C0425">
            <w:pPr>
              <w:snapToGrid w:val="0"/>
              <w:jc w:val="center"/>
              <w:rPr>
                <w:rFonts w:ascii="Times New Roman" w:hAnsi="Times New Roman"/>
              </w:rPr>
            </w:pPr>
            <w:r w:rsidRPr="00481121">
              <w:rPr>
                <w:rFonts w:ascii="Times New Roman" w:hAnsi="Times New Roman"/>
              </w:rPr>
              <w:t>33</w:t>
            </w:r>
          </w:p>
        </w:tc>
        <w:tc>
          <w:tcPr>
            <w:tcW w:w="691" w:type="dxa"/>
            <w:tcBorders>
              <w:top w:val="single" w:sz="4" w:space="0" w:color="000000"/>
              <w:left w:val="single" w:sz="4" w:space="0" w:color="000000"/>
              <w:bottom w:val="single" w:sz="4" w:space="0" w:color="000000"/>
            </w:tcBorders>
            <w:shd w:val="clear" w:color="auto" w:fill="FFFFFF"/>
          </w:tcPr>
          <w:p w14:paraId="2D25A18C" w14:textId="77777777" w:rsidR="008B7C1D" w:rsidRDefault="008B7C1D" w:rsidP="006C0425">
            <w:pPr>
              <w:snapToGrid w:val="0"/>
              <w:jc w:val="center"/>
              <w:rPr>
                <w:rFonts w:ascii="Times New Roman" w:hAnsi="Times New Roman"/>
                <w:lang w:val="ru-RU"/>
              </w:rPr>
            </w:pPr>
          </w:p>
          <w:p w14:paraId="17B3511A" w14:textId="77777777" w:rsidR="008B7C1D" w:rsidRPr="00481121" w:rsidRDefault="008B7C1D" w:rsidP="006C0425">
            <w:pPr>
              <w:snapToGrid w:val="0"/>
              <w:jc w:val="center"/>
              <w:rPr>
                <w:rFonts w:ascii="Times New Roman" w:hAnsi="Times New Roman"/>
              </w:rPr>
            </w:pPr>
            <w:r w:rsidRPr="00481121">
              <w:rPr>
                <w:rFonts w:ascii="Times New Roman" w:hAnsi="Times New Roman"/>
              </w:rPr>
              <w:t>33</w:t>
            </w:r>
          </w:p>
        </w:tc>
        <w:tc>
          <w:tcPr>
            <w:tcW w:w="724" w:type="dxa"/>
            <w:tcBorders>
              <w:top w:val="single" w:sz="4" w:space="0" w:color="000000"/>
              <w:left w:val="single" w:sz="4" w:space="0" w:color="000000"/>
              <w:bottom w:val="single" w:sz="4" w:space="0" w:color="000000"/>
            </w:tcBorders>
            <w:shd w:val="clear" w:color="auto" w:fill="FFFFFF"/>
          </w:tcPr>
          <w:p w14:paraId="553B12BC" w14:textId="77777777" w:rsidR="008B7C1D" w:rsidRDefault="008B7C1D" w:rsidP="006C0425">
            <w:pPr>
              <w:snapToGrid w:val="0"/>
              <w:jc w:val="center"/>
              <w:rPr>
                <w:rFonts w:ascii="Times New Roman" w:hAnsi="Times New Roman"/>
                <w:lang w:val="ru-RU"/>
              </w:rPr>
            </w:pPr>
          </w:p>
          <w:p w14:paraId="564A8A4A" w14:textId="77777777" w:rsidR="008B7C1D" w:rsidRPr="00481121" w:rsidRDefault="008B7C1D" w:rsidP="006C0425">
            <w:pPr>
              <w:snapToGrid w:val="0"/>
              <w:jc w:val="center"/>
              <w:rPr>
                <w:rFonts w:ascii="Times New Roman" w:hAnsi="Times New Roman"/>
              </w:rPr>
            </w:pPr>
            <w:r w:rsidRPr="00481121">
              <w:rPr>
                <w:rFonts w:ascii="Times New Roman" w:hAnsi="Times New Roman"/>
              </w:rPr>
              <w:t>33</w:t>
            </w:r>
          </w:p>
        </w:tc>
        <w:tc>
          <w:tcPr>
            <w:tcW w:w="839" w:type="dxa"/>
            <w:tcBorders>
              <w:top w:val="single" w:sz="4" w:space="0" w:color="000000"/>
              <w:left w:val="single" w:sz="4" w:space="0" w:color="000000"/>
              <w:bottom w:val="single" w:sz="4" w:space="0" w:color="000000"/>
            </w:tcBorders>
            <w:shd w:val="clear" w:color="auto" w:fill="FFFFFF"/>
          </w:tcPr>
          <w:p w14:paraId="04A82A7A" w14:textId="77777777" w:rsidR="008B7C1D" w:rsidRDefault="008B7C1D" w:rsidP="006C0425">
            <w:pPr>
              <w:snapToGrid w:val="0"/>
              <w:jc w:val="center"/>
              <w:rPr>
                <w:rFonts w:ascii="Times New Roman" w:hAnsi="Times New Roman"/>
                <w:lang w:val="ru-RU"/>
              </w:rPr>
            </w:pPr>
          </w:p>
          <w:p w14:paraId="42724BE2" w14:textId="77777777" w:rsidR="008B7C1D" w:rsidRPr="00481121" w:rsidRDefault="008B7C1D" w:rsidP="006C0425">
            <w:pPr>
              <w:snapToGrid w:val="0"/>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14:paraId="35D5F478" w14:textId="77777777" w:rsidR="008B7C1D" w:rsidRDefault="008B7C1D" w:rsidP="006C0425">
            <w:pPr>
              <w:snapToGrid w:val="0"/>
              <w:jc w:val="center"/>
              <w:rPr>
                <w:rFonts w:ascii="Times New Roman" w:hAnsi="Times New Roman"/>
                <w:lang w:val="ru-RU"/>
              </w:rPr>
            </w:pPr>
          </w:p>
          <w:p w14:paraId="6C10717D" w14:textId="77777777" w:rsidR="008B7C1D" w:rsidRPr="00481121" w:rsidRDefault="008B7C1D" w:rsidP="006C0425">
            <w:pPr>
              <w:snapToGrid w:val="0"/>
              <w:jc w:val="center"/>
              <w:rPr>
                <w:rFonts w:ascii="Times New Roman" w:hAnsi="Times New Roman"/>
              </w:rPr>
            </w:pPr>
            <w:r w:rsidRPr="00481121">
              <w:rPr>
                <w:rFonts w:ascii="Times New Roman" w:hAnsi="Times New Roman"/>
              </w:rPr>
              <w:t>33</w:t>
            </w:r>
          </w:p>
        </w:tc>
        <w:tc>
          <w:tcPr>
            <w:tcW w:w="851" w:type="dxa"/>
            <w:tcBorders>
              <w:top w:val="single" w:sz="4" w:space="0" w:color="000000"/>
              <w:left w:val="single" w:sz="4" w:space="0" w:color="000000"/>
              <w:bottom w:val="single" w:sz="4" w:space="0" w:color="000000"/>
            </w:tcBorders>
            <w:shd w:val="clear" w:color="auto" w:fill="FFFFFF"/>
          </w:tcPr>
          <w:p w14:paraId="4DDEB6B4" w14:textId="77777777" w:rsidR="008B7C1D" w:rsidRDefault="008B7C1D" w:rsidP="006C0425">
            <w:pPr>
              <w:snapToGrid w:val="0"/>
              <w:jc w:val="center"/>
              <w:rPr>
                <w:rFonts w:ascii="Times New Roman" w:hAnsi="Times New Roman"/>
                <w:lang w:val="ru-RU"/>
              </w:rPr>
            </w:pPr>
          </w:p>
          <w:p w14:paraId="7413FF9D" w14:textId="77777777" w:rsidR="008B7C1D" w:rsidRPr="00481121" w:rsidRDefault="008B7C1D" w:rsidP="006C0425">
            <w:pPr>
              <w:snapToGrid w:val="0"/>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14:paraId="3E421D46" w14:textId="77777777" w:rsidR="008B7C1D" w:rsidRDefault="008B7C1D" w:rsidP="006C0425">
            <w:pPr>
              <w:snapToGrid w:val="0"/>
              <w:jc w:val="center"/>
              <w:rPr>
                <w:rFonts w:ascii="Times New Roman" w:hAnsi="Times New Roman"/>
                <w:lang w:val="ru-RU"/>
              </w:rPr>
            </w:pPr>
          </w:p>
          <w:p w14:paraId="0969EE5C" w14:textId="77777777" w:rsidR="008B7C1D" w:rsidRPr="00481121" w:rsidRDefault="008B7C1D" w:rsidP="006C0425">
            <w:pPr>
              <w:snapToGrid w:val="0"/>
              <w:jc w:val="center"/>
              <w:rPr>
                <w:rFonts w:ascii="Times New Roman" w:hAnsi="Times New Roman"/>
              </w:rPr>
            </w:pPr>
            <w:r w:rsidRPr="00481121">
              <w:rPr>
                <w:rFonts w:ascii="Times New Roman" w:hAnsi="Times New Roman"/>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14:paraId="3FE9F06D" w14:textId="77777777" w:rsidR="008B7C1D" w:rsidRDefault="008B7C1D" w:rsidP="006C0425">
            <w:pPr>
              <w:snapToGrid w:val="0"/>
              <w:jc w:val="center"/>
              <w:rPr>
                <w:rFonts w:ascii="Times New Roman" w:hAnsi="Times New Roman"/>
                <w:lang w:val="ru-RU"/>
              </w:rPr>
            </w:pPr>
          </w:p>
          <w:p w14:paraId="0CB9577F" w14:textId="77777777" w:rsidR="008B7C1D" w:rsidRPr="00481121" w:rsidRDefault="008B7C1D" w:rsidP="006C0425">
            <w:pPr>
              <w:snapToGrid w:val="0"/>
              <w:jc w:val="center"/>
              <w:rPr>
                <w:rFonts w:ascii="Times New Roman" w:hAnsi="Times New Roman"/>
              </w:rPr>
            </w:pPr>
            <w:r>
              <w:rPr>
                <w:rFonts w:ascii="Times New Roman" w:hAnsi="Times New Roman"/>
                <w:lang w:val="ru-RU"/>
              </w:rPr>
              <w:t>3</w:t>
            </w:r>
            <w:r w:rsidRPr="00481121">
              <w:rPr>
                <w:rFonts w:ascii="Times New Roman" w:hAnsi="Times New Roman"/>
              </w:rPr>
              <w:t>3</w:t>
            </w:r>
          </w:p>
        </w:tc>
      </w:tr>
      <w:tr w:rsidR="008B7C1D" w:rsidRPr="00481121" w14:paraId="47074861" w14:textId="77777777" w:rsidTr="008340D2">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14:paraId="6A3E5366"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аудиторные</w:t>
            </w:r>
            <w:r w:rsidRPr="00481121">
              <w:rPr>
                <w:rFonts w:ascii="Times New Roman" w:hAnsi="Times New Roman"/>
                <w:lang w:val="ru-RU"/>
              </w:rPr>
              <w:t xml:space="preserve"> занятия </w:t>
            </w:r>
          </w:p>
          <w:p w14:paraId="7412634B" w14:textId="77777777" w:rsidR="008B7C1D" w:rsidRPr="00481121" w:rsidRDefault="008B7C1D" w:rsidP="006C0425">
            <w:pPr>
              <w:ind w:left="147"/>
              <w:rPr>
                <w:rFonts w:ascii="Times New Roman" w:hAnsi="Times New Roman"/>
                <w:lang w:val="ru-RU"/>
              </w:rPr>
            </w:pPr>
            <w:r w:rsidRPr="00481121">
              <w:rPr>
                <w:rFonts w:ascii="Times New Roman" w:hAnsi="Times New Roman"/>
                <w:lang w:val="ru-RU"/>
              </w:rPr>
              <w:t>(в неделю)</w:t>
            </w:r>
          </w:p>
        </w:tc>
        <w:tc>
          <w:tcPr>
            <w:tcW w:w="608" w:type="dxa"/>
            <w:tcBorders>
              <w:top w:val="single" w:sz="4" w:space="0" w:color="000000"/>
              <w:left w:val="single" w:sz="4" w:space="0" w:color="000000"/>
              <w:bottom w:val="single" w:sz="4" w:space="0" w:color="000000"/>
            </w:tcBorders>
            <w:shd w:val="clear" w:color="auto" w:fill="FFFFFF"/>
          </w:tcPr>
          <w:p w14:paraId="00781C07" w14:textId="77777777" w:rsidR="008B7C1D" w:rsidRDefault="008B7C1D" w:rsidP="006C0425">
            <w:pPr>
              <w:snapToGrid w:val="0"/>
              <w:jc w:val="center"/>
              <w:rPr>
                <w:rFonts w:ascii="Times New Roman" w:hAnsi="Times New Roman"/>
                <w:lang w:val="ru-RU"/>
              </w:rPr>
            </w:pPr>
          </w:p>
          <w:p w14:paraId="1AD7DBB0" w14:textId="77777777" w:rsidR="008B7C1D" w:rsidRPr="00481121" w:rsidRDefault="008B7C1D" w:rsidP="006C0425">
            <w:pPr>
              <w:snapToGrid w:val="0"/>
              <w:jc w:val="center"/>
              <w:rPr>
                <w:rFonts w:ascii="Times New Roman" w:hAnsi="Times New Roman"/>
              </w:rPr>
            </w:pPr>
            <w:r w:rsidRPr="00481121">
              <w:rPr>
                <w:rFonts w:ascii="Times New Roman" w:hAnsi="Times New Roman"/>
              </w:rPr>
              <w:t>2</w:t>
            </w:r>
          </w:p>
        </w:tc>
        <w:tc>
          <w:tcPr>
            <w:tcW w:w="680" w:type="dxa"/>
            <w:tcBorders>
              <w:top w:val="single" w:sz="4" w:space="0" w:color="000000"/>
              <w:left w:val="single" w:sz="4" w:space="0" w:color="000000"/>
              <w:bottom w:val="single" w:sz="4" w:space="0" w:color="000000"/>
            </w:tcBorders>
            <w:shd w:val="clear" w:color="auto" w:fill="FFFFFF"/>
          </w:tcPr>
          <w:p w14:paraId="6613A9AE" w14:textId="77777777" w:rsidR="008B7C1D" w:rsidRDefault="008B7C1D" w:rsidP="006C0425">
            <w:pPr>
              <w:snapToGrid w:val="0"/>
              <w:jc w:val="center"/>
              <w:rPr>
                <w:rFonts w:ascii="Times New Roman" w:hAnsi="Times New Roman"/>
                <w:lang w:val="ru-RU"/>
              </w:rPr>
            </w:pPr>
          </w:p>
          <w:p w14:paraId="1B616D24" w14:textId="77777777" w:rsidR="008B7C1D" w:rsidRPr="00481121" w:rsidRDefault="008B7C1D" w:rsidP="006C0425">
            <w:pPr>
              <w:snapToGrid w:val="0"/>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14:paraId="03A4AFAF" w14:textId="77777777" w:rsidR="008B7C1D" w:rsidRDefault="008B7C1D" w:rsidP="006C0425">
            <w:pPr>
              <w:snapToGrid w:val="0"/>
              <w:jc w:val="center"/>
              <w:rPr>
                <w:rFonts w:ascii="Times New Roman" w:hAnsi="Times New Roman"/>
                <w:lang w:val="ru-RU"/>
              </w:rPr>
            </w:pPr>
          </w:p>
          <w:p w14:paraId="5FF4897D" w14:textId="77777777" w:rsidR="008B7C1D" w:rsidRPr="00481121" w:rsidRDefault="008B7C1D" w:rsidP="006C0425">
            <w:pPr>
              <w:snapToGrid w:val="0"/>
              <w:jc w:val="center"/>
              <w:rPr>
                <w:rFonts w:ascii="Times New Roman" w:hAnsi="Times New Roman"/>
              </w:rPr>
            </w:pPr>
            <w:r w:rsidRPr="00481121">
              <w:rPr>
                <w:rFonts w:ascii="Times New Roman" w:hAnsi="Times New Roman"/>
              </w:rPr>
              <w:t>2</w:t>
            </w:r>
          </w:p>
        </w:tc>
        <w:tc>
          <w:tcPr>
            <w:tcW w:w="724" w:type="dxa"/>
            <w:tcBorders>
              <w:top w:val="single" w:sz="4" w:space="0" w:color="000000"/>
              <w:left w:val="single" w:sz="4" w:space="0" w:color="000000"/>
              <w:bottom w:val="single" w:sz="4" w:space="0" w:color="000000"/>
            </w:tcBorders>
            <w:shd w:val="clear" w:color="auto" w:fill="FFFFFF"/>
          </w:tcPr>
          <w:p w14:paraId="434B7419" w14:textId="77777777" w:rsidR="008B7C1D" w:rsidRDefault="008B7C1D" w:rsidP="006C0425">
            <w:pPr>
              <w:snapToGrid w:val="0"/>
              <w:jc w:val="center"/>
              <w:rPr>
                <w:rFonts w:ascii="Times New Roman" w:hAnsi="Times New Roman"/>
                <w:lang w:val="ru-RU"/>
              </w:rPr>
            </w:pPr>
          </w:p>
          <w:p w14:paraId="40B1CE4E" w14:textId="77777777" w:rsidR="008B7C1D" w:rsidRPr="00481121" w:rsidRDefault="008B7C1D" w:rsidP="006C0425">
            <w:pPr>
              <w:snapToGrid w:val="0"/>
              <w:jc w:val="center"/>
              <w:rPr>
                <w:rFonts w:ascii="Times New Roman" w:hAnsi="Times New Roman"/>
              </w:rPr>
            </w:pPr>
            <w:r w:rsidRPr="00481121">
              <w:rPr>
                <w:rFonts w:ascii="Times New Roman" w:hAnsi="Times New Roman"/>
              </w:rPr>
              <w:t>2</w:t>
            </w:r>
          </w:p>
        </w:tc>
        <w:tc>
          <w:tcPr>
            <w:tcW w:w="839" w:type="dxa"/>
            <w:tcBorders>
              <w:top w:val="single" w:sz="4" w:space="0" w:color="000000"/>
              <w:left w:val="single" w:sz="4" w:space="0" w:color="000000"/>
              <w:bottom w:val="single" w:sz="4" w:space="0" w:color="000000"/>
            </w:tcBorders>
            <w:shd w:val="clear" w:color="auto" w:fill="FFFFFF"/>
          </w:tcPr>
          <w:p w14:paraId="00445D68" w14:textId="77777777" w:rsidR="008B7C1D" w:rsidRDefault="008B7C1D" w:rsidP="006C0425">
            <w:pPr>
              <w:snapToGrid w:val="0"/>
              <w:jc w:val="center"/>
              <w:rPr>
                <w:rFonts w:ascii="Times New Roman" w:hAnsi="Times New Roman"/>
                <w:lang w:val="ru-RU"/>
              </w:rPr>
            </w:pPr>
          </w:p>
          <w:p w14:paraId="59C014CE" w14:textId="77777777" w:rsidR="008B7C1D" w:rsidRPr="00481121" w:rsidRDefault="008B7C1D" w:rsidP="006C0425">
            <w:pPr>
              <w:snapToGrid w:val="0"/>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14:paraId="38EAFB41" w14:textId="77777777" w:rsidR="008B7C1D" w:rsidRDefault="008B7C1D" w:rsidP="006C0425">
            <w:pPr>
              <w:snapToGrid w:val="0"/>
              <w:jc w:val="center"/>
              <w:rPr>
                <w:rFonts w:ascii="Times New Roman" w:hAnsi="Times New Roman"/>
                <w:lang w:val="ru-RU"/>
              </w:rPr>
            </w:pPr>
          </w:p>
          <w:p w14:paraId="29B5BB5D" w14:textId="77777777" w:rsidR="008B7C1D" w:rsidRPr="00481121" w:rsidRDefault="008B7C1D" w:rsidP="006C0425">
            <w:pPr>
              <w:snapToGrid w:val="0"/>
              <w:jc w:val="center"/>
              <w:rPr>
                <w:rFonts w:ascii="Times New Roman" w:hAnsi="Times New Roman"/>
              </w:rPr>
            </w:pPr>
            <w:r w:rsidRPr="00481121">
              <w:rPr>
                <w:rFonts w:ascii="Times New Roman" w:hAnsi="Times New Roman"/>
              </w:rPr>
              <w:t>2,5</w:t>
            </w:r>
          </w:p>
        </w:tc>
        <w:tc>
          <w:tcPr>
            <w:tcW w:w="851" w:type="dxa"/>
            <w:tcBorders>
              <w:top w:val="single" w:sz="4" w:space="0" w:color="000000"/>
              <w:left w:val="single" w:sz="4" w:space="0" w:color="000000"/>
              <w:bottom w:val="single" w:sz="4" w:space="0" w:color="000000"/>
            </w:tcBorders>
            <w:shd w:val="clear" w:color="auto" w:fill="FFFFFF"/>
          </w:tcPr>
          <w:p w14:paraId="3BE1B4F4" w14:textId="77777777" w:rsidR="008B7C1D" w:rsidRDefault="008B7C1D" w:rsidP="006C0425">
            <w:pPr>
              <w:snapToGrid w:val="0"/>
              <w:jc w:val="center"/>
              <w:rPr>
                <w:rFonts w:ascii="Times New Roman" w:hAnsi="Times New Roman"/>
                <w:lang w:val="ru-RU"/>
              </w:rPr>
            </w:pPr>
          </w:p>
          <w:p w14:paraId="5CE7CA22" w14:textId="77777777" w:rsidR="008B7C1D" w:rsidRPr="00481121" w:rsidRDefault="008B7C1D" w:rsidP="006C0425">
            <w:pPr>
              <w:snapToGrid w:val="0"/>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14:paraId="43425DDB" w14:textId="77777777" w:rsidR="008B7C1D" w:rsidRDefault="008B7C1D" w:rsidP="006C0425">
            <w:pPr>
              <w:snapToGrid w:val="0"/>
              <w:jc w:val="center"/>
              <w:rPr>
                <w:rFonts w:ascii="Times New Roman" w:hAnsi="Times New Roman"/>
                <w:lang w:val="ru-RU"/>
              </w:rPr>
            </w:pPr>
          </w:p>
          <w:p w14:paraId="64177CCA" w14:textId="77777777" w:rsidR="008B7C1D" w:rsidRPr="00481121" w:rsidRDefault="008B7C1D" w:rsidP="006C0425">
            <w:pPr>
              <w:snapToGrid w:val="0"/>
              <w:jc w:val="center"/>
              <w:rPr>
                <w:rFonts w:ascii="Times New Roman" w:hAnsi="Times New Roman"/>
              </w:rPr>
            </w:pPr>
            <w:r w:rsidRPr="00481121">
              <w:rPr>
                <w:rFonts w:ascii="Times New Roman" w:hAnsi="Times New Roman"/>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14:paraId="741B303D" w14:textId="77777777" w:rsidR="008B7C1D" w:rsidRDefault="008B7C1D" w:rsidP="006C0425">
            <w:pPr>
              <w:snapToGrid w:val="0"/>
              <w:jc w:val="center"/>
              <w:rPr>
                <w:rFonts w:ascii="Times New Roman" w:hAnsi="Times New Roman"/>
                <w:lang w:val="ru-RU"/>
              </w:rPr>
            </w:pPr>
          </w:p>
          <w:p w14:paraId="521692B7" w14:textId="77777777" w:rsidR="008B7C1D" w:rsidRPr="00481121" w:rsidRDefault="008B7C1D" w:rsidP="006C0425">
            <w:pPr>
              <w:snapToGrid w:val="0"/>
              <w:jc w:val="center"/>
              <w:rPr>
                <w:rFonts w:ascii="Times New Roman" w:hAnsi="Times New Roman"/>
              </w:rPr>
            </w:pPr>
            <w:r w:rsidRPr="00481121">
              <w:rPr>
                <w:rFonts w:ascii="Times New Roman" w:hAnsi="Times New Roman"/>
              </w:rPr>
              <w:t>3</w:t>
            </w:r>
          </w:p>
        </w:tc>
      </w:tr>
      <w:tr w:rsidR="008B7C1D" w:rsidRPr="00481121" w14:paraId="5BC83EBA" w14:textId="77777777" w:rsidTr="008340D2">
        <w:trPr>
          <w:cantSplit/>
          <w:trHeight w:hRule="exact" w:val="429"/>
        </w:trPr>
        <w:tc>
          <w:tcPr>
            <w:tcW w:w="3239" w:type="dxa"/>
            <w:vMerge w:val="restart"/>
            <w:tcBorders>
              <w:top w:val="single" w:sz="4" w:space="0" w:color="000000"/>
              <w:left w:val="single" w:sz="4" w:space="0" w:color="000000"/>
            </w:tcBorders>
            <w:shd w:val="clear" w:color="auto" w:fill="FFFFFF"/>
          </w:tcPr>
          <w:p w14:paraId="7D70792B"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Общее количество часов на</w:t>
            </w:r>
          </w:p>
          <w:p w14:paraId="5EE54ED8"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14:paraId="1E0EA7C9" w14:textId="77777777" w:rsidR="008B7C1D" w:rsidRPr="00481121" w:rsidRDefault="008B7C1D" w:rsidP="006C0425">
            <w:pPr>
              <w:snapToGrid w:val="0"/>
              <w:jc w:val="center"/>
              <w:rPr>
                <w:rFonts w:ascii="Times New Roman" w:hAnsi="Times New Roman"/>
                <w:lang w:val="ru-RU"/>
              </w:rPr>
            </w:pPr>
            <w:r w:rsidRPr="00481121">
              <w:rPr>
                <w:rFonts w:ascii="Times New Roman" w:hAnsi="Times New Roman"/>
              </w:rPr>
              <w:t>592</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14:paraId="33479267" w14:textId="77777777" w:rsidR="008B7C1D" w:rsidRPr="00481121" w:rsidRDefault="008B7C1D" w:rsidP="006C0425">
            <w:pPr>
              <w:snapToGrid w:val="0"/>
              <w:jc w:val="center"/>
              <w:rPr>
                <w:rFonts w:ascii="Times New Roman" w:hAnsi="Times New Roman"/>
                <w:lang w:val="ru-RU"/>
              </w:rPr>
            </w:pPr>
            <w:r>
              <w:rPr>
                <w:rFonts w:ascii="Times New Roman" w:hAnsi="Times New Roman"/>
                <w:lang w:val="ru-RU"/>
              </w:rPr>
              <w:t>99</w:t>
            </w:r>
          </w:p>
        </w:tc>
      </w:tr>
      <w:tr w:rsidR="008B7C1D" w:rsidRPr="00481121" w14:paraId="51DA9455" w14:textId="77777777" w:rsidTr="008340D2">
        <w:trPr>
          <w:cantSplit/>
          <w:trHeight w:hRule="exact" w:val="423"/>
        </w:trPr>
        <w:tc>
          <w:tcPr>
            <w:tcW w:w="3239" w:type="dxa"/>
            <w:vMerge/>
            <w:tcBorders>
              <w:left w:val="single" w:sz="4" w:space="0" w:color="000000"/>
              <w:bottom w:val="single" w:sz="4" w:space="0" w:color="000000"/>
            </w:tcBorders>
            <w:shd w:val="clear" w:color="auto" w:fill="FFFFFF"/>
          </w:tcPr>
          <w:p w14:paraId="2C1B4016" w14:textId="77777777" w:rsidR="008B7C1D" w:rsidRPr="00481121" w:rsidRDefault="008B7C1D" w:rsidP="006C0425">
            <w:pPr>
              <w:snapToGrid w:val="0"/>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14:paraId="2C764FA7" w14:textId="77777777" w:rsidR="008B7C1D" w:rsidRPr="00481121" w:rsidRDefault="008B7C1D" w:rsidP="006C0425">
            <w:pPr>
              <w:snapToGrid w:val="0"/>
              <w:jc w:val="center"/>
              <w:rPr>
                <w:rFonts w:ascii="Times New Roman" w:hAnsi="Times New Roman"/>
                <w:lang w:val="ru-RU"/>
              </w:rPr>
            </w:pPr>
            <w:r w:rsidRPr="00481121">
              <w:rPr>
                <w:rFonts w:ascii="Times New Roman" w:hAnsi="Times New Roman"/>
              </w:rPr>
              <w:t>691</w:t>
            </w:r>
          </w:p>
        </w:tc>
      </w:tr>
      <w:tr w:rsidR="008B7C1D" w:rsidRPr="00481121" w14:paraId="69C346FA" w14:textId="77777777" w:rsidTr="008340D2">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14:paraId="4979527A"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самостоятельную</w:t>
            </w:r>
            <w:r w:rsidRPr="00481121">
              <w:rPr>
                <w:rFonts w:ascii="Times New Roman" w:hAnsi="Times New Roman"/>
                <w:lang w:val="ru-RU"/>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14:paraId="4E5DE4BE" w14:textId="77777777" w:rsidR="008B7C1D" w:rsidRDefault="008B7C1D" w:rsidP="006C0425">
            <w:pPr>
              <w:snapToGrid w:val="0"/>
              <w:jc w:val="center"/>
              <w:rPr>
                <w:rFonts w:ascii="Times New Roman" w:hAnsi="Times New Roman"/>
                <w:lang w:val="ru-RU"/>
              </w:rPr>
            </w:pPr>
          </w:p>
          <w:p w14:paraId="031D1F60" w14:textId="77777777" w:rsidR="008B7C1D" w:rsidRPr="00481121" w:rsidRDefault="008B7C1D" w:rsidP="006C0425">
            <w:pPr>
              <w:snapToGrid w:val="0"/>
              <w:jc w:val="center"/>
              <w:rPr>
                <w:rFonts w:ascii="Times New Roman" w:hAnsi="Times New Roman"/>
              </w:rPr>
            </w:pPr>
            <w:r w:rsidRPr="00481121">
              <w:rPr>
                <w:rFonts w:ascii="Times New Roman" w:hAnsi="Times New Roman"/>
              </w:rPr>
              <w:t>3</w:t>
            </w:r>
          </w:p>
        </w:tc>
        <w:tc>
          <w:tcPr>
            <w:tcW w:w="680" w:type="dxa"/>
            <w:tcBorders>
              <w:top w:val="single" w:sz="4" w:space="0" w:color="000000"/>
              <w:left w:val="single" w:sz="4" w:space="0" w:color="000000"/>
              <w:bottom w:val="single" w:sz="4" w:space="0" w:color="000000"/>
            </w:tcBorders>
            <w:shd w:val="clear" w:color="auto" w:fill="FFFFFF"/>
          </w:tcPr>
          <w:p w14:paraId="0F494AE5" w14:textId="77777777" w:rsidR="008B7C1D" w:rsidRDefault="008B7C1D" w:rsidP="006C0425">
            <w:pPr>
              <w:snapToGrid w:val="0"/>
              <w:jc w:val="center"/>
              <w:rPr>
                <w:rFonts w:ascii="Times New Roman" w:hAnsi="Times New Roman"/>
                <w:lang w:val="ru-RU"/>
              </w:rPr>
            </w:pPr>
          </w:p>
          <w:p w14:paraId="09CADC55" w14:textId="77777777" w:rsidR="008B7C1D" w:rsidRPr="00481121" w:rsidRDefault="008B7C1D" w:rsidP="006C0425">
            <w:pPr>
              <w:snapToGrid w:val="0"/>
              <w:jc w:val="center"/>
              <w:rPr>
                <w:rFonts w:ascii="Times New Roman" w:hAnsi="Times New Roman"/>
              </w:rPr>
            </w:pPr>
            <w:r w:rsidRPr="00481121">
              <w:rPr>
                <w:rFonts w:ascii="Times New Roman" w:hAnsi="Times New Roman"/>
              </w:rPr>
              <w:t>3</w:t>
            </w:r>
          </w:p>
        </w:tc>
        <w:tc>
          <w:tcPr>
            <w:tcW w:w="691" w:type="dxa"/>
            <w:tcBorders>
              <w:top w:val="single" w:sz="4" w:space="0" w:color="000000"/>
              <w:left w:val="single" w:sz="4" w:space="0" w:color="000000"/>
              <w:bottom w:val="single" w:sz="4" w:space="0" w:color="000000"/>
            </w:tcBorders>
            <w:shd w:val="clear" w:color="auto" w:fill="FFFFFF"/>
          </w:tcPr>
          <w:p w14:paraId="467368A5" w14:textId="77777777" w:rsidR="008B7C1D" w:rsidRDefault="008B7C1D" w:rsidP="006C0425">
            <w:pPr>
              <w:snapToGrid w:val="0"/>
              <w:jc w:val="center"/>
              <w:rPr>
                <w:rFonts w:ascii="Times New Roman" w:hAnsi="Times New Roman"/>
                <w:lang w:val="ru-RU"/>
              </w:rPr>
            </w:pPr>
          </w:p>
          <w:p w14:paraId="54824B85" w14:textId="77777777" w:rsidR="008B7C1D" w:rsidRPr="00481121" w:rsidRDefault="008B7C1D" w:rsidP="006C0425">
            <w:pPr>
              <w:snapToGrid w:val="0"/>
              <w:jc w:val="center"/>
              <w:rPr>
                <w:rFonts w:ascii="Times New Roman" w:hAnsi="Times New Roman"/>
              </w:rPr>
            </w:pPr>
            <w:r w:rsidRPr="00481121">
              <w:rPr>
                <w:rFonts w:ascii="Times New Roman" w:hAnsi="Times New Roman"/>
              </w:rPr>
              <w:t>4</w:t>
            </w:r>
          </w:p>
        </w:tc>
        <w:tc>
          <w:tcPr>
            <w:tcW w:w="724" w:type="dxa"/>
            <w:tcBorders>
              <w:top w:val="single" w:sz="4" w:space="0" w:color="000000"/>
              <w:left w:val="single" w:sz="4" w:space="0" w:color="000000"/>
              <w:bottom w:val="single" w:sz="4" w:space="0" w:color="000000"/>
            </w:tcBorders>
            <w:shd w:val="clear" w:color="auto" w:fill="FFFFFF"/>
          </w:tcPr>
          <w:p w14:paraId="25981565" w14:textId="77777777" w:rsidR="008B7C1D" w:rsidRDefault="008B7C1D" w:rsidP="006C0425">
            <w:pPr>
              <w:snapToGrid w:val="0"/>
              <w:jc w:val="center"/>
              <w:rPr>
                <w:rFonts w:ascii="Times New Roman" w:hAnsi="Times New Roman"/>
                <w:lang w:val="ru-RU"/>
              </w:rPr>
            </w:pPr>
          </w:p>
          <w:p w14:paraId="567982A1" w14:textId="77777777" w:rsidR="008B7C1D" w:rsidRPr="00481121" w:rsidRDefault="008B7C1D" w:rsidP="006C0425">
            <w:pPr>
              <w:snapToGrid w:val="0"/>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14:paraId="0E954A82" w14:textId="77777777" w:rsidR="008B7C1D" w:rsidRDefault="008B7C1D" w:rsidP="006C0425">
            <w:pPr>
              <w:snapToGrid w:val="0"/>
              <w:jc w:val="center"/>
              <w:rPr>
                <w:rFonts w:ascii="Times New Roman" w:hAnsi="Times New Roman"/>
                <w:lang w:val="ru-RU"/>
              </w:rPr>
            </w:pPr>
          </w:p>
          <w:p w14:paraId="105825E9" w14:textId="77777777" w:rsidR="008B7C1D" w:rsidRPr="00481121" w:rsidRDefault="008B7C1D" w:rsidP="006C0425">
            <w:pPr>
              <w:snapToGrid w:val="0"/>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14:paraId="20B31677" w14:textId="77777777" w:rsidR="008B7C1D" w:rsidRDefault="008B7C1D" w:rsidP="006C0425">
            <w:pPr>
              <w:snapToGrid w:val="0"/>
              <w:jc w:val="center"/>
              <w:rPr>
                <w:rFonts w:ascii="Times New Roman" w:hAnsi="Times New Roman"/>
                <w:lang w:val="ru-RU"/>
              </w:rPr>
            </w:pPr>
          </w:p>
          <w:p w14:paraId="11719D43" w14:textId="77777777" w:rsidR="008B7C1D" w:rsidRPr="00481121" w:rsidRDefault="008B7C1D" w:rsidP="006C0425">
            <w:pPr>
              <w:snapToGrid w:val="0"/>
              <w:jc w:val="center"/>
              <w:rPr>
                <w:rFonts w:ascii="Times New Roman" w:hAnsi="Times New Roman"/>
              </w:rPr>
            </w:pPr>
            <w:r w:rsidRPr="00481121">
              <w:rPr>
                <w:rFonts w:ascii="Times New Roman" w:hAnsi="Times New Roman"/>
              </w:rPr>
              <w:t>5</w:t>
            </w:r>
          </w:p>
        </w:tc>
        <w:tc>
          <w:tcPr>
            <w:tcW w:w="851" w:type="dxa"/>
            <w:tcBorders>
              <w:top w:val="single" w:sz="4" w:space="0" w:color="000000"/>
              <w:left w:val="single" w:sz="4" w:space="0" w:color="000000"/>
              <w:bottom w:val="single" w:sz="4" w:space="0" w:color="000000"/>
            </w:tcBorders>
            <w:shd w:val="clear" w:color="auto" w:fill="FFFFFF"/>
          </w:tcPr>
          <w:p w14:paraId="4EAAD880" w14:textId="77777777" w:rsidR="008B7C1D" w:rsidRDefault="008B7C1D" w:rsidP="006C0425">
            <w:pPr>
              <w:snapToGrid w:val="0"/>
              <w:jc w:val="center"/>
              <w:rPr>
                <w:rFonts w:ascii="Times New Roman" w:hAnsi="Times New Roman"/>
                <w:lang w:val="ru-RU"/>
              </w:rPr>
            </w:pPr>
          </w:p>
          <w:p w14:paraId="0B407315" w14:textId="77777777" w:rsidR="008B7C1D" w:rsidRPr="00481121" w:rsidRDefault="008B7C1D" w:rsidP="006C0425">
            <w:pPr>
              <w:snapToGrid w:val="0"/>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14:paraId="428B922B" w14:textId="77777777" w:rsidR="008B7C1D" w:rsidRDefault="008B7C1D" w:rsidP="006C0425">
            <w:pPr>
              <w:snapToGrid w:val="0"/>
              <w:ind w:left="-142"/>
              <w:jc w:val="center"/>
              <w:rPr>
                <w:rFonts w:ascii="Times New Roman" w:hAnsi="Times New Roman"/>
                <w:lang w:val="ru-RU"/>
              </w:rPr>
            </w:pPr>
          </w:p>
          <w:p w14:paraId="7F735588" w14:textId="77777777" w:rsidR="008B7C1D" w:rsidRPr="00481121" w:rsidRDefault="008B7C1D" w:rsidP="006C0425">
            <w:pPr>
              <w:snapToGrid w:val="0"/>
              <w:ind w:left="-142"/>
              <w:jc w:val="center"/>
              <w:rPr>
                <w:rFonts w:ascii="Times New Roman" w:hAnsi="Times New Roman"/>
              </w:rPr>
            </w:pPr>
            <w:r w:rsidRPr="00481121">
              <w:rPr>
                <w:rFonts w:ascii="Times New Roman" w:hAnsi="Times New Roman"/>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14:paraId="06A5416A" w14:textId="77777777" w:rsidR="008B7C1D" w:rsidRDefault="008B7C1D" w:rsidP="006C0425">
            <w:pPr>
              <w:snapToGrid w:val="0"/>
              <w:jc w:val="center"/>
              <w:rPr>
                <w:rFonts w:ascii="Times New Roman" w:hAnsi="Times New Roman"/>
                <w:lang w:val="ru-RU"/>
              </w:rPr>
            </w:pPr>
          </w:p>
          <w:p w14:paraId="0CCB2E7E" w14:textId="77777777" w:rsidR="008B7C1D" w:rsidRPr="00481121" w:rsidRDefault="008B7C1D" w:rsidP="006C0425">
            <w:pPr>
              <w:snapToGrid w:val="0"/>
              <w:jc w:val="center"/>
              <w:rPr>
                <w:rFonts w:ascii="Times New Roman" w:hAnsi="Times New Roman"/>
              </w:rPr>
            </w:pPr>
            <w:r w:rsidRPr="00481121">
              <w:rPr>
                <w:rFonts w:ascii="Times New Roman" w:hAnsi="Times New Roman"/>
              </w:rPr>
              <w:t>6</w:t>
            </w:r>
          </w:p>
        </w:tc>
      </w:tr>
      <w:tr w:rsidR="008B7C1D" w:rsidRPr="00481121" w14:paraId="5620CF79" w14:textId="77777777" w:rsidTr="008340D2">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14:paraId="0386CF4C"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14:paraId="65CB4E5B" w14:textId="77777777" w:rsidR="008B7C1D" w:rsidRDefault="008B7C1D" w:rsidP="006C0425">
            <w:pPr>
              <w:snapToGrid w:val="0"/>
              <w:rPr>
                <w:rFonts w:ascii="Times New Roman" w:hAnsi="Times New Roman"/>
                <w:lang w:val="ru-RU"/>
              </w:rPr>
            </w:pPr>
          </w:p>
          <w:p w14:paraId="4389D84B" w14:textId="77777777" w:rsidR="008B7C1D" w:rsidRPr="00481121" w:rsidRDefault="008B7C1D" w:rsidP="006C0425">
            <w:pPr>
              <w:snapToGrid w:val="0"/>
              <w:rPr>
                <w:rFonts w:ascii="Times New Roman" w:hAnsi="Times New Roman"/>
              </w:rPr>
            </w:pPr>
            <w:r w:rsidRPr="00481121">
              <w:rPr>
                <w:rFonts w:ascii="Times New Roman" w:hAnsi="Times New Roman"/>
              </w:rPr>
              <w:t>96</w:t>
            </w:r>
          </w:p>
        </w:tc>
        <w:tc>
          <w:tcPr>
            <w:tcW w:w="680" w:type="dxa"/>
            <w:tcBorders>
              <w:top w:val="single" w:sz="4" w:space="0" w:color="000000"/>
              <w:left w:val="single" w:sz="4" w:space="0" w:color="000000"/>
              <w:bottom w:val="single" w:sz="4" w:space="0" w:color="000000"/>
            </w:tcBorders>
            <w:shd w:val="clear" w:color="auto" w:fill="FFFFFF"/>
          </w:tcPr>
          <w:p w14:paraId="1A3B89EB" w14:textId="77777777" w:rsidR="008B7C1D" w:rsidRDefault="008B7C1D" w:rsidP="006C0425">
            <w:pPr>
              <w:snapToGrid w:val="0"/>
              <w:jc w:val="center"/>
              <w:rPr>
                <w:rFonts w:ascii="Times New Roman" w:hAnsi="Times New Roman"/>
                <w:lang w:val="ru-RU"/>
              </w:rPr>
            </w:pPr>
          </w:p>
          <w:p w14:paraId="7926B996" w14:textId="77777777" w:rsidR="008B7C1D" w:rsidRPr="00481121" w:rsidRDefault="008B7C1D" w:rsidP="006C0425">
            <w:pPr>
              <w:snapToGrid w:val="0"/>
              <w:jc w:val="center"/>
              <w:rPr>
                <w:rFonts w:ascii="Times New Roman" w:hAnsi="Times New Roman"/>
              </w:rPr>
            </w:pPr>
            <w:r w:rsidRPr="00481121">
              <w:rPr>
                <w:rFonts w:ascii="Times New Roman" w:hAnsi="Times New Roman"/>
              </w:rPr>
              <w:t>99</w:t>
            </w:r>
          </w:p>
        </w:tc>
        <w:tc>
          <w:tcPr>
            <w:tcW w:w="691" w:type="dxa"/>
            <w:tcBorders>
              <w:top w:val="single" w:sz="4" w:space="0" w:color="000000"/>
              <w:left w:val="single" w:sz="4" w:space="0" w:color="000000"/>
              <w:bottom w:val="single" w:sz="4" w:space="0" w:color="000000"/>
            </w:tcBorders>
            <w:shd w:val="clear" w:color="auto" w:fill="FFFFFF"/>
          </w:tcPr>
          <w:p w14:paraId="5DAA98B1" w14:textId="77777777" w:rsidR="008B7C1D" w:rsidRDefault="008B7C1D" w:rsidP="006C0425">
            <w:pPr>
              <w:snapToGrid w:val="0"/>
              <w:jc w:val="center"/>
              <w:rPr>
                <w:rFonts w:ascii="Times New Roman" w:hAnsi="Times New Roman"/>
                <w:lang w:val="ru-RU"/>
              </w:rPr>
            </w:pPr>
          </w:p>
          <w:p w14:paraId="74B09909" w14:textId="77777777" w:rsidR="008B7C1D" w:rsidRPr="00481121" w:rsidRDefault="008B7C1D" w:rsidP="006C0425">
            <w:pPr>
              <w:snapToGrid w:val="0"/>
              <w:jc w:val="center"/>
              <w:rPr>
                <w:rFonts w:ascii="Times New Roman" w:hAnsi="Times New Roman"/>
              </w:rPr>
            </w:pPr>
            <w:r w:rsidRPr="00481121">
              <w:rPr>
                <w:rFonts w:ascii="Times New Roman" w:hAnsi="Times New Roman"/>
              </w:rPr>
              <w:t>132</w:t>
            </w:r>
          </w:p>
        </w:tc>
        <w:tc>
          <w:tcPr>
            <w:tcW w:w="724" w:type="dxa"/>
            <w:tcBorders>
              <w:top w:val="single" w:sz="4" w:space="0" w:color="000000"/>
              <w:left w:val="single" w:sz="4" w:space="0" w:color="000000"/>
              <w:bottom w:val="single" w:sz="4" w:space="0" w:color="000000"/>
            </w:tcBorders>
            <w:shd w:val="clear" w:color="auto" w:fill="FFFFFF"/>
          </w:tcPr>
          <w:p w14:paraId="35EBED33" w14:textId="77777777" w:rsidR="008B7C1D" w:rsidRDefault="008B7C1D" w:rsidP="006C0425">
            <w:pPr>
              <w:snapToGrid w:val="0"/>
              <w:jc w:val="center"/>
              <w:rPr>
                <w:rFonts w:ascii="Times New Roman" w:hAnsi="Times New Roman"/>
                <w:lang w:val="ru-RU"/>
              </w:rPr>
            </w:pPr>
          </w:p>
          <w:p w14:paraId="36F78BFA" w14:textId="77777777" w:rsidR="008B7C1D" w:rsidRPr="00481121" w:rsidRDefault="008B7C1D" w:rsidP="006C0425">
            <w:pPr>
              <w:snapToGrid w:val="0"/>
              <w:jc w:val="center"/>
              <w:rPr>
                <w:rFonts w:ascii="Times New Roman" w:hAnsi="Times New Roman"/>
              </w:rPr>
            </w:pPr>
            <w:r w:rsidRPr="00481121">
              <w:rPr>
                <w:rFonts w:ascii="Times New Roman" w:hAnsi="Times New Roman"/>
              </w:rPr>
              <w:t>132</w:t>
            </w:r>
          </w:p>
        </w:tc>
        <w:tc>
          <w:tcPr>
            <w:tcW w:w="839" w:type="dxa"/>
            <w:tcBorders>
              <w:top w:val="single" w:sz="4" w:space="0" w:color="000000"/>
              <w:left w:val="single" w:sz="4" w:space="0" w:color="000000"/>
              <w:bottom w:val="single" w:sz="4" w:space="0" w:color="000000"/>
            </w:tcBorders>
            <w:shd w:val="clear" w:color="auto" w:fill="FFFFFF"/>
          </w:tcPr>
          <w:p w14:paraId="51C1D67A" w14:textId="77777777" w:rsidR="008B7C1D" w:rsidRDefault="008B7C1D" w:rsidP="006C0425">
            <w:pPr>
              <w:snapToGrid w:val="0"/>
              <w:jc w:val="center"/>
              <w:rPr>
                <w:rFonts w:ascii="Times New Roman" w:hAnsi="Times New Roman"/>
                <w:lang w:val="ru-RU"/>
              </w:rPr>
            </w:pPr>
          </w:p>
          <w:p w14:paraId="144DEC4D" w14:textId="77777777" w:rsidR="008B7C1D" w:rsidRPr="00481121" w:rsidRDefault="008B7C1D" w:rsidP="006C0425">
            <w:pPr>
              <w:snapToGrid w:val="0"/>
              <w:jc w:val="center"/>
              <w:rPr>
                <w:rFonts w:ascii="Times New Roman" w:hAnsi="Times New Roman"/>
              </w:rPr>
            </w:pPr>
            <w:r w:rsidRPr="00481121">
              <w:rPr>
                <w:rFonts w:ascii="Times New Roman" w:hAnsi="Times New Roman"/>
              </w:rPr>
              <w:t>165</w:t>
            </w:r>
          </w:p>
        </w:tc>
        <w:tc>
          <w:tcPr>
            <w:tcW w:w="850" w:type="dxa"/>
            <w:tcBorders>
              <w:top w:val="single" w:sz="4" w:space="0" w:color="000000"/>
              <w:left w:val="single" w:sz="4" w:space="0" w:color="000000"/>
              <w:bottom w:val="single" w:sz="4" w:space="0" w:color="000000"/>
            </w:tcBorders>
            <w:shd w:val="clear" w:color="auto" w:fill="FFFFFF"/>
          </w:tcPr>
          <w:p w14:paraId="0C6F019E" w14:textId="77777777" w:rsidR="008B7C1D" w:rsidRDefault="008B7C1D" w:rsidP="006C0425">
            <w:pPr>
              <w:snapToGrid w:val="0"/>
              <w:jc w:val="center"/>
              <w:rPr>
                <w:rFonts w:ascii="Times New Roman" w:hAnsi="Times New Roman"/>
                <w:lang w:val="ru-RU"/>
              </w:rPr>
            </w:pPr>
          </w:p>
          <w:p w14:paraId="199DD45B" w14:textId="77777777" w:rsidR="008B7C1D" w:rsidRPr="00481121" w:rsidRDefault="008B7C1D" w:rsidP="006C0425">
            <w:pPr>
              <w:snapToGrid w:val="0"/>
              <w:jc w:val="center"/>
              <w:rPr>
                <w:rFonts w:ascii="Times New Roman" w:hAnsi="Times New Roman"/>
              </w:rPr>
            </w:pPr>
            <w:r w:rsidRPr="00481121">
              <w:rPr>
                <w:rFonts w:ascii="Times New Roman" w:hAnsi="Times New Roman"/>
              </w:rPr>
              <w:t>165</w:t>
            </w:r>
          </w:p>
        </w:tc>
        <w:tc>
          <w:tcPr>
            <w:tcW w:w="851" w:type="dxa"/>
            <w:tcBorders>
              <w:top w:val="single" w:sz="4" w:space="0" w:color="000000"/>
              <w:left w:val="single" w:sz="4" w:space="0" w:color="000000"/>
              <w:bottom w:val="single" w:sz="4" w:space="0" w:color="000000"/>
            </w:tcBorders>
            <w:shd w:val="clear" w:color="auto" w:fill="FFFFFF"/>
          </w:tcPr>
          <w:p w14:paraId="56E8653F" w14:textId="77777777" w:rsidR="008B7C1D" w:rsidRDefault="008B7C1D" w:rsidP="006C0425">
            <w:pPr>
              <w:snapToGrid w:val="0"/>
              <w:jc w:val="center"/>
              <w:rPr>
                <w:rFonts w:ascii="Times New Roman" w:hAnsi="Times New Roman"/>
                <w:lang w:val="ru-RU"/>
              </w:rPr>
            </w:pPr>
          </w:p>
          <w:p w14:paraId="2C8118F3" w14:textId="77777777" w:rsidR="008B7C1D" w:rsidRPr="00481121" w:rsidRDefault="008B7C1D" w:rsidP="006C0425">
            <w:pPr>
              <w:snapToGrid w:val="0"/>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14:paraId="6FA6EDCD" w14:textId="77777777" w:rsidR="008B7C1D" w:rsidRDefault="008B7C1D" w:rsidP="006C0425">
            <w:pPr>
              <w:snapToGrid w:val="0"/>
              <w:jc w:val="center"/>
              <w:rPr>
                <w:rFonts w:ascii="Times New Roman" w:hAnsi="Times New Roman"/>
                <w:lang w:val="ru-RU"/>
              </w:rPr>
            </w:pPr>
          </w:p>
          <w:p w14:paraId="71FDD545" w14:textId="77777777" w:rsidR="008B7C1D" w:rsidRPr="00481121" w:rsidRDefault="008B7C1D" w:rsidP="006C0425">
            <w:pPr>
              <w:snapToGrid w:val="0"/>
              <w:jc w:val="center"/>
              <w:rPr>
                <w:rFonts w:ascii="Times New Roman" w:hAnsi="Times New Roman"/>
              </w:rPr>
            </w:pPr>
            <w:r w:rsidRPr="00481121">
              <w:rPr>
                <w:rFonts w:ascii="Times New Roman" w:hAnsi="Times New Roman"/>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14:paraId="31EBA563" w14:textId="77777777" w:rsidR="008B7C1D" w:rsidRDefault="008B7C1D" w:rsidP="006C0425">
            <w:pPr>
              <w:snapToGrid w:val="0"/>
              <w:jc w:val="center"/>
              <w:rPr>
                <w:rFonts w:ascii="Times New Roman" w:hAnsi="Times New Roman"/>
                <w:lang w:val="ru-RU"/>
              </w:rPr>
            </w:pPr>
          </w:p>
          <w:p w14:paraId="3834A167" w14:textId="77777777" w:rsidR="008B7C1D" w:rsidRPr="00481121" w:rsidRDefault="008B7C1D" w:rsidP="006C0425">
            <w:pPr>
              <w:snapToGrid w:val="0"/>
              <w:jc w:val="center"/>
              <w:rPr>
                <w:rFonts w:ascii="Times New Roman" w:hAnsi="Times New Roman"/>
              </w:rPr>
            </w:pPr>
            <w:r w:rsidRPr="00481121">
              <w:rPr>
                <w:rFonts w:ascii="Times New Roman" w:hAnsi="Times New Roman"/>
              </w:rPr>
              <w:t>198</w:t>
            </w:r>
          </w:p>
        </w:tc>
      </w:tr>
      <w:tr w:rsidR="008B7C1D" w:rsidRPr="00481121" w14:paraId="696232F7" w14:textId="77777777" w:rsidTr="008340D2">
        <w:trPr>
          <w:cantSplit/>
          <w:trHeight w:hRule="exact" w:val="427"/>
        </w:trPr>
        <w:tc>
          <w:tcPr>
            <w:tcW w:w="3239" w:type="dxa"/>
            <w:vMerge w:val="restart"/>
            <w:tcBorders>
              <w:top w:val="single" w:sz="4" w:space="0" w:color="000000"/>
              <w:left w:val="single" w:sz="4" w:space="0" w:color="000000"/>
            </w:tcBorders>
            <w:shd w:val="clear" w:color="auto" w:fill="FFFFFF"/>
          </w:tcPr>
          <w:p w14:paraId="43C433BE"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Общее количество часов на внеаудиторную  (самостоятельную</w:t>
            </w:r>
            <w:r>
              <w:rPr>
                <w:rFonts w:ascii="Times New Roman" w:hAnsi="Times New Roman"/>
                <w:lang w:val="ru-RU"/>
              </w:rPr>
              <w:t>)</w:t>
            </w:r>
            <w:r w:rsidRPr="00481121">
              <w:rPr>
                <w:rFonts w:ascii="Times New Roman" w:hAnsi="Times New Roman"/>
                <w:lang w:val="ru-RU"/>
              </w:rPr>
              <w:t xml:space="preserve">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14:paraId="5901D13F" w14:textId="77777777" w:rsidR="008B7C1D" w:rsidRPr="00481121" w:rsidRDefault="008B7C1D" w:rsidP="006C0425">
            <w:pPr>
              <w:snapToGrid w:val="0"/>
              <w:jc w:val="center"/>
              <w:rPr>
                <w:rFonts w:ascii="Times New Roman" w:hAnsi="Times New Roman"/>
                <w:lang w:val="ru-RU"/>
              </w:rPr>
            </w:pPr>
            <w:r>
              <w:rPr>
                <w:rFonts w:ascii="Times New Roman" w:hAnsi="Times New Roman"/>
                <w:lang w:val="ru-RU"/>
              </w:rPr>
              <w:t xml:space="preserve">           </w:t>
            </w:r>
            <w:r w:rsidRPr="00481121">
              <w:rPr>
                <w:rFonts w:ascii="Times New Roman" w:hAnsi="Times New Roman"/>
              </w:rPr>
              <w:t>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14:paraId="35C533D5" w14:textId="77777777" w:rsidR="008B7C1D" w:rsidRPr="00481121" w:rsidRDefault="008B7C1D" w:rsidP="006C0425">
            <w:pPr>
              <w:snapToGrid w:val="0"/>
              <w:jc w:val="center"/>
              <w:rPr>
                <w:rFonts w:ascii="Times New Roman" w:hAnsi="Times New Roman"/>
                <w:lang w:val="ru-RU"/>
              </w:rPr>
            </w:pPr>
            <w:r>
              <w:rPr>
                <w:rFonts w:ascii="Times New Roman" w:hAnsi="Times New Roman"/>
                <w:lang w:val="ru-RU"/>
              </w:rPr>
              <w:t>198</w:t>
            </w:r>
          </w:p>
        </w:tc>
      </w:tr>
      <w:tr w:rsidR="008B7C1D" w:rsidRPr="00481121" w14:paraId="4B56E45C" w14:textId="77777777" w:rsidTr="008340D2">
        <w:trPr>
          <w:cantSplit/>
          <w:trHeight w:hRule="exact" w:val="715"/>
        </w:trPr>
        <w:tc>
          <w:tcPr>
            <w:tcW w:w="3239" w:type="dxa"/>
            <w:vMerge/>
            <w:tcBorders>
              <w:left w:val="single" w:sz="4" w:space="0" w:color="000000"/>
              <w:bottom w:val="single" w:sz="4" w:space="0" w:color="000000"/>
            </w:tcBorders>
            <w:shd w:val="clear" w:color="auto" w:fill="FFFFFF"/>
          </w:tcPr>
          <w:p w14:paraId="774A1D98" w14:textId="77777777" w:rsidR="008B7C1D" w:rsidRPr="00481121" w:rsidRDefault="008B7C1D" w:rsidP="006C0425">
            <w:pPr>
              <w:snapToGrid w:val="0"/>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14:paraId="715E57B0" w14:textId="77777777" w:rsidR="008B7C1D" w:rsidRPr="00481121" w:rsidRDefault="008B7C1D" w:rsidP="006C0425">
            <w:pPr>
              <w:snapToGrid w:val="0"/>
              <w:jc w:val="center"/>
              <w:rPr>
                <w:rFonts w:ascii="Times New Roman" w:hAnsi="Times New Roman"/>
                <w:lang w:val="ru-RU"/>
              </w:rPr>
            </w:pPr>
            <w:r w:rsidRPr="00481121">
              <w:rPr>
                <w:rFonts w:ascii="Times New Roman" w:hAnsi="Times New Roman"/>
              </w:rPr>
              <w:t>1383</w:t>
            </w:r>
          </w:p>
        </w:tc>
      </w:tr>
    </w:tbl>
    <w:p w14:paraId="5F838D23" w14:textId="77777777" w:rsidR="008B7C1D" w:rsidRPr="00481121" w:rsidRDefault="008B7C1D" w:rsidP="006C0425">
      <w:pPr>
        <w:jc w:val="center"/>
      </w:pPr>
    </w:p>
    <w:tbl>
      <w:tblPr>
        <w:tblW w:w="10189" w:type="dxa"/>
        <w:tblInd w:w="-15" w:type="dxa"/>
        <w:tblLayout w:type="fixed"/>
        <w:tblLook w:val="0000" w:firstRow="0" w:lastRow="0" w:firstColumn="0" w:lastColumn="0" w:noHBand="0" w:noVBand="0"/>
      </w:tblPr>
      <w:tblGrid>
        <w:gridCol w:w="3242"/>
        <w:gridCol w:w="709"/>
        <w:gridCol w:w="709"/>
        <w:gridCol w:w="709"/>
        <w:gridCol w:w="709"/>
        <w:gridCol w:w="850"/>
        <w:gridCol w:w="850"/>
        <w:gridCol w:w="851"/>
        <w:gridCol w:w="851"/>
        <w:gridCol w:w="709"/>
      </w:tblGrid>
      <w:tr w:rsidR="008B7C1D" w:rsidRPr="00481121" w14:paraId="5A091D79" w14:textId="77777777" w:rsidTr="00481121">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14:paraId="54CA713F" w14:textId="77777777" w:rsidR="008B7C1D" w:rsidRPr="00481121" w:rsidRDefault="008B7C1D" w:rsidP="006C0425">
            <w:pPr>
              <w:snapToGrid w:val="0"/>
              <w:ind w:left="147"/>
              <w:rPr>
                <w:rFonts w:ascii="Times New Roman" w:hAnsi="Times New Roman"/>
              </w:rPr>
            </w:pPr>
            <w:r w:rsidRPr="00481121">
              <w:rPr>
                <w:rFonts w:ascii="Times New Roman" w:hAnsi="Times New Roman"/>
                <w:lang w:val="ru-RU"/>
              </w:rPr>
              <w:t xml:space="preserve">Максимальное количество часов занятий в неделю </w:t>
            </w:r>
            <w:r w:rsidRPr="00481121">
              <w:rPr>
                <w:rFonts w:ascii="Times New Roman" w:hAnsi="Times New Roman"/>
              </w:rPr>
              <w:t>(</w:t>
            </w:r>
            <w:proofErr w:type="spellStart"/>
            <w:r w:rsidRPr="00481121">
              <w:rPr>
                <w:rFonts w:ascii="Times New Roman" w:hAnsi="Times New Roman"/>
              </w:rPr>
              <w:t>аудиторные</w:t>
            </w:r>
            <w:proofErr w:type="spellEnd"/>
            <w:r w:rsidRPr="00481121">
              <w:rPr>
                <w:rFonts w:ascii="Times New Roman" w:hAnsi="Times New Roman"/>
              </w:rPr>
              <w:t xml:space="preserve"> </w:t>
            </w:r>
            <w:r w:rsidRPr="00481121">
              <w:rPr>
                <w:rFonts w:ascii="Times New Roman" w:hAnsi="Times New Roman"/>
                <w:lang w:val="ru-RU"/>
              </w:rPr>
              <w:t xml:space="preserve"> и</w:t>
            </w:r>
            <w:r w:rsidRPr="00481121">
              <w:rPr>
                <w:rFonts w:ascii="Times New Roman" w:hAnsi="Times New Roman"/>
              </w:rPr>
              <w:t xml:space="preserve"> </w:t>
            </w:r>
            <w:proofErr w:type="spellStart"/>
            <w:r w:rsidRPr="00481121">
              <w:rPr>
                <w:rFonts w:ascii="Times New Roman" w:hAnsi="Times New Roman"/>
              </w:rPr>
              <w:t>самостоятельные</w:t>
            </w:r>
            <w:proofErr w:type="spellEnd"/>
            <w:r w:rsidRPr="00481121">
              <w:rPr>
                <w:rFonts w:ascii="Times New Roman" w:hAnsi="Times New Roman"/>
              </w:rPr>
              <w:t>)</w:t>
            </w:r>
          </w:p>
        </w:tc>
        <w:tc>
          <w:tcPr>
            <w:tcW w:w="709" w:type="dxa"/>
            <w:tcBorders>
              <w:top w:val="single" w:sz="4" w:space="0" w:color="000000"/>
              <w:left w:val="single" w:sz="4" w:space="0" w:color="000000"/>
              <w:bottom w:val="single" w:sz="4" w:space="0" w:color="000000"/>
            </w:tcBorders>
            <w:shd w:val="clear" w:color="auto" w:fill="FFFFFF"/>
          </w:tcPr>
          <w:p w14:paraId="75676F8D" w14:textId="77777777" w:rsidR="008B7C1D" w:rsidRDefault="008B7C1D" w:rsidP="006C0425">
            <w:pPr>
              <w:snapToGrid w:val="0"/>
              <w:jc w:val="center"/>
              <w:rPr>
                <w:rFonts w:ascii="Times New Roman" w:hAnsi="Times New Roman"/>
                <w:lang w:val="ru-RU"/>
              </w:rPr>
            </w:pPr>
          </w:p>
          <w:p w14:paraId="1C2F631E" w14:textId="77777777" w:rsidR="008B7C1D" w:rsidRPr="00481121" w:rsidRDefault="008B7C1D" w:rsidP="006C0425">
            <w:pPr>
              <w:snapToGrid w:val="0"/>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14:paraId="60FA4924" w14:textId="77777777" w:rsidR="008B7C1D" w:rsidRDefault="008B7C1D" w:rsidP="006C0425">
            <w:pPr>
              <w:snapToGrid w:val="0"/>
              <w:jc w:val="center"/>
              <w:rPr>
                <w:rFonts w:ascii="Times New Roman" w:hAnsi="Times New Roman"/>
                <w:lang w:val="ru-RU"/>
              </w:rPr>
            </w:pPr>
          </w:p>
          <w:p w14:paraId="7CD4E2B6" w14:textId="77777777" w:rsidR="008B7C1D" w:rsidRPr="00481121" w:rsidRDefault="008B7C1D" w:rsidP="006C0425">
            <w:pPr>
              <w:snapToGrid w:val="0"/>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14:paraId="0E0A4AE5" w14:textId="77777777" w:rsidR="008B7C1D" w:rsidRDefault="008B7C1D" w:rsidP="006C0425">
            <w:pPr>
              <w:snapToGrid w:val="0"/>
              <w:jc w:val="center"/>
              <w:rPr>
                <w:rFonts w:ascii="Times New Roman" w:hAnsi="Times New Roman"/>
                <w:lang w:val="ru-RU"/>
              </w:rPr>
            </w:pPr>
          </w:p>
          <w:p w14:paraId="3BE7E086" w14:textId="77777777" w:rsidR="008B7C1D" w:rsidRPr="00481121" w:rsidRDefault="008B7C1D" w:rsidP="006C0425">
            <w:pPr>
              <w:snapToGrid w:val="0"/>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14:paraId="499D4A66" w14:textId="77777777" w:rsidR="008B7C1D" w:rsidRDefault="008B7C1D" w:rsidP="006C0425">
            <w:pPr>
              <w:snapToGrid w:val="0"/>
              <w:jc w:val="center"/>
              <w:rPr>
                <w:rFonts w:ascii="Times New Roman" w:hAnsi="Times New Roman"/>
                <w:lang w:val="ru-RU"/>
              </w:rPr>
            </w:pPr>
          </w:p>
          <w:p w14:paraId="323BFD1A" w14:textId="77777777" w:rsidR="008B7C1D" w:rsidRPr="00481121" w:rsidRDefault="008B7C1D" w:rsidP="006C0425">
            <w:pPr>
              <w:snapToGrid w:val="0"/>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14:paraId="4269A450" w14:textId="77777777" w:rsidR="008B7C1D" w:rsidRDefault="008B7C1D" w:rsidP="006C0425">
            <w:pPr>
              <w:snapToGrid w:val="0"/>
              <w:jc w:val="center"/>
              <w:rPr>
                <w:rFonts w:ascii="Times New Roman" w:hAnsi="Times New Roman"/>
                <w:lang w:val="ru-RU"/>
              </w:rPr>
            </w:pPr>
          </w:p>
          <w:p w14:paraId="69D1710B" w14:textId="77777777" w:rsidR="008B7C1D" w:rsidRPr="00481121" w:rsidRDefault="008B7C1D" w:rsidP="006C0425">
            <w:pPr>
              <w:snapToGrid w:val="0"/>
              <w:jc w:val="center"/>
              <w:rPr>
                <w:rFonts w:ascii="Times New Roman" w:hAnsi="Times New Roman"/>
              </w:rPr>
            </w:pPr>
            <w:r w:rsidRPr="00481121">
              <w:rPr>
                <w:rFonts w:ascii="Times New Roman" w:hAnsi="Times New Roman"/>
              </w:rPr>
              <w:t>7,5</w:t>
            </w:r>
          </w:p>
        </w:tc>
        <w:tc>
          <w:tcPr>
            <w:tcW w:w="850" w:type="dxa"/>
            <w:tcBorders>
              <w:top w:val="single" w:sz="4" w:space="0" w:color="000000"/>
              <w:left w:val="single" w:sz="4" w:space="0" w:color="000000"/>
              <w:bottom w:val="single" w:sz="4" w:space="0" w:color="000000"/>
            </w:tcBorders>
            <w:shd w:val="clear" w:color="auto" w:fill="FFFFFF"/>
          </w:tcPr>
          <w:p w14:paraId="22EAA6FD" w14:textId="77777777" w:rsidR="008B7C1D" w:rsidRDefault="008B7C1D" w:rsidP="006C0425">
            <w:pPr>
              <w:snapToGrid w:val="0"/>
              <w:jc w:val="center"/>
              <w:rPr>
                <w:rFonts w:ascii="Times New Roman" w:hAnsi="Times New Roman"/>
                <w:lang w:val="ru-RU"/>
              </w:rPr>
            </w:pPr>
          </w:p>
          <w:p w14:paraId="1F14F248" w14:textId="77777777" w:rsidR="008B7C1D" w:rsidRPr="00481121" w:rsidRDefault="008B7C1D" w:rsidP="006C0425">
            <w:pPr>
              <w:snapToGrid w:val="0"/>
              <w:jc w:val="center"/>
              <w:rPr>
                <w:rFonts w:ascii="Times New Roman" w:hAnsi="Times New Roman"/>
              </w:rPr>
            </w:pPr>
            <w:r w:rsidRPr="00481121">
              <w:rPr>
                <w:rFonts w:ascii="Times New Roman" w:hAnsi="Times New Roman"/>
              </w:rPr>
              <w:t>7,5</w:t>
            </w:r>
          </w:p>
        </w:tc>
        <w:tc>
          <w:tcPr>
            <w:tcW w:w="851" w:type="dxa"/>
            <w:tcBorders>
              <w:top w:val="single" w:sz="4" w:space="0" w:color="000000"/>
              <w:left w:val="single" w:sz="4" w:space="0" w:color="000000"/>
              <w:bottom w:val="single" w:sz="4" w:space="0" w:color="000000"/>
            </w:tcBorders>
            <w:shd w:val="clear" w:color="auto" w:fill="FFFFFF"/>
          </w:tcPr>
          <w:p w14:paraId="019F7ABE" w14:textId="77777777" w:rsidR="008B7C1D" w:rsidRDefault="008B7C1D" w:rsidP="006C0425">
            <w:pPr>
              <w:snapToGrid w:val="0"/>
              <w:jc w:val="center"/>
              <w:rPr>
                <w:rFonts w:ascii="Times New Roman" w:hAnsi="Times New Roman"/>
                <w:lang w:val="ru-RU"/>
              </w:rPr>
            </w:pPr>
          </w:p>
          <w:p w14:paraId="5E34828B" w14:textId="77777777" w:rsidR="008B7C1D" w:rsidRPr="00481121" w:rsidRDefault="008B7C1D" w:rsidP="006C0425">
            <w:pPr>
              <w:snapToGrid w:val="0"/>
              <w:jc w:val="center"/>
              <w:rPr>
                <w:rFonts w:ascii="Times New Roman" w:hAnsi="Times New Roman"/>
              </w:rPr>
            </w:pPr>
            <w:r w:rsidRPr="00481121">
              <w:rPr>
                <w:rFonts w:ascii="Times New Roman" w:hAnsi="Times New Roman"/>
              </w:rPr>
              <w:t>8,5</w:t>
            </w:r>
          </w:p>
        </w:tc>
        <w:tc>
          <w:tcPr>
            <w:tcW w:w="851" w:type="dxa"/>
            <w:tcBorders>
              <w:top w:val="single" w:sz="4" w:space="0" w:color="000000"/>
              <w:left w:val="single" w:sz="4" w:space="0" w:color="000000"/>
              <w:bottom w:val="single" w:sz="4" w:space="0" w:color="000000"/>
            </w:tcBorders>
            <w:shd w:val="clear" w:color="auto" w:fill="FFFFFF"/>
          </w:tcPr>
          <w:p w14:paraId="1F80FF31" w14:textId="77777777" w:rsidR="008B7C1D" w:rsidRDefault="008B7C1D" w:rsidP="006C0425">
            <w:pPr>
              <w:snapToGrid w:val="0"/>
              <w:jc w:val="center"/>
              <w:rPr>
                <w:rFonts w:ascii="Times New Roman" w:hAnsi="Times New Roman"/>
                <w:lang w:val="ru-RU"/>
              </w:rPr>
            </w:pPr>
          </w:p>
          <w:p w14:paraId="32CAC0EF" w14:textId="77777777" w:rsidR="008B7C1D" w:rsidRPr="00481121" w:rsidRDefault="008B7C1D" w:rsidP="006C0425">
            <w:pPr>
              <w:snapToGrid w:val="0"/>
              <w:jc w:val="center"/>
              <w:rPr>
                <w:rFonts w:ascii="Times New Roman" w:hAnsi="Times New Roman"/>
              </w:rPr>
            </w:pPr>
            <w:r w:rsidRPr="00481121">
              <w:rPr>
                <w:rFonts w:ascii="Times New Roman" w:hAnsi="Times New Roman"/>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586B44" w14:textId="77777777" w:rsidR="008B7C1D" w:rsidRDefault="008B7C1D" w:rsidP="006C0425">
            <w:pPr>
              <w:snapToGrid w:val="0"/>
              <w:jc w:val="center"/>
              <w:rPr>
                <w:rFonts w:ascii="Times New Roman" w:hAnsi="Times New Roman"/>
                <w:lang w:val="ru-RU"/>
              </w:rPr>
            </w:pPr>
          </w:p>
          <w:p w14:paraId="0617CC66" w14:textId="77777777" w:rsidR="008B7C1D" w:rsidRPr="00481121" w:rsidRDefault="008B7C1D" w:rsidP="006C0425">
            <w:pPr>
              <w:snapToGrid w:val="0"/>
              <w:jc w:val="center"/>
              <w:rPr>
                <w:rFonts w:ascii="Times New Roman" w:hAnsi="Times New Roman"/>
              </w:rPr>
            </w:pPr>
            <w:r w:rsidRPr="00481121">
              <w:rPr>
                <w:rFonts w:ascii="Times New Roman" w:hAnsi="Times New Roman"/>
              </w:rPr>
              <w:t>9</w:t>
            </w:r>
          </w:p>
        </w:tc>
      </w:tr>
      <w:tr w:rsidR="008B7C1D" w:rsidRPr="00481121" w14:paraId="318BB6AE" w14:textId="77777777" w:rsidTr="00481121">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14:paraId="2ABCA28B"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Общее максимальное количество часов по годам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14:paraId="21B48471" w14:textId="77777777" w:rsidR="008B7C1D" w:rsidRDefault="008B7C1D" w:rsidP="006C0425">
            <w:pPr>
              <w:snapToGrid w:val="0"/>
              <w:jc w:val="center"/>
              <w:rPr>
                <w:rFonts w:ascii="Times New Roman" w:hAnsi="Times New Roman"/>
                <w:lang w:val="ru-RU"/>
              </w:rPr>
            </w:pPr>
          </w:p>
          <w:p w14:paraId="2549A3A4" w14:textId="77777777" w:rsidR="008B7C1D" w:rsidRPr="00481121" w:rsidRDefault="008B7C1D" w:rsidP="006C0425">
            <w:pPr>
              <w:snapToGrid w:val="0"/>
              <w:jc w:val="center"/>
              <w:rPr>
                <w:rFonts w:ascii="Times New Roman" w:hAnsi="Times New Roman"/>
              </w:rPr>
            </w:pPr>
            <w:r w:rsidRPr="00481121">
              <w:rPr>
                <w:rFonts w:ascii="Times New Roman" w:hAnsi="Times New Roman"/>
              </w:rPr>
              <w:t>160</w:t>
            </w:r>
          </w:p>
        </w:tc>
        <w:tc>
          <w:tcPr>
            <w:tcW w:w="709" w:type="dxa"/>
            <w:tcBorders>
              <w:top w:val="single" w:sz="4" w:space="0" w:color="000000"/>
              <w:left w:val="single" w:sz="4" w:space="0" w:color="000000"/>
              <w:bottom w:val="single" w:sz="4" w:space="0" w:color="000000"/>
            </w:tcBorders>
            <w:shd w:val="clear" w:color="auto" w:fill="FFFFFF"/>
          </w:tcPr>
          <w:p w14:paraId="15179416" w14:textId="77777777" w:rsidR="008B7C1D" w:rsidRDefault="008B7C1D" w:rsidP="006C0425">
            <w:pPr>
              <w:snapToGrid w:val="0"/>
              <w:jc w:val="center"/>
              <w:rPr>
                <w:rFonts w:ascii="Times New Roman" w:hAnsi="Times New Roman"/>
                <w:lang w:val="ru-RU"/>
              </w:rPr>
            </w:pPr>
          </w:p>
          <w:p w14:paraId="4498CABC" w14:textId="77777777" w:rsidR="008B7C1D" w:rsidRPr="00481121" w:rsidRDefault="008B7C1D" w:rsidP="006C0425">
            <w:pPr>
              <w:snapToGrid w:val="0"/>
              <w:jc w:val="center"/>
              <w:rPr>
                <w:rFonts w:ascii="Times New Roman" w:hAnsi="Times New Roman"/>
              </w:rPr>
            </w:pPr>
            <w:r w:rsidRPr="00481121">
              <w:rPr>
                <w:rFonts w:ascii="Times New Roman" w:hAnsi="Times New Roman"/>
              </w:rPr>
              <w:t>165</w:t>
            </w:r>
          </w:p>
        </w:tc>
        <w:tc>
          <w:tcPr>
            <w:tcW w:w="709" w:type="dxa"/>
            <w:tcBorders>
              <w:top w:val="single" w:sz="4" w:space="0" w:color="000000"/>
              <w:left w:val="single" w:sz="4" w:space="0" w:color="000000"/>
              <w:bottom w:val="single" w:sz="4" w:space="0" w:color="000000"/>
            </w:tcBorders>
            <w:shd w:val="clear" w:color="auto" w:fill="FFFFFF"/>
          </w:tcPr>
          <w:p w14:paraId="34A677B9" w14:textId="77777777" w:rsidR="008B7C1D" w:rsidRDefault="008B7C1D" w:rsidP="006C0425">
            <w:pPr>
              <w:snapToGrid w:val="0"/>
              <w:jc w:val="center"/>
              <w:rPr>
                <w:rFonts w:ascii="Times New Roman" w:hAnsi="Times New Roman"/>
                <w:lang w:val="ru-RU"/>
              </w:rPr>
            </w:pPr>
          </w:p>
          <w:p w14:paraId="714BBD7C" w14:textId="77777777" w:rsidR="008B7C1D" w:rsidRPr="00481121" w:rsidRDefault="008B7C1D" w:rsidP="006C0425">
            <w:pPr>
              <w:snapToGrid w:val="0"/>
              <w:jc w:val="center"/>
              <w:rPr>
                <w:rFonts w:ascii="Times New Roman" w:hAnsi="Times New Roman"/>
              </w:rPr>
            </w:pPr>
            <w:r w:rsidRPr="00481121">
              <w:rPr>
                <w:rFonts w:ascii="Times New Roman" w:hAnsi="Times New Roman"/>
              </w:rPr>
              <w:t>198</w:t>
            </w:r>
          </w:p>
        </w:tc>
        <w:tc>
          <w:tcPr>
            <w:tcW w:w="709" w:type="dxa"/>
            <w:tcBorders>
              <w:top w:val="single" w:sz="4" w:space="0" w:color="000000"/>
              <w:left w:val="single" w:sz="4" w:space="0" w:color="000000"/>
              <w:bottom w:val="single" w:sz="4" w:space="0" w:color="000000"/>
            </w:tcBorders>
            <w:shd w:val="clear" w:color="auto" w:fill="FFFFFF"/>
          </w:tcPr>
          <w:p w14:paraId="01B1309E" w14:textId="77777777" w:rsidR="008B7C1D" w:rsidRDefault="008B7C1D" w:rsidP="006C0425">
            <w:pPr>
              <w:snapToGrid w:val="0"/>
              <w:jc w:val="center"/>
              <w:rPr>
                <w:rFonts w:ascii="Times New Roman" w:hAnsi="Times New Roman"/>
                <w:lang w:val="ru-RU"/>
              </w:rPr>
            </w:pPr>
          </w:p>
          <w:p w14:paraId="05A2C68A" w14:textId="77777777" w:rsidR="008B7C1D" w:rsidRPr="00481121" w:rsidRDefault="008B7C1D" w:rsidP="006C0425">
            <w:pPr>
              <w:snapToGrid w:val="0"/>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14:paraId="50A744E5" w14:textId="77777777" w:rsidR="008B7C1D" w:rsidRDefault="008B7C1D" w:rsidP="006C0425">
            <w:pPr>
              <w:snapToGrid w:val="0"/>
              <w:jc w:val="center"/>
              <w:rPr>
                <w:rFonts w:ascii="Times New Roman" w:hAnsi="Times New Roman"/>
                <w:lang w:val="ru-RU"/>
              </w:rPr>
            </w:pPr>
          </w:p>
          <w:p w14:paraId="3C0AEED5" w14:textId="77777777" w:rsidR="008B7C1D" w:rsidRPr="00481121" w:rsidRDefault="008B7C1D" w:rsidP="006C0425">
            <w:pPr>
              <w:snapToGrid w:val="0"/>
              <w:jc w:val="center"/>
              <w:rPr>
                <w:rFonts w:ascii="Times New Roman" w:hAnsi="Times New Roman"/>
              </w:rPr>
            </w:pPr>
            <w:r w:rsidRPr="00481121">
              <w:rPr>
                <w:rFonts w:ascii="Times New Roman" w:hAnsi="Times New Roman"/>
              </w:rPr>
              <w:t>247,5</w:t>
            </w:r>
          </w:p>
        </w:tc>
        <w:tc>
          <w:tcPr>
            <w:tcW w:w="850" w:type="dxa"/>
            <w:tcBorders>
              <w:top w:val="single" w:sz="4" w:space="0" w:color="000000"/>
              <w:left w:val="single" w:sz="4" w:space="0" w:color="000000"/>
              <w:bottom w:val="single" w:sz="4" w:space="0" w:color="000000"/>
            </w:tcBorders>
            <w:shd w:val="clear" w:color="auto" w:fill="FFFFFF"/>
          </w:tcPr>
          <w:p w14:paraId="0A793048" w14:textId="77777777" w:rsidR="008B7C1D" w:rsidRDefault="008B7C1D" w:rsidP="006C0425">
            <w:pPr>
              <w:snapToGrid w:val="0"/>
              <w:jc w:val="center"/>
              <w:rPr>
                <w:rFonts w:ascii="Times New Roman" w:hAnsi="Times New Roman"/>
                <w:lang w:val="ru-RU"/>
              </w:rPr>
            </w:pPr>
          </w:p>
          <w:p w14:paraId="663DF7E5" w14:textId="77777777" w:rsidR="008B7C1D" w:rsidRPr="00481121" w:rsidRDefault="008B7C1D" w:rsidP="006C0425">
            <w:pPr>
              <w:snapToGrid w:val="0"/>
              <w:jc w:val="center"/>
              <w:rPr>
                <w:rFonts w:ascii="Times New Roman" w:hAnsi="Times New Roman"/>
              </w:rPr>
            </w:pPr>
            <w:r w:rsidRPr="00481121">
              <w:rPr>
                <w:rFonts w:ascii="Times New Roman" w:hAnsi="Times New Roman"/>
              </w:rPr>
              <w:t>247,5</w:t>
            </w:r>
          </w:p>
        </w:tc>
        <w:tc>
          <w:tcPr>
            <w:tcW w:w="851" w:type="dxa"/>
            <w:tcBorders>
              <w:top w:val="single" w:sz="4" w:space="0" w:color="000000"/>
              <w:left w:val="single" w:sz="4" w:space="0" w:color="000000"/>
              <w:bottom w:val="single" w:sz="4" w:space="0" w:color="000000"/>
            </w:tcBorders>
            <w:shd w:val="clear" w:color="auto" w:fill="FFFFFF"/>
          </w:tcPr>
          <w:p w14:paraId="725BFFCE" w14:textId="77777777" w:rsidR="008B7C1D" w:rsidRDefault="008B7C1D" w:rsidP="006C0425">
            <w:pPr>
              <w:snapToGrid w:val="0"/>
              <w:jc w:val="center"/>
              <w:rPr>
                <w:rFonts w:ascii="Times New Roman" w:hAnsi="Times New Roman"/>
                <w:lang w:val="ru-RU"/>
              </w:rPr>
            </w:pPr>
          </w:p>
          <w:p w14:paraId="4E716617" w14:textId="77777777" w:rsidR="008B7C1D" w:rsidRPr="00481121" w:rsidRDefault="008B7C1D" w:rsidP="006C0425">
            <w:pPr>
              <w:snapToGrid w:val="0"/>
              <w:jc w:val="center"/>
              <w:rPr>
                <w:rFonts w:ascii="Times New Roman" w:hAnsi="Times New Roman"/>
              </w:rPr>
            </w:pPr>
            <w:r w:rsidRPr="00481121">
              <w:rPr>
                <w:rFonts w:ascii="Times New Roman" w:hAnsi="Times New Roman"/>
              </w:rPr>
              <w:t>280,5</w:t>
            </w:r>
          </w:p>
        </w:tc>
        <w:tc>
          <w:tcPr>
            <w:tcW w:w="851" w:type="dxa"/>
            <w:tcBorders>
              <w:top w:val="single" w:sz="4" w:space="0" w:color="000000"/>
              <w:left w:val="single" w:sz="4" w:space="0" w:color="000000"/>
              <w:bottom w:val="single" w:sz="4" w:space="0" w:color="000000"/>
            </w:tcBorders>
            <w:shd w:val="clear" w:color="auto" w:fill="FFFFFF"/>
          </w:tcPr>
          <w:p w14:paraId="6F665BB1" w14:textId="77777777" w:rsidR="008B7C1D" w:rsidRDefault="008B7C1D" w:rsidP="006C0425">
            <w:pPr>
              <w:snapToGrid w:val="0"/>
              <w:jc w:val="center"/>
              <w:rPr>
                <w:rFonts w:ascii="Times New Roman" w:hAnsi="Times New Roman"/>
                <w:lang w:val="ru-RU"/>
              </w:rPr>
            </w:pPr>
          </w:p>
          <w:p w14:paraId="44D87F40" w14:textId="77777777" w:rsidR="008B7C1D" w:rsidRPr="00481121" w:rsidRDefault="008B7C1D" w:rsidP="006C0425">
            <w:pPr>
              <w:snapToGrid w:val="0"/>
              <w:jc w:val="center"/>
              <w:rPr>
                <w:rFonts w:ascii="Times New Roman" w:hAnsi="Times New Roman"/>
              </w:rPr>
            </w:pPr>
            <w:r w:rsidRPr="00481121">
              <w:rPr>
                <w:rFonts w:ascii="Times New Roman" w:hAnsi="Times New Roman"/>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968E18" w14:textId="77777777" w:rsidR="008B7C1D" w:rsidRDefault="008B7C1D" w:rsidP="006C0425">
            <w:pPr>
              <w:snapToGrid w:val="0"/>
              <w:jc w:val="center"/>
              <w:rPr>
                <w:rFonts w:ascii="Times New Roman" w:hAnsi="Times New Roman"/>
                <w:lang w:val="ru-RU"/>
              </w:rPr>
            </w:pPr>
          </w:p>
          <w:p w14:paraId="6AD6125F" w14:textId="77777777" w:rsidR="008B7C1D" w:rsidRPr="00481121" w:rsidRDefault="008B7C1D" w:rsidP="006C0425">
            <w:pPr>
              <w:snapToGrid w:val="0"/>
              <w:jc w:val="center"/>
              <w:rPr>
                <w:rFonts w:ascii="Times New Roman" w:hAnsi="Times New Roman"/>
              </w:rPr>
            </w:pPr>
            <w:r w:rsidRPr="00481121">
              <w:rPr>
                <w:rFonts w:ascii="Times New Roman" w:hAnsi="Times New Roman"/>
              </w:rPr>
              <w:t>297</w:t>
            </w:r>
          </w:p>
        </w:tc>
      </w:tr>
      <w:tr w:rsidR="008B7C1D" w:rsidRPr="00481121" w14:paraId="239D7257" w14:textId="77777777" w:rsidTr="00140284">
        <w:trPr>
          <w:cantSplit/>
          <w:trHeight w:hRule="exact" w:val="439"/>
        </w:trPr>
        <w:tc>
          <w:tcPr>
            <w:tcW w:w="3242" w:type="dxa"/>
            <w:vMerge w:val="restart"/>
            <w:tcBorders>
              <w:top w:val="single" w:sz="4" w:space="0" w:color="000000"/>
              <w:left w:val="single" w:sz="4" w:space="0" w:color="000000"/>
            </w:tcBorders>
            <w:shd w:val="clear" w:color="auto" w:fill="FFFFFF"/>
          </w:tcPr>
          <w:p w14:paraId="57EC07E7"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 xml:space="preserve">Общее максимальное </w:t>
            </w:r>
            <w:r w:rsidRPr="00481121">
              <w:rPr>
                <w:rFonts w:ascii="Times New Roman" w:hAnsi="Times New Roman"/>
                <w:lang w:val="ru-RU"/>
              </w:rPr>
              <w:lastRenderedPageBreak/>
              <w:t>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14:paraId="14F808D4" w14:textId="77777777" w:rsidR="008B7C1D" w:rsidRPr="00481121" w:rsidRDefault="008B7C1D" w:rsidP="006C0425">
            <w:pPr>
              <w:snapToGrid w:val="0"/>
              <w:jc w:val="center"/>
              <w:rPr>
                <w:rFonts w:ascii="Times New Roman" w:hAnsi="Times New Roman"/>
                <w:lang w:val="ru-RU"/>
              </w:rPr>
            </w:pPr>
            <w:r>
              <w:rPr>
                <w:rFonts w:ascii="Times New Roman" w:hAnsi="Times New Roman"/>
                <w:lang w:val="ru-RU"/>
              </w:rPr>
              <w:lastRenderedPageBreak/>
              <w:t xml:space="preserve">           </w:t>
            </w:r>
            <w:r w:rsidRPr="00481121">
              <w:rPr>
                <w:rFonts w:ascii="Times New Roman" w:hAnsi="Times New Roman"/>
                <w:lang w:val="ru-RU"/>
              </w:rPr>
              <w:t>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7773AD" w14:textId="77777777" w:rsidR="008B7C1D" w:rsidRPr="00481121" w:rsidRDefault="008B7C1D" w:rsidP="006C0425">
            <w:pPr>
              <w:snapToGrid w:val="0"/>
              <w:jc w:val="center"/>
              <w:rPr>
                <w:rFonts w:ascii="Times New Roman" w:hAnsi="Times New Roman"/>
                <w:lang w:val="ru-RU"/>
              </w:rPr>
            </w:pPr>
            <w:r w:rsidRPr="00481121">
              <w:rPr>
                <w:rFonts w:ascii="Times New Roman" w:hAnsi="Times New Roman"/>
                <w:lang w:val="ru-RU"/>
              </w:rPr>
              <w:t>297</w:t>
            </w:r>
          </w:p>
        </w:tc>
      </w:tr>
      <w:tr w:rsidR="008B7C1D" w:rsidRPr="00481121" w14:paraId="73342606" w14:textId="77777777" w:rsidTr="00481121">
        <w:trPr>
          <w:cantSplit/>
          <w:trHeight w:hRule="exact" w:val="689"/>
        </w:trPr>
        <w:tc>
          <w:tcPr>
            <w:tcW w:w="3242" w:type="dxa"/>
            <w:vMerge/>
            <w:tcBorders>
              <w:left w:val="single" w:sz="4" w:space="0" w:color="000000"/>
              <w:bottom w:val="single" w:sz="4" w:space="0" w:color="000000"/>
            </w:tcBorders>
            <w:shd w:val="clear" w:color="auto" w:fill="FFFFFF"/>
          </w:tcPr>
          <w:p w14:paraId="6A3839D0" w14:textId="77777777" w:rsidR="008B7C1D" w:rsidRPr="00481121" w:rsidRDefault="008B7C1D" w:rsidP="006C0425">
            <w:pPr>
              <w:snapToGrid w:val="0"/>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14:paraId="0A0EC1F9" w14:textId="77777777" w:rsidR="008B7C1D" w:rsidRPr="00481121" w:rsidRDefault="008B7C1D" w:rsidP="006C0425">
            <w:pPr>
              <w:snapToGrid w:val="0"/>
              <w:jc w:val="center"/>
              <w:rPr>
                <w:rFonts w:ascii="Times New Roman" w:hAnsi="Times New Roman"/>
                <w:lang w:val="ru-RU"/>
              </w:rPr>
            </w:pPr>
            <w:r w:rsidRPr="00481121">
              <w:rPr>
                <w:rFonts w:ascii="Times New Roman" w:hAnsi="Times New Roman"/>
                <w:lang w:val="ru-RU"/>
              </w:rPr>
              <w:t>2074</w:t>
            </w:r>
          </w:p>
        </w:tc>
      </w:tr>
      <w:tr w:rsidR="008B7C1D" w:rsidRPr="00481121" w14:paraId="2D5A00F3" w14:textId="77777777" w:rsidTr="00481121">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14:paraId="32A3B9B4"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 xml:space="preserve">Объем времени на консультации </w:t>
            </w:r>
          </w:p>
          <w:p w14:paraId="4E17FC3E"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14:paraId="0934A5CD" w14:textId="77777777" w:rsidR="008B7C1D" w:rsidRDefault="008B7C1D" w:rsidP="006C0425">
            <w:pPr>
              <w:snapToGrid w:val="0"/>
              <w:jc w:val="center"/>
              <w:rPr>
                <w:rFonts w:ascii="Times New Roman" w:hAnsi="Times New Roman"/>
                <w:lang w:val="ru-RU"/>
              </w:rPr>
            </w:pPr>
          </w:p>
          <w:p w14:paraId="43C963B1" w14:textId="77777777" w:rsidR="008B7C1D" w:rsidRPr="00481121" w:rsidRDefault="008B7C1D" w:rsidP="006C0425">
            <w:pPr>
              <w:snapToGrid w:val="0"/>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14:paraId="20025C50" w14:textId="77777777" w:rsidR="008B7C1D" w:rsidRDefault="008B7C1D" w:rsidP="006C0425">
            <w:pPr>
              <w:snapToGrid w:val="0"/>
              <w:jc w:val="center"/>
              <w:rPr>
                <w:rFonts w:ascii="Times New Roman" w:hAnsi="Times New Roman"/>
                <w:lang w:val="ru-RU"/>
              </w:rPr>
            </w:pPr>
          </w:p>
          <w:p w14:paraId="159C28D4"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14:paraId="22D71699" w14:textId="77777777" w:rsidR="008B7C1D" w:rsidRDefault="008B7C1D" w:rsidP="006C0425">
            <w:pPr>
              <w:snapToGrid w:val="0"/>
              <w:jc w:val="center"/>
              <w:rPr>
                <w:rFonts w:ascii="Times New Roman" w:hAnsi="Times New Roman"/>
                <w:lang w:val="ru-RU"/>
              </w:rPr>
            </w:pPr>
          </w:p>
          <w:p w14:paraId="308AAD4C"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14:paraId="5326FB8C" w14:textId="77777777" w:rsidR="008B7C1D" w:rsidRDefault="008B7C1D" w:rsidP="006C0425">
            <w:pPr>
              <w:snapToGrid w:val="0"/>
              <w:jc w:val="center"/>
              <w:rPr>
                <w:rFonts w:ascii="Times New Roman" w:hAnsi="Times New Roman"/>
                <w:lang w:val="ru-RU"/>
              </w:rPr>
            </w:pPr>
          </w:p>
          <w:p w14:paraId="198D19E1"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14:paraId="5526956B" w14:textId="77777777" w:rsidR="008B7C1D" w:rsidRDefault="008B7C1D" w:rsidP="006C0425">
            <w:pPr>
              <w:snapToGrid w:val="0"/>
              <w:jc w:val="center"/>
              <w:rPr>
                <w:rFonts w:ascii="Times New Roman" w:hAnsi="Times New Roman"/>
                <w:lang w:val="ru-RU"/>
              </w:rPr>
            </w:pPr>
          </w:p>
          <w:p w14:paraId="443F0B0E"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14:paraId="4197E21E" w14:textId="77777777" w:rsidR="008B7C1D" w:rsidRDefault="008B7C1D" w:rsidP="006C0425">
            <w:pPr>
              <w:snapToGrid w:val="0"/>
              <w:jc w:val="center"/>
              <w:rPr>
                <w:rFonts w:ascii="Times New Roman" w:hAnsi="Times New Roman"/>
                <w:lang w:val="ru-RU"/>
              </w:rPr>
            </w:pPr>
          </w:p>
          <w:p w14:paraId="7ACA5E0E"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14:paraId="40873207" w14:textId="77777777" w:rsidR="008B7C1D" w:rsidRDefault="008B7C1D" w:rsidP="006C0425">
            <w:pPr>
              <w:snapToGrid w:val="0"/>
              <w:jc w:val="center"/>
              <w:rPr>
                <w:rFonts w:ascii="Times New Roman" w:hAnsi="Times New Roman"/>
                <w:lang w:val="ru-RU"/>
              </w:rPr>
            </w:pPr>
          </w:p>
          <w:p w14:paraId="1D970299"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14:paraId="454B6912" w14:textId="77777777" w:rsidR="008B7C1D" w:rsidRDefault="008B7C1D" w:rsidP="006C0425">
            <w:pPr>
              <w:snapToGrid w:val="0"/>
              <w:jc w:val="center"/>
              <w:rPr>
                <w:rFonts w:ascii="Times New Roman" w:hAnsi="Times New Roman"/>
                <w:lang w:val="ru-RU"/>
              </w:rPr>
            </w:pPr>
          </w:p>
          <w:p w14:paraId="790AA7EF"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8D97835" w14:textId="77777777" w:rsidR="008B7C1D" w:rsidRDefault="008B7C1D" w:rsidP="006C0425">
            <w:pPr>
              <w:snapToGrid w:val="0"/>
              <w:jc w:val="center"/>
              <w:rPr>
                <w:rFonts w:ascii="Times New Roman" w:hAnsi="Times New Roman"/>
                <w:lang w:val="ru-RU"/>
              </w:rPr>
            </w:pPr>
          </w:p>
          <w:p w14:paraId="39E550D0" w14:textId="77777777" w:rsidR="008B7C1D" w:rsidRPr="00481121" w:rsidRDefault="008B7C1D" w:rsidP="006C0425">
            <w:pPr>
              <w:snapToGrid w:val="0"/>
              <w:jc w:val="center"/>
              <w:rPr>
                <w:rFonts w:ascii="Times New Roman" w:hAnsi="Times New Roman"/>
              </w:rPr>
            </w:pPr>
            <w:r w:rsidRPr="00481121">
              <w:rPr>
                <w:rFonts w:ascii="Times New Roman" w:hAnsi="Times New Roman"/>
              </w:rPr>
              <w:t>8</w:t>
            </w:r>
          </w:p>
        </w:tc>
      </w:tr>
      <w:tr w:rsidR="008B7C1D" w:rsidRPr="00481121" w14:paraId="5C568D0D" w14:textId="77777777" w:rsidTr="00140284">
        <w:trPr>
          <w:cantSplit/>
          <w:trHeight w:hRule="exact" w:val="423"/>
        </w:trPr>
        <w:tc>
          <w:tcPr>
            <w:tcW w:w="3242" w:type="dxa"/>
            <w:vMerge w:val="restart"/>
            <w:tcBorders>
              <w:top w:val="single" w:sz="4" w:space="0" w:color="000000"/>
              <w:left w:val="single" w:sz="4" w:space="0" w:color="000000"/>
            </w:tcBorders>
            <w:shd w:val="clear" w:color="auto" w:fill="FFFFFF"/>
          </w:tcPr>
          <w:p w14:paraId="70E32565" w14:textId="77777777" w:rsidR="008B7C1D" w:rsidRPr="00481121" w:rsidRDefault="008B7C1D" w:rsidP="006C0425">
            <w:pPr>
              <w:snapToGrid w:val="0"/>
              <w:ind w:left="147"/>
              <w:rPr>
                <w:rFonts w:ascii="Times New Roman" w:hAnsi="Times New Roman"/>
                <w:lang w:val="ru-RU"/>
              </w:rPr>
            </w:pPr>
            <w:r w:rsidRPr="00481121">
              <w:rPr>
                <w:rFonts w:ascii="Times New Roman" w:hAnsi="Times New Roman"/>
                <w:lang w:val="ru-RU"/>
              </w:rPr>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14:paraId="551E7998" w14:textId="77777777" w:rsidR="008B7C1D" w:rsidRPr="00481121" w:rsidRDefault="008B7C1D" w:rsidP="006C0425">
            <w:pPr>
              <w:snapToGrid w:val="0"/>
              <w:jc w:val="center"/>
              <w:rPr>
                <w:rFonts w:ascii="Times New Roman" w:hAnsi="Times New Roman"/>
                <w:lang w:val="ru-RU"/>
              </w:rPr>
            </w:pPr>
            <w:r>
              <w:rPr>
                <w:rFonts w:ascii="Times New Roman" w:hAnsi="Times New Roman"/>
                <w:lang w:val="ru-RU"/>
              </w:rPr>
              <w:t xml:space="preserve">           </w:t>
            </w:r>
            <w:r w:rsidRPr="00481121">
              <w:rPr>
                <w:rFonts w:ascii="Times New Roman" w:hAnsi="Times New Roman"/>
                <w:lang w:val="ru-RU"/>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D2B9743" w14:textId="77777777" w:rsidR="008B7C1D" w:rsidRPr="00481121" w:rsidRDefault="008B7C1D" w:rsidP="006C0425">
            <w:pPr>
              <w:snapToGrid w:val="0"/>
              <w:jc w:val="center"/>
              <w:rPr>
                <w:rFonts w:ascii="Times New Roman" w:hAnsi="Times New Roman"/>
                <w:lang w:val="ru-RU"/>
              </w:rPr>
            </w:pPr>
            <w:r w:rsidRPr="00481121">
              <w:rPr>
                <w:rFonts w:ascii="Times New Roman" w:hAnsi="Times New Roman"/>
                <w:lang w:val="ru-RU"/>
              </w:rPr>
              <w:t>8</w:t>
            </w:r>
          </w:p>
        </w:tc>
      </w:tr>
      <w:tr w:rsidR="008B7C1D" w:rsidRPr="00481121" w14:paraId="05B74FDA" w14:textId="77777777" w:rsidTr="00140284">
        <w:trPr>
          <w:cantSplit/>
          <w:trHeight w:hRule="exact" w:val="429"/>
        </w:trPr>
        <w:tc>
          <w:tcPr>
            <w:tcW w:w="3242" w:type="dxa"/>
            <w:vMerge/>
            <w:tcBorders>
              <w:left w:val="single" w:sz="4" w:space="0" w:color="000000"/>
              <w:bottom w:val="single" w:sz="4" w:space="0" w:color="000000"/>
            </w:tcBorders>
            <w:shd w:val="clear" w:color="auto" w:fill="FFFFFF"/>
          </w:tcPr>
          <w:p w14:paraId="7F6E0FE6" w14:textId="77777777" w:rsidR="008B7C1D" w:rsidRPr="00481121" w:rsidRDefault="008B7C1D" w:rsidP="006C0425">
            <w:pPr>
              <w:snapToGrid w:val="0"/>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14:paraId="3C64E523" w14:textId="77777777" w:rsidR="008B7C1D" w:rsidRPr="00481121" w:rsidRDefault="008B7C1D" w:rsidP="006C0425">
            <w:pPr>
              <w:snapToGrid w:val="0"/>
              <w:jc w:val="center"/>
              <w:rPr>
                <w:rFonts w:ascii="Times New Roman" w:hAnsi="Times New Roman"/>
                <w:lang w:val="ru-RU"/>
              </w:rPr>
            </w:pPr>
            <w:r w:rsidRPr="00481121">
              <w:rPr>
                <w:rFonts w:ascii="Times New Roman" w:hAnsi="Times New Roman"/>
                <w:lang w:val="ru-RU"/>
              </w:rPr>
              <w:t>70</w:t>
            </w:r>
          </w:p>
        </w:tc>
      </w:tr>
    </w:tbl>
    <w:p w14:paraId="647F1364" w14:textId="77777777" w:rsidR="008B7C1D" w:rsidRPr="00751307" w:rsidRDefault="008B7C1D" w:rsidP="006C0425">
      <w:pPr>
        <w:jc w:val="both"/>
        <w:rPr>
          <w:sz w:val="16"/>
          <w:szCs w:val="16"/>
        </w:rPr>
      </w:pPr>
    </w:p>
    <w:p w14:paraId="7A17E22E"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b/>
          <w:color w:val="000000"/>
          <w:sz w:val="28"/>
          <w:szCs w:val="28"/>
          <w:lang w:val="ru-RU"/>
        </w:rPr>
        <w:t>Консультации</w:t>
      </w:r>
      <w:r>
        <w:rPr>
          <w:rFonts w:ascii="Times New Roman" w:hAnsi="Times New Roman"/>
          <w:color w:val="000000"/>
          <w:sz w:val="28"/>
          <w:szCs w:val="28"/>
          <w:lang w:val="ru-RU"/>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Объем самостоятельной работы   в домашних условиях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14:paraId="014CEC69" w14:textId="77777777" w:rsidR="008B7C1D" w:rsidRDefault="008B7C1D" w:rsidP="006C0425">
      <w:pPr>
        <w:pStyle w:val="Body1"/>
        <w:ind w:left="142" w:firstLine="720"/>
        <w:jc w:val="both"/>
        <w:rPr>
          <w:rFonts w:ascii="Times New Roman" w:hAnsi="Times New Roman"/>
          <w:sz w:val="28"/>
          <w:szCs w:val="28"/>
          <w:lang w:val="ru-RU"/>
        </w:rPr>
      </w:pPr>
      <w:r>
        <w:rPr>
          <w:rFonts w:ascii="Times New Roman" w:hAnsi="Times New Roman"/>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14:paraId="7F16289F" w14:textId="77777777" w:rsidR="008B7C1D" w:rsidRPr="006C0425" w:rsidRDefault="008B7C1D" w:rsidP="006C0425">
      <w:pPr>
        <w:ind w:firstLine="709"/>
        <w:rPr>
          <w:rFonts w:ascii="Times New Roman" w:hAnsi="Times New Roman"/>
          <w:sz w:val="28"/>
          <w:szCs w:val="28"/>
          <w:lang w:val="ru-RU"/>
        </w:rPr>
      </w:pPr>
      <w:r w:rsidRPr="006C0425">
        <w:rPr>
          <w:rFonts w:ascii="Times New Roman" w:hAnsi="Times New Roman"/>
          <w:sz w:val="28"/>
          <w:szCs w:val="28"/>
          <w:lang w:val="ru-RU"/>
        </w:rPr>
        <w:t>Виды  внеаудиторной  работы:</w:t>
      </w:r>
    </w:p>
    <w:p w14:paraId="1021499C" w14:textId="77777777" w:rsidR="008B7C1D" w:rsidRPr="006C0425" w:rsidRDefault="008B7C1D" w:rsidP="006C0425">
      <w:pPr>
        <w:ind w:left="142" w:firstLine="567"/>
        <w:jc w:val="both"/>
        <w:rPr>
          <w:rFonts w:ascii="Times New Roman" w:hAnsi="Times New Roman"/>
          <w:sz w:val="28"/>
          <w:szCs w:val="28"/>
          <w:lang w:val="ru-RU"/>
        </w:rPr>
      </w:pPr>
      <w:r w:rsidRPr="006C0425">
        <w:rPr>
          <w:rFonts w:ascii="Times New Roman" w:hAnsi="Times New Roman"/>
          <w:sz w:val="28"/>
          <w:szCs w:val="28"/>
          <w:lang w:val="ru-RU"/>
        </w:rPr>
        <w:t>- выполнение  домашнего  задания;</w:t>
      </w:r>
    </w:p>
    <w:p w14:paraId="6811AFA0" w14:textId="77777777" w:rsidR="008B7C1D" w:rsidRPr="006C0425" w:rsidRDefault="008B7C1D" w:rsidP="006C0425">
      <w:pPr>
        <w:ind w:left="142" w:firstLine="567"/>
        <w:jc w:val="both"/>
        <w:rPr>
          <w:rFonts w:ascii="Times New Roman" w:hAnsi="Times New Roman"/>
          <w:sz w:val="28"/>
          <w:szCs w:val="28"/>
          <w:lang w:val="ru-RU"/>
        </w:rPr>
      </w:pPr>
      <w:r w:rsidRPr="006C0425">
        <w:rPr>
          <w:rFonts w:ascii="Times New Roman" w:hAnsi="Times New Roman"/>
          <w:sz w:val="28"/>
          <w:szCs w:val="28"/>
          <w:lang w:val="ru-RU"/>
        </w:rPr>
        <w:t>- подготовка  к  концертным  выступлениям;</w:t>
      </w:r>
    </w:p>
    <w:p w14:paraId="098B71AF" w14:textId="77777777" w:rsidR="008B7C1D" w:rsidRPr="006C0425" w:rsidRDefault="008B7C1D" w:rsidP="006C0425">
      <w:pPr>
        <w:ind w:left="142" w:firstLine="567"/>
        <w:jc w:val="both"/>
        <w:rPr>
          <w:rFonts w:ascii="Times New Roman" w:hAnsi="Times New Roman"/>
          <w:sz w:val="28"/>
          <w:szCs w:val="28"/>
          <w:lang w:val="ru-RU"/>
        </w:rPr>
      </w:pPr>
      <w:r w:rsidRPr="006C0425">
        <w:rPr>
          <w:rFonts w:ascii="Times New Roman" w:hAnsi="Times New Roman"/>
          <w:sz w:val="28"/>
          <w:szCs w:val="28"/>
          <w:lang w:val="ru-RU"/>
        </w:rPr>
        <w:t>- посещение  учреждений  культуры  (филармоний,  театров,  концертных  залов  и  др.);</w:t>
      </w:r>
    </w:p>
    <w:p w14:paraId="4594F0E9" w14:textId="77777777" w:rsidR="008B7C1D" w:rsidRPr="006C0425" w:rsidRDefault="008B7C1D" w:rsidP="006C0425">
      <w:pPr>
        <w:ind w:left="142" w:firstLine="556"/>
        <w:jc w:val="both"/>
        <w:rPr>
          <w:rFonts w:ascii="Times New Roman" w:hAnsi="Times New Roman"/>
          <w:sz w:val="28"/>
          <w:szCs w:val="28"/>
          <w:lang w:val="ru-RU"/>
        </w:rPr>
      </w:pPr>
      <w:r w:rsidRPr="006C0425">
        <w:rPr>
          <w:rFonts w:ascii="Times New Roman" w:hAnsi="Times New Roman"/>
          <w:sz w:val="28"/>
          <w:szCs w:val="28"/>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14:paraId="7DEAE62B" w14:textId="77777777" w:rsidR="008B7C1D" w:rsidRDefault="008B7C1D" w:rsidP="006C0425">
      <w:pPr>
        <w:ind w:left="142" w:firstLine="709"/>
        <w:jc w:val="both"/>
        <w:rPr>
          <w:rFonts w:ascii="Times New Roman" w:hAnsi="Times New Roman"/>
          <w:sz w:val="28"/>
          <w:szCs w:val="28"/>
          <w:lang w:val="ru-RU"/>
        </w:rPr>
      </w:pPr>
      <w:r>
        <w:rPr>
          <w:rFonts w:ascii="Times New Roman" w:hAnsi="Times New Roman"/>
          <w:sz w:val="28"/>
          <w:szCs w:val="28"/>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378D036C" w14:textId="77777777" w:rsidR="008B7C1D" w:rsidRPr="00751307" w:rsidRDefault="008B7C1D" w:rsidP="006C0425">
      <w:pPr>
        <w:ind w:left="142" w:firstLine="709"/>
        <w:jc w:val="both"/>
        <w:rPr>
          <w:rFonts w:ascii="Times New Roman" w:hAnsi="Times New Roman"/>
          <w:sz w:val="16"/>
          <w:szCs w:val="16"/>
          <w:lang w:val="ru-RU"/>
        </w:rPr>
      </w:pPr>
    </w:p>
    <w:p w14:paraId="37C90D31" w14:textId="77777777" w:rsidR="008B7C1D" w:rsidRDefault="008B7C1D" w:rsidP="006C0425">
      <w:pPr>
        <w:pStyle w:val="17"/>
        <w:numPr>
          <w:ilvl w:val="0"/>
          <w:numId w:val="6"/>
        </w:numPr>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14:paraId="370BEB2A"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sz w:val="28"/>
          <w:szCs w:val="28"/>
          <w:lang w:val="ru-RU"/>
        </w:rPr>
        <w:t>Настоящая программа отражает разнообразие</w:t>
      </w:r>
      <w:r>
        <w:rPr>
          <w:rFonts w:ascii="Times New Roman" w:hAnsi="Times New Roman"/>
          <w:color w:val="000000"/>
          <w:sz w:val="28"/>
          <w:szCs w:val="28"/>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(3 варианта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14:paraId="5F498658"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14:paraId="22B3C0E0"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1 класс</w:t>
      </w:r>
    </w:p>
    <w:p w14:paraId="64FB2238"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Специальность и чтение с листа</w:t>
      </w:r>
      <w:r>
        <w:rPr>
          <w:rFonts w:ascii="Times New Roman" w:hAnsi="Times New Roman"/>
          <w:i/>
          <w:color w:val="000000"/>
          <w:sz w:val="28"/>
          <w:szCs w:val="28"/>
          <w:lang w:val="ru-RU"/>
        </w:rPr>
        <w:tab/>
        <w:t>2 часа в неделю</w:t>
      </w:r>
    </w:p>
    <w:p w14:paraId="115CBE2D" w14:textId="77777777" w:rsidR="008B7C1D"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ab/>
        <w:t xml:space="preserve">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20-24 небольших произведений, освоить основные приемы игры: </w:t>
      </w:r>
      <w:r>
        <w:rPr>
          <w:rFonts w:ascii="Times New Roman" w:hAnsi="Times New Roman"/>
          <w:color w:val="000000"/>
          <w:sz w:val="28"/>
          <w:szCs w:val="28"/>
        </w:rPr>
        <w:t>non</w:t>
      </w:r>
      <w:r>
        <w:rPr>
          <w:rFonts w:ascii="Times New Roman" w:hAnsi="Times New Roman"/>
          <w:color w:val="000000"/>
          <w:sz w:val="28"/>
          <w:szCs w:val="28"/>
          <w:lang w:val="ru-RU"/>
        </w:rPr>
        <w:t xml:space="preserve"> </w:t>
      </w:r>
      <w:r>
        <w:rPr>
          <w:rFonts w:ascii="Times New Roman" w:hAnsi="Times New Roman"/>
          <w:color w:val="000000"/>
          <w:sz w:val="28"/>
          <w:szCs w:val="28"/>
        </w:rPr>
        <w:t>legato</w:t>
      </w:r>
      <w:r>
        <w:rPr>
          <w:rFonts w:ascii="Times New Roman" w:hAnsi="Times New Roman"/>
          <w:color w:val="000000"/>
          <w:sz w:val="28"/>
          <w:szCs w:val="28"/>
          <w:lang w:val="ru-RU"/>
        </w:rPr>
        <w:t xml:space="preserve">, </w:t>
      </w:r>
      <w:r>
        <w:rPr>
          <w:rFonts w:ascii="Times New Roman" w:hAnsi="Times New Roman"/>
          <w:color w:val="000000"/>
          <w:sz w:val="28"/>
          <w:szCs w:val="28"/>
        </w:rPr>
        <w:t>legato</w:t>
      </w:r>
      <w:r>
        <w:rPr>
          <w:rFonts w:ascii="Times New Roman" w:hAnsi="Times New Roman"/>
          <w:color w:val="000000"/>
          <w:sz w:val="28"/>
          <w:szCs w:val="28"/>
          <w:lang w:val="ru-RU"/>
        </w:rPr>
        <w:t xml:space="preserve">, </w:t>
      </w:r>
      <w:r>
        <w:rPr>
          <w:rFonts w:ascii="Times New Roman" w:hAnsi="Times New Roman"/>
          <w:color w:val="000000"/>
          <w:sz w:val="28"/>
          <w:szCs w:val="28"/>
        </w:rPr>
        <w:t>staccato</w:t>
      </w:r>
      <w:r>
        <w:rPr>
          <w:rFonts w:ascii="Times New Roman" w:hAnsi="Times New Roman"/>
          <w:color w:val="000000"/>
          <w:sz w:val="28"/>
          <w:szCs w:val="28"/>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14:paraId="701DAEB3" w14:textId="77777777" w:rsidR="00B54538"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ab/>
        <w:t>За год учащийся должен сыграть: прослушивание в 1 полугодии (две разнохарактерные пьесы</w:t>
      </w:r>
      <w:r w:rsidR="00B54538">
        <w:rPr>
          <w:rFonts w:ascii="Times New Roman" w:hAnsi="Times New Roman"/>
          <w:color w:val="000000"/>
          <w:sz w:val="28"/>
          <w:szCs w:val="28"/>
          <w:lang w:val="ru-RU"/>
        </w:rPr>
        <w:t>)</w:t>
      </w:r>
      <w:r>
        <w:rPr>
          <w:rFonts w:ascii="Times New Roman" w:hAnsi="Times New Roman"/>
          <w:color w:val="000000"/>
          <w:sz w:val="28"/>
          <w:szCs w:val="28"/>
          <w:lang w:val="ru-RU"/>
        </w:rPr>
        <w:t xml:space="preserve">; переводной  экзамен во 2 полугодии. </w:t>
      </w:r>
    </w:p>
    <w:p w14:paraId="2DF8732E" w14:textId="1BC1AD2F" w:rsidR="008B7C1D"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На экзамене исполняются три  произведения: </w:t>
      </w:r>
    </w:p>
    <w:p w14:paraId="2F677358" w14:textId="77777777" w:rsidR="008B7C1D"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полифония, пьесы с элементами полифонии, старинные танцы (менуэт, полонез и </w:t>
      </w:r>
      <w:proofErr w:type="spellStart"/>
      <w:r>
        <w:rPr>
          <w:rFonts w:ascii="Times New Roman" w:hAnsi="Times New Roman"/>
          <w:color w:val="000000"/>
          <w:sz w:val="28"/>
          <w:szCs w:val="28"/>
          <w:lang w:val="ru-RU"/>
        </w:rPr>
        <w:t>др</w:t>
      </w:r>
      <w:proofErr w:type="spellEnd"/>
      <w:r>
        <w:rPr>
          <w:rFonts w:ascii="Times New Roman" w:hAnsi="Times New Roman"/>
          <w:color w:val="000000"/>
          <w:sz w:val="28"/>
          <w:szCs w:val="28"/>
          <w:lang w:val="ru-RU"/>
        </w:rPr>
        <w:t xml:space="preserve">); </w:t>
      </w:r>
    </w:p>
    <w:p w14:paraId="2EC0C352" w14:textId="242473DF" w:rsidR="008B7C1D"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крупная форма (сонатина, вариации, рондо)</w:t>
      </w:r>
      <w:r w:rsidR="00B54538">
        <w:rPr>
          <w:rFonts w:ascii="Times New Roman" w:hAnsi="Times New Roman"/>
          <w:color w:val="000000"/>
          <w:sz w:val="28"/>
          <w:szCs w:val="28"/>
          <w:lang w:val="ru-RU"/>
        </w:rPr>
        <w:t>;</w:t>
      </w:r>
      <w:r>
        <w:rPr>
          <w:rFonts w:ascii="Times New Roman" w:hAnsi="Times New Roman"/>
          <w:color w:val="000000"/>
          <w:sz w:val="28"/>
          <w:szCs w:val="28"/>
          <w:lang w:val="ru-RU"/>
        </w:rPr>
        <w:t xml:space="preserve"> </w:t>
      </w:r>
    </w:p>
    <w:p w14:paraId="3411FE27" w14:textId="77777777" w:rsidR="008B7C1D"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пьеса.</w:t>
      </w:r>
    </w:p>
    <w:p w14:paraId="314FDE15" w14:textId="77777777" w:rsidR="008B7C1D" w:rsidRDefault="008B7C1D" w:rsidP="006C0425">
      <w:pPr>
        <w:tabs>
          <w:tab w:val="left" w:pos="709"/>
          <w:tab w:val="left" w:pos="1980"/>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Возможна замена крупной формы на этюд.</w:t>
      </w:r>
    </w:p>
    <w:p w14:paraId="6007A325" w14:textId="2CBD7AB6" w:rsidR="008B7C1D" w:rsidRDefault="008B7C1D" w:rsidP="006C0425">
      <w:pPr>
        <w:tabs>
          <w:tab w:val="left" w:pos="709"/>
        </w:tabs>
        <w:jc w:val="both"/>
        <w:rPr>
          <w:rFonts w:ascii="Times New Roman" w:hAnsi="Times New Roman"/>
          <w:color w:val="000000"/>
          <w:sz w:val="28"/>
          <w:szCs w:val="28"/>
          <w:lang w:val="ru-RU"/>
        </w:rPr>
      </w:pPr>
      <w:r>
        <w:rPr>
          <w:rFonts w:ascii="Times New Roman" w:hAnsi="Times New Roman"/>
          <w:color w:val="000000"/>
          <w:sz w:val="28"/>
          <w:szCs w:val="28"/>
          <w:lang w:val="ru-RU"/>
        </w:rPr>
        <w:tab/>
        <w:t>Выбор репертуара для классной работы</w:t>
      </w:r>
      <w:r w:rsidR="0068529F">
        <w:rPr>
          <w:rFonts w:ascii="Times New Roman" w:hAnsi="Times New Roman"/>
          <w:color w:val="000000"/>
          <w:sz w:val="28"/>
          <w:szCs w:val="28"/>
          <w:lang w:val="ru-RU"/>
        </w:rPr>
        <w:t>, прослушивания</w:t>
      </w:r>
      <w:r>
        <w:rPr>
          <w:rFonts w:ascii="Times New Roman" w:hAnsi="Times New Roman"/>
          <w:color w:val="000000"/>
          <w:sz w:val="28"/>
          <w:szCs w:val="28"/>
          <w:lang w:val="ru-RU"/>
        </w:rPr>
        <w:t xml:space="preserve">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14:paraId="200AA247" w14:textId="77777777" w:rsidR="008B7C1D" w:rsidRPr="00751307" w:rsidRDefault="008B7C1D" w:rsidP="006C0425">
      <w:pPr>
        <w:tabs>
          <w:tab w:val="left" w:pos="1980"/>
        </w:tabs>
        <w:jc w:val="both"/>
        <w:rPr>
          <w:rFonts w:ascii="Times New Roman" w:hAnsi="Times New Roman"/>
          <w:color w:val="000000"/>
          <w:sz w:val="16"/>
          <w:szCs w:val="16"/>
          <w:lang w:val="ru-RU"/>
        </w:rPr>
      </w:pPr>
    </w:p>
    <w:p w14:paraId="53003D7B"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4B4380A8" w14:textId="77777777" w:rsidR="008B7C1D" w:rsidRDefault="008B7C1D" w:rsidP="006C0425">
      <w:pPr>
        <w:pStyle w:val="17"/>
        <w:numPr>
          <w:ilvl w:val="0"/>
          <w:numId w:val="7"/>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 полифонического склада</w:t>
      </w:r>
    </w:p>
    <w:p w14:paraId="77AB993A" w14:textId="77777777" w:rsidR="008B7C1D" w:rsidRDefault="008B7C1D" w:rsidP="006C0425">
      <w:pPr>
        <w:tabs>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w:t>
      </w: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Нотная тетрадь А.М. Бах, Менуэты (по выбору)                          Гендель. Г.            </w:t>
      </w:r>
      <w:r>
        <w:rPr>
          <w:rFonts w:ascii="Times New Roman" w:hAnsi="Times New Roman"/>
          <w:color w:val="000000"/>
          <w:sz w:val="28"/>
          <w:szCs w:val="28"/>
          <w:lang w:val="ru-RU"/>
        </w:rPr>
        <w:tab/>
        <w:t xml:space="preserve">          Две сарабанды</w:t>
      </w:r>
    </w:p>
    <w:p w14:paraId="0D222B0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Моцарт Л.         </w:t>
      </w:r>
      <w:r>
        <w:rPr>
          <w:rFonts w:ascii="Times New Roman" w:hAnsi="Times New Roman"/>
          <w:color w:val="000000"/>
          <w:sz w:val="28"/>
          <w:szCs w:val="28"/>
          <w:lang w:val="ru-RU"/>
        </w:rPr>
        <w:tab/>
      </w:r>
      <w:r>
        <w:rPr>
          <w:rFonts w:ascii="Times New Roman" w:hAnsi="Times New Roman"/>
          <w:color w:val="000000"/>
          <w:sz w:val="28"/>
          <w:szCs w:val="28"/>
          <w:lang w:val="ru-RU"/>
        </w:rPr>
        <w:tab/>
        <w:t>Менуэт ре минор, бурре ре минор</w:t>
      </w:r>
    </w:p>
    <w:p w14:paraId="72D86C40" w14:textId="77777777" w:rsidR="008B7C1D" w:rsidRDefault="008B7C1D" w:rsidP="006C0425">
      <w:pPr>
        <w:tabs>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Кригер И.                        </w:t>
      </w:r>
      <w:proofErr w:type="spellStart"/>
      <w:r>
        <w:rPr>
          <w:rFonts w:ascii="Times New Roman" w:hAnsi="Times New Roman"/>
          <w:color w:val="000000"/>
          <w:sz w:val="28"/>
          <w:szCs w:val="28"/>
          <w:lang w:val="ru-RU"/>
        </w:rPr>
        <w:t>Буррэ</w:t>
      </w:r>
      <w:proofErr w:type="spellEnd"/>
      <w:r>
        <w:rPr>
          <w:rFonts w:ascii="Times New Roman" w:hAnsi="Times New Roman"/>
          <w:color w:val="000000"/>
          <w:sz w:val="28"/>
          <w:szCs w:val="28"/>
          <w:lang w:val="ru-RU"/>
        </w:rPr>
        <w:t>, менуэт</w:t>
      </w:r>
    </w:p>
    <w:p w14:paraId="73BDB780" w14:textId="77777777" w:rsidR="008B7C1D" w:rsidRDefault="008B7C1D" w:rsidP="006C0425">
      <w:pPr>
        <w:tabs>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Тюрк Д.                           Ариозо</w:t>
      </w:r>
    </w:p>
    <w:p w14:paraId="5035AB3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Моцарт Л.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12 пьес из нотной тетради </w:t>
      </w:r>
      <w:proofErr w:type="spellStart"/>
      <w:r>
        <w:rPr>
          <w:rFonts w:ascii="Times New Roman" w:hAnsi="Times New Roman"/>
          <w:color w:val="000000"/>
          <w:sz w:val="28"/>
          <w:szCs w:val="28"/>
          <w:lang w:val="ru-RU"/>
        </w:rPr>
        <w:t>В.Моцарта</w:t>
      </w:r>
      <w:proofErr w:type="spellEnd"/>
    </w:p>
    <w:p w14:paraId="35F5AD8D" w14:textId="77777777" w:rsidR="008B7C1D" w:rsidRDefault="008B7C1D" w:rsidP="006C0425">
      <w:pPr>
        <w:pStyle w:val="17"/>
        <w:numPr>
          <w:ilvl w:val="0"/>
          <w:numId w:val="7"/>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2D0FD4E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Гнесина</w:t>
      </w:r>
      <w:proofErr w:type="spellEnd"/>
      <w:r>
        <w:rPr>
          <w:rFonts w:ascii="Times New Roman" w:hAnsi="Times New Roman"/>
          <w:color w:val="000000"/>
          <w:sz w:val="28"/>
          <w:szCs w:val="28"/>
          <w:lang w:val="ru-RU"/>
        </w:rPr>
        <w:t xml:space="preserve"> Е.        " Фортепианная азбука", "Маленькие этюды для начинающих"</w:t>
      </w:r>
    </w:p>
    <w:p w14:paraId="5366DA1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Лемуан</w:t>
      </w:r>
      <w:proofErr w:type="spellEnd"/>
      <w:r>
        <w:rPr>
          <w:rFonts w:ascii="Times New Roman" w:hAnsi="Times New Roman"/>
          <w:color w:val="000000"/>
          <w:sz w:val="28"/>
          <w:szCs w:val="28"/>
          <w:lang w:val="ru-RU"/>
        </w:rPr>
        <w:t xml:space="preserve"> А.         Соч. 37 "50 характерных прогрессивных этюдов"</w:t>
      </w:r>
    </w:p>
    <w:p w14:paraId="2BC86A3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Лешгорн</w:t>
      </w:r>
      <w:proofErr w:type="spellEnd"/>
      <w:r>
        <w:rPr>
          <w:rFonts w:ascii="Times New Roman" w:hAnsi="Times New Roman"/>
          <w:color w:val="000000"/>
          <w:sz w:val="28"/>
          <w:szCs w:val="28"/>
          <w:lang w:val="ru-RU"/>
        </w:rPr>
        <w:t xml:space="preserve"> А.       Соч. 65  Избранные этюды для начинающих</w:t>
      </w:r>
    </w:p>
    <w:p w14:paraId="42A0522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Черни К.           "Избранные фортепианные этюды" под ред. </w:t>
      </w:r>
      <w:proofErr w:type="spellStart"/>
      <w:r>
        <w:rPr>
          <w:rFonts w:ascii="Times New Roman" w:hAnsi="Times New Roman"/>
          <w:color w:val="000000"/>
          <w:sz w:val="28"/>
          <w:szCs w:val="28"/>
          <w:lang w:val="ru-RU"/>
        </w:rPr>
        <w:t>Гермера</w:t>
      </w:r>
      <w:proofErr w:type="spellEnd"/>
      <w:r>
        <w:rPr>
          <w:rFonts w:ascii="Times New Roman" w:hAnsi="Times New Roman"/>
          <w:color w:val="000000"/>
          <w:sz w:val="28"/>
          <w:szCs w:val="28"/>
          <w:lang w:val="ru-RU"/>
        </w:rPr>
        <w:t>, 1 ч.</w:t>
      </w:r>
    </w:p>
    <w:p w14:paraId="1B7C20D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Соч. 139 (по выбору)</w:t>
      </w:r>
    </w:p>
    <w:p w14:paraId="0403E7CB"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Шитте</w:t>
      </w:r>
      <w:proofErr w:type="spellEnd"/>
      <w:r>
        <w:rPr>
          <w:rFonts w:ascii="Times New Roman" w:hAnsi="Times New Roman"/>
          <w:color w:val="000000"/>
          <w:sz w:val="28"/>
          <w:szCs w:val="28"/>
          <w:lang w:val="ru-RU"/>
        </w:rPr>
        <w:t xml:space="preserve"> Л.           Соч. 108, "25 маленьких этюдов"</w:t>
      </w:r>
    </w:p>
    <w:p w14:paraId="24DFFF82" w14:textId="77777777" w:rsidR="008B7C1D" w:rsidRDefault="008B7C1D" w:rsidP="006C0425">
      <w:pPr>
        <w:pStyle w:val="17"/>
        <w:numPr>
          <w:ilvl w:val="0"/>
          <w:numId w:val="7"/>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Крупная форма</w:t>
      </w:r>
    </w:p>
    <w:p w14:paraId="4059F0D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Беркович И.      Вариации</w:t>
      </w:r>
    </w:p>
    <w:p w14:paraId="557A824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Гедике</w:t>
      </w:r>
      <w:proofErr w:type="spellEnd"/>
      <w:r>
        <w:rPr>
          <w:rFonts w:ascii="Times New Roman" w:hAnsi="Times New Roman"/>
          <w:color w:val="000000"/>
          <w:sz w:val="28"/>
          <w:szCs w:val="28"/>
          <w:lang w:val="ru-RU"/>
        </w:rPr>
        <w:t xml:space="preserve"> А.           Соч.36  Сонатина  До мажор</w:t>
      </w:r>
    </w:p>
    <w:p w14:paraId="57E429B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Рейнеке К.          Андантино, Сонатина</w:t>
      </w:r>
    </w:p>
    <w:p w14:paraId="6721487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Хаслингер</w:t>
      </w:r>
      <w:proofErr w:type="spellEnd"/>
      <w:r>
        <w:rPr>
          <w:rFonts w:ascii="Times New Roman" w:hAnsi="Times New Roman"/>
          <w:color w:val="000000"/>
          <w:sz w:val="28"/>
          <w:szCs w:val="28"/>
          <w:lang w:val="ru-RU"/>
        </w:rPr>
        <w:t xml:space="preserve"> Т.      Сонатина До мажор</w:t>
      </w:r>
    </w:p>
    <w:p w14:paraId="02E5E82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Сонаты ре минор, соль минор</w:t>
      </w:r>
    </w:p>
    <w:p w14:paraId="490801B9"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Гедике</w:t>
      </w:r>
      <w:proofErr w:type="spellEnd"/>
      <w:r>
        <w:rPr>
          <w:rFonts w:ascii="Times New Roman" w:hAnsi="Times New Roman"/>
          <w:color w:val="000000"/>
          <w:sz w:val="28"/>
          <w:szCs w:val="28"/>
          <w:lang w:val="ru-RU"/>
        </w:rPr>
        <w:t xml:space="preserve"> А.           Соч.46. Тема с вариациями До мажор</w:t>
      </w:r>
    </w:p>
    <w:p w14:paraId="5337031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Вариации на тему из оперы "Волшебная флейта"</w:t>
      </w:r>
    </w:p>
    <w:p w14:paraId="007E0431" w14:textId="77777777" w:rsidR="008B7C1D" w:rsidRDefault="008B7C1D" w:rsidP="006C0425">
      <w:pPr>
        <w:ind w:firstLine="1985"/>
        <w:jc w:val="both"/>
        <w:rPr>
          <w:rFonts w:ascii="Times New Roman" w:hAnsi="Times New Roman"/>
          <w:color w:val="000000"/>
          <w:sz w:val="28"/>
          <w:szCs w:val="28"/>
          <w:lang w:val="ru-RU"/>
        </w:rPr>
      </w:pPr>
      <w:r>
        <w:rPr>
          <w:rFonts w:ascii="Times New Roman" w:hAnsi="Times New Roman"/>
          <w:color w:val="000000"/>
          <w:sz w:val="28"/>
          <w:szCs w:val="28"/>
          <w:lang w:val="ru-RU"/>
        </w:rPr>
        <w:t>Шесть легких сонатин (по выбору)</w:t>
      </w:r>
    </w:p>
    <w:p w14:paraId="7D736AD1" w14:textId="77777777" w:rsidR="008B7C1D" w:rsidRDefault="008B7C1D" w:rsidP="006C0425">
      <w:pPr>
        <w:pStyle w:val="17"/>
        <w:numPr>
          <w:ilvl w:val="0"/>
          <w:numId w:val="7"/>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4FD5DBC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Гречанинов А.     Соч.98 Детский альбом: В разлуке, Мазурка, </w:t>
      </w:r>
    </w:p>
    <w:p w14:paraId="5A5D0615"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Маленькая сказка</w:t>
      </w:r>
    </w:p>
    <w:p w14:paraId="3DBF349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Соч.27 30 детских пьес (по выбору), </w:t>
      </w:r>
    </w:p>
    <w:p w14:paraId="6B5139F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Любарский Н.     Сборник легких пьес на темы украинских песен</w:t>
      </w:r>
    </w:p>
    <w:p w14:paraId="262A23B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Майкапар</w:t>
      </w:r>
      <w:proofErr w:type="spellEnd"/>
      <w:r>
        <w:rPr>
          <w:rFonts w:ascii="Times New Roman" w:hAnsi="Times New Roman"/>
          <w:color w:val="000000"/>
          <w:sz w:val="28"/>
          <w:szCs w:val="28"/>
          <w:lang w:val="ru-RU"/>
        </w:rPr>
        <w:t xml:space="preserve"> С.       Соч.33 Миниатюры: Раздумье, Росинки</w:t>
      </w:r>
    </w:p>
    <w:p w14:paraId="39A8A235"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Соч.28 Бирюльки: Пастушок, В садике, Сказочка, Колыбельная</w:t>
      </w:r>
    </w:p>
    <w:p w14:paraId="1563A1B9"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Мясковский</w:t>
      </w:r>
      <w:proofErr w:type="spellEnd"/>
      <w:r>
        <w:rPr>
          <w:rFonts w:ascii="Times New Roman" w:hAnsi="Times New Roman"/>
          <w:color w:val="000000"/>
          <w:sz w:val="28"/>
          <w:szCs w:val="28"/>
          <w:lang w:val="ru-RU"/>
        </w:rPr>
        <w:t xml:space="preserve"> Н.    "10 очень легких пьес для фортепиано"</w:t>
      </w:r>
    </w:p>
    <w:p w14:paraId="2A40013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Соч.39 "Детский альбом" (по выбору)</w:t>
      </w:r>
    </w:p>
    <w:p w14:paraId="747B47A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Шостакович Д.    "Детская тетрадь" (6 пьес)</w:t>
      </w:r>
    </w:p>
    <w:p w14:paraId="38781BF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Штейбельт</w:t>
      </w:r>
      <w:proofErr w:type="spellEnd"/>
      <w:r>
        <w:rPr>
          <w:rFonts w:ascii="Times New Roman" w:hAnsi="Times New Roman"/>
          <w:color w:val="000000"/>
          <w:sz w:val="28"/>
          <w:szCs w:val="28"/>
          <w:lang w:val="ru-RU"/>
        </w:rPr>
        <w:t xml:space="preserve"> Д.       Адажио ля минор</w:t>
      </w:r>
    </w:p>
    <w:p w14:paraId="72D4E3C2"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Примеры экзаменационных программ:</w:t>
      </w:r>
    </w:p>
    <w:p w14:paraId="6C32894D" w14:textId="77777777" w:rsidR="008B7C1D" w:rsidRPr="00D25C2C"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1</w:t>
      </w:r>
    </w:p>
    <w:p w14:paraId="69CA4AAD" w14:textId="77777777" w:rsidR="008B7C1D" w:rsidRPr="00D25C2C" w:rsidRDefault="008B7C1D" w:rsidP="006C0425">
      <w:pPr>
        <w:jc w:val="both"/>
        <w:outlineLvl w:val="0"/>
        <w:rPr>
          <w:rFonts w:ascii="Times New Roman" w:hAnsi="Times New Roman" w:cs="Times New Roman"/>
          <w:sz w:val="28"/>
          <w:szCs w:val="28"/>
          <w:lang w:val="ru-RU"/>
        </w:rPr>
      </w:pPr>
      <w:proofErr w:type="spellStart"/>
      <w:r w:rsidRPr="00D25C2C">
        <w:rPr>
          <w:rFonts w:ascii="Times New Roman" w:hAnsi="Times New Roman" w:cs="Times New Roman"/>
          <w:sz w:val="28"/>
          <w:szCs w:val="28"/>
          <w:lang w:val="ru-RU"/>
        </w:rPr>
        <w:t>Л.Моцарт</w:t>
      </w:r>
      <w:proofErr w:type="spellEnd"/>
      <w:r w:rsidRPr="00D25C2C">
        <w:rPr>
          <w:rFonts w:ascii="Times New Roman" w:hAnsi="Times New Roman" w:cs="Times New Roman"/>
          <w:sz w:val="28"/>
          <w:szCs w:val="28"/>
          <w:lang w:val="ru-RU"/>
        </w:rPr>
        <w:t xml:space="preserve">           Менуэт ре минор</w:t>
      </w:r>
    </w:p>
    <w:p w14:paraId="109FCADB" w14:textId="77777777" w:rsidR="008B7C1D" w:rsidRPr="00D25C2C" w:rsidRDefault="008B7C1D" w:rsidP="006C0425">
      <w:pPr>
        <w:jc w:val="both"/>
        <w:outlineLvl w:val="0"/>
        <w:rPr>
          <w:rFonts w:ascii="Times New Roman" w:hAnsi="Times New Roman" w:cs="Times New Roman"/>
          <w:sz w:val="28"/>
          <w:szCs w:val="28"/>
          <w:lang w:val="ru-RU"/>
        </w:rPr>
      </w:pPr>
      <w:proofErr w:type="spellStart"/>
      <w:r>
        <w:rPr>
          <w:rFonts w:ascii="Times New Roman" w:hAnsi="Times New Roman" w:cs="Times New Roman"/>
          <w:sz w:val="28"/>
          <w:szCs w:val="28"/>
          <w:lang w:val="ru-RU"/>
        </w:rPr>
        <w:t>М.</w:t>
      </w:r>
      <w:r w:rsidRPr="00D25C2C">
        <w:rPr>
          <w:rFonts w:ascii="Times New Roman" w:hAnsi="Times New Roman" w:cs="Times New Roman"/>
          <w:sz w:val="28"/>
          <w:szCs w:val="28"/>
          <w:lang w:val="ru-RU"/>
        </w:rPr>
        <w:t>Крутицкий</w:t>
      </w:r>
      <w:proofErr w:type="spellEnd"/>
      <w:r w:rsidRPr="00D25C2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25C2C">
        <w:rPr>
          <w:rFonts w:ascii="Times New Roman" w:hAnsi="Times New Roman" w:cs="Times New Roman"/>
          <w:sz w:val="28"/>
          <w:szCs w:val="28"/>
          <w:lang w:val="ru-RU"/>
        </w:rPr>
        <w:t>Зима</w:t>
      </w:r>
    </w:p>
    <w:p w14:paraId="5D35FEA3" w14:textId="77777777" w:rsidR="008B7C1D" w:rsidRPr="00D25C2C" w:rsidRDefault="008B7C1D" w:rsidP="006C0425">
      <w:pPr>
        <w:jc w:val="both"/>
        <w:outlineLvl w:val="0"/>
        <w:rPr>
          <w:rFonts w:ascii="Times New Roman" w:hAnsi="Times New Roman" w:cs="Times New Roman"/>
          <w:sz w:val="28"/>
          <w:szCs w:val="28"/>
          <w:lang w:val="ru-RU"/>
        </w:rPr>
      </w:pPr>
      <w:proofErr w:type="spellStart"/>
      <w:r>
        <w:rPr>
          <w:rFonts w:ascii="Times New Roman" w:hAnsi="Times New Roman" w:cs="Times New Roman"/>
          <w:sz w:val="28"/>
          <w:szCs w:val="28"/>
          <w:lang w:val="ru-RU"/>
        </w:rPr>
        <w:t>А.</w:t>
      </w:r>
      <w:r w:rsidRPr="00D25C2C">
        <w:rPr>
          <w:rFonts w:ascii="Times New Roman" w:hAnsi="Times New Roman" w:cs="Times New Roman"/>
          <w:sz w:val="28"/>
          <w:szCs w:val="28"/>
          <w:lang w:val="ru-RU"/>
        </w:rPr>
        <w:t>Николаев</w:t>
      </w:r>
      <w:proofErr w:type="spellEnd"/>
      <w:r w:rsidRPr="00D25C2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25C2C">
        <w:rPr>
          <w:rFonts w:ascii="Times New Roman" w:hAnsi="Times New Roman" w:cs="Times New Roman"/>
          <w:sz w:val="28"/>
          <w:szCs w:val="28"/>
          <w:lang w:val="ru-RU"/>
        </w:rPr>
        <w:t>Этюд До мажор</w:t>
      </w:r>
    </w:p>
    <w:p w14:paraId="7B768D33"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2</w:t>
      </w:r>
    </w:p>
    <w:p w14:paraId="0E13E38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И. С. Бах   </w:t>
      </w:r>
      <w:r>
        <w:rPr>
          <w:rFonts w:ascii="Times New Roman" w:hAnsi="Times New Roman"/>
          <w:color w:val="000000"/>
          <w:sz w:val="28"/>
          <w:szCs w:val="28"/>
          <w:lang w:val="ru-RU"/>
        </w:rPr>
        <w:tab/>
      </w:r>
      <w:r>
        <w:rPr>
          <w:rFonts w:ascii="Times New Roman" w:hAnsi="Times New Roman"/>
          <w:color w:val="000000"/>
          <w:sz w:val="28"/>
          <w:szCs w:val="28"/>
          <w:lang w:val="ru-RU"/>
        </w:rPr>
        <w:tab/>
        <w:t>Менуэт ре минор (Нотная тетрадь Анны Магдалены Бах)</w:t>
      </w:r>
    </w:p>
    <w:p w14:paraId="2C0B76A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К. Черни-</w:t>
      </w:r>
      <w:proofErr w:type="spellStart"/>
      <w:r>
        <w:rPr>
          <w:rFonts w:ascii="Times New Roman" w:hAnsi="Times New Roman"/>
          <w:color w:val="000000"/>
          <w:sz w:val="28"/>
          <w:szCs w:val="28"/>
          <w:lang w:val="ru-RU"/>
        </w:rPr>
        <w:t>Гермер</w:t>
      </w:r>
      <w:proofErr w:type="spellEnd"/>
      <w:r>
        <w:rPr>
          <w:rFonts w:ascii="Times New Roman" w:hAnsi="Times New Roman"/>
          <w:color w:val="000000"/>
          <w:sz w:val="28"/>
          <w:szCs w:val="28"/>
          <w:lang w:val="ru-RU"/>
        </w:rPr>
        <w:t xml:space="preserve"> Этюды №№15, 16 (1-я часть)</w:t>
      </w:r>
    </w:p>
    <w:p w14:paraId="4ED38D4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Д.Штейбельт</w:t>
      </w:r>
      <w:proofErr w:type="spellEnd"/>
      <w:r>
        <w:rPr>
          <w:rFonts w:ascii="Times New Roman" w:hAnsi="Times New Roman"/>
          <w:color w:val="000000"/>
          <w:sz w:val="28"/>
          <w:szCs w:val="28"/>
          <w:lang w:val="ru-RU"/>
        </w:rPr>
        <w:t xml:space="preserve">  </w:t>
      </w:r>
      <w:r>
        <w:rPr>
          <w:rFonts w:ascii="Times New Roman" w:hAnsi="Times New Roman"/>
          <w:color w:val="000000"/>
          <w:sz w:val="28"/>
          <w:szCs w:val="28"/>
          <w:lang w:val="ru-RU"/>
        </w:rPr>
        <w:tab/>
        <w:t>Адажио</w:t>
      </w:r>
    </w:p>
    <w:p w14:paraId="24DFC7DE"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380358C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И. С. Бах </w:t>
      </w:r>
      <w:r>
        <w:rPr>
          <w:rFonts w:ascii="Times New Roman" w:hAnsi="Times New Roman"/>
          <w:color w:val="000000"/>
          <w:sz w:val="28"/>
          <w:szCs w:val="28"/>
          <w:lang w:val="ru-RU"/>
        </w:rPr>
        <w:tab/>
      </w:r>
      <w:r>
        <w:rPr>
          <w:rFonts w:ascii="Times New Roman" w:hAnsi="Times New Roman"/>
          <w:color w:val="000000"/>
          <w:sz w:val="28"/>
          <w:szCs w:val="28"/>
          <w:lang w:val="ru-RU"/>
        </w:rPr>
        <w:tab/>
        <w:t>Менуэт соль минор (Нотная тетрадь Анны Магдалены Бах)</w:t>
      </w:r>
    </w:p>
    <w:p w14:paraId="7371AEE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Л. Бетховен  </w:t>
      </w:r>
      <w:r>
        <w:rPr>
          <w:rFonts w:ascii="Times New Roman" w:hAnsi="Times New Roman"/>
          <w:color w:val="000000"/>
          <w:sz w:val="28"/>
          <w:szCs w:val="28"/>
          <w:lang w:val="ru-RU"/>
        </w:rPr>
        <w:tab/>
        <w:t>Сонатина Соль мажор, 1-я часть.</w:t>
      </w:r>
    </w:p>
    <w:p w14:paraId="6B506B6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Беренс</w:t>
      </w:r>
      <w:proofErr w:type="spellEnd"/>
      <w:r>
        <w:rPr>
          <w:rFonts w:ascii="Times New Roman" w:hAnsi="Times New Roman"/>
          <w:color w:val="000000"/>
          <w:sz w:val="28"/>
          <w:szCs w:val="28"/>
          <w:lang w:val="ru-RU"/>
        </w:rPr>
        <w:t xml:space="preserve">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Этюд  До мажор, соч.88, </w:t>
      </w:r>
      <w:r>
        <w:rPr>
          <w:rFonts w:ascii="Times New Roman" w:hAnsi="Times New Roman"/>
          <w:color w:val="000000"/>
          <w:sz w:val="28"/>
          <w:szCs w:val="28"/>
        </w:rPr>
        <w:t>N</w:t>
      </w:r>
      <w:r>
        <w:rPr>
          <w:rFonts w:ascii="Times New Roman" w:hAnsi="Times New Roman"/>
          <w:color w:val="000000"/>
          <w:sz w:val="28"/>
          <w:szCs w:val="28"/>
          <w:lang w:val="ru-RU"/>
        </w:rPr>
        <w:t xml:space="preserve"> 7</w:t>
      </w:r>
    </w:p>
    <w:p w14:paraId="073515FA" w14:textId="77777777" w:rsidR="008B7C1D" w:rsidRPr="00751307" w:rsidRDefault="008B7C1D" w:rsidP="006C0425">
      <w:pPr>
        <w:jc w:val="both"/>
        <w:rPr>
          <w:rFonts w:ascii="Times New Roman" w:hAnsi="Times New Roman"/>
          <w:color w:val="000000"/>
          <w:sz w:val="16"/>
          <w:szCs w:val="16"/>
          <w:lang w:val="ru-RU"/>
        </w:rPr>
      </w:pPr>
    </w:p>
    <w:p w14:paraId="1A98DD48"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2 класс</w:t>
      </w:r>
    </w:p>
    <w:p w14:paraId="756DD53D"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Специальность и чтение с листа</w:t>
      </w:r>
      <w:r>
        <w:rPr>
          <w:rFonts w:ascii="Times New Roman" w:hAnsi="Times New Roman"/>
          <w:i/>
          <w:color w:val="000000"/>
          <w:sz w:val="28"/>
          <w:szCs w:val="28"/>
          <w:lang w:val="ru-RU"/>
        </w:rPr>
        <w:tab/>
      </w:r>
      <w:r>
        <w:rPr>
          <w:rFonts w:ascii="Times New Roman" w:hAnsi="Times New Roman"/>
          <w:i/>
          <w:color w:val="000000"/>
          <w:sz w:val="28"/>
          <w:szCs w:val="28"/>
          <w:lang w:val="ru-RU"/>
        </w:rPr>
        <w:tab/>
        <w:t>2 часа в неделю</w:t>
      </w:r>
    </w:p>
    <w:p w14:paraId="119A8D4F"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За учебный год учащийся должен сыграть: </w:t>
      </w:r>
    </w:p>
    <w:p w14:paraId="712BC4D2"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В первом полугодии:</w:t>
      </w:r>
    </w:p>
    <w:p w14:paraId="372AA42D"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Академический концерт – 2 разнохарактерные пьесы.</w:t>
      </w:r>
    </w:p>
    <w:p w14:paraId="79E91DCC"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Технический зачет – 1 этюд. </w:t>
      </w:r>
    </w:p>
    <w:p w14:paraId="7F2917F0"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Во втором полугодии: </w:t>
      </w:r>
    </w:p>
    <w:p w14:paraId="668843B4"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Технический зачет – 1этюд.</w:t>
      </w:r>
    </w:p>
    <w:p w14:paraId="149A316D" w14:textId="77777777" w:rsidR="008B7C1D"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Переводной экзамен три  произведения: </w:t>
      </w:r>
    </w:p>
    <w:p w14:paraId="7A66DEB0" w14:textId="77777777" w:rsidR="008B7C1D" w:rsidRDefault="008B7C1D" w:rsidP="006C0425">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полифония (менуэт, полонез, маленькая прелюдия), </w:t>
      </w:r>
    </w:p>
    <w:p w14:paraId="5779F9B3" w14:textId="36192247" w:rsidR="008B7C1D" w:rsidRDefault="00950946" w:rsidP="006C0425">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B7C1D">
        <w:rPr>
          <w:rFonts w:ascii="Times New Roman" w:hAnsi="Times New Roman"/>
          <w:color w:val="000000"/>
          <w:sz w:val="28"/>
          <w:szCs w:val="28"/>
          <w:lang w:val="ru-RU"/>
        </w:rPr>
        <w:t>крупная форма (сонатина, вариации, рондо)  или этюд,</w:t>
      </w:r>
    </w:p>
    <w:p w14:paraId="7D6D3A4A" w14:textId="77777777" w:rsidR="008B7C1D" w:rsidRDefault="008B7C1D" w:rsidP="006C0425">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пьеса.</w:t>
      </w:r>
    </w:p>
    <w:p w14:paraId="62622929" w14:textId="77777777"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Годовые требования: </w:t>
      </w:r>
    </w:p>
    <w:p w14:paraId="6AD1E288" w14:textId="77777777"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- 1-2 полифонических произведения, </w:t>
      </w:r>
    </w:p>
    <w:p w14:paraId="10EC770B" w14:textId="77777777"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- 2 крупные формы, </w:t>
      </w:r>
    </w:p>
    <w:p w14:paraId="5A9F8962" w14:textId="77777777"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- 4-6 этюдов, </w:t>
      </w:r>
    </w:p>
    <w:p w14:paraId="35664AC5" w14:textId="77777777" w:rsidR="008B7C1D" w:rsidRDefault="008B7C1D" w:rsidP="006C0425">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- 4-6 пьес различного характера. </w:t>
      </w:r>
    </w:p>
    <w:p w14:paraId="304F3D10"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Развитие навыков чтения с листа, игра легких ансамблей с преподавателем, начальная работа над гаммами.</w:t>
      </w:r>
    </w:p>
    <w:p w14:paraId="6AE64BF4" w14:textId="77777777" w:rsidR="008B7C1D" w:rsidRPr="00474076" w:rsidRDefault="008B7C1D" w:rsidP="006C0425">
      <w:pPr>
        <w:jc w:val="both"/>
        <w:rPr>
          <w:rFonts w:ascii="Times New Roman" w:hAnsi="Times New Roman"/>
          <w:color w:val="000000"/>
          <w:sz w:val="16"/>
          <w:szCs w:val="16"/>
          <w:lang w:val="ru-RU"/>
        </w:rPr>
      </w:pPr>
    </w:p>
    <w:p w14:paraId="1FFCB1E0"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3C4096F2" w14:textId="77777777" w:rsidR="008B7C1D" w:rsidRDefault="008B7C1D" w:rsidP="006C0425">
      <w:pPr>
        <w:pStyle w:val="17"/>
        <w:numPr>
          <w:ilvl w:val="0"/>
          <w:numId w:val="8"/>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14EBA11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И.С.        "Маленькие прелюдии и фуги" (по выбору)</w:t>
      </w:r>
    </w:p>
    <w:p w14:paraId="2E8F239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Гендель Г.       Менуэт ре минор</w:t>
      </w:r>
    </w:p>
    <w:p w14:paraId="4455B2A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Корелли</w:t>
      </w:r>
      <w:proofErr w:type="spellEnd"/>
      <w:r>
        <w:rPr>
          <w:rFonts w:ascii="Times New Roman" w:hAnsi="Times New Roman"/>
          <w:color w:val="000000"/>
          <w:sz w:val="28"/>
          <w:szCs w:val="28"/>
          <w:lang w:val="ru-RU"/>
        </w:rPr>
        <w:t xml:space="preserve"> А.      Сарабанда</w:t>
      </w:r>
    </w:p>
    <w:p w14:paraId="26B34CC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Моцарт Л.        </w:t>
      </w:r>
      <w:proofErr w:type="spellStart"/>
      <w:r>
        <w:rPr>
          <w:rFonts w:ascii="Times New Roman" w:hAnsi="Times New Roman"/>
          <w:color w:val="000000"/>
          <w:sz w:val="28"/>
          <w:szCs w:val="28"/>
          <w:lang w:val="ru-RU"/>
        </w:rPr>
        <w:t>Буррэ</w:t>
      </w:r>
      <w:proofErr w:type="spellEnd"/>
      <w:r>
        <w:rPr>
          <w:rFonts w:ascii="Times New Roman" w:hAnsi="Times New Roman"/>
          <w:color w:val="000000"/>
          <w:sz w:val="28"/>
          <w:szCs w:val="28"/>
          <w:lang w:val="ru-RU"/>
        </w:rPr>
        <w:t>, Марш</w:t>
      </w:r>
    </w:p>
    <w:p w14:paraId="4794D97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lastRenderedPageBreak/>
        <w:t>Скарлатти</w:t>
      </w:r>
      <w:proofErr w:type="spellEnd"/>
      <w:r>
        <w:rPr>
          <w:rFonts w:ascii="Times New Roman" w:hAnsi="Times New Roman"/>
          <w:color w:val="000000"/>
          <w:sz w:val="28"/>
          <w:szCs w:val="28"/>
          <w:lang w:val="ru-RU"/>
        </w:rPr>
        <w:t xml:space="preserve"> Д.   Ария</w:t>
      </w:r>
    </w:p>
    <w:p w14:paraId="3467710A" w14:textId="77777777" w:rsidR="008B7C1D" w:rsidRDefault="008B7C1D" w:rsidP="006C0425">
      <w:pPr>
        <w:pStyle w:val="17"/>
        <w:numPr>
          <w:ilvl w:val="0"/>
          <w:numId w:val="8"/>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7F68590E"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Гедике</w:t>
      </w:r>
      <w:proofErr w:type="spellEnd"/>
      <w:r>
        <w:rPr>
          <w:rFonts w:ascii="Times New Roman" w:hAnsi="Times New Roman"/>
          <w:color w:val="000000"/>
          <w:sz w:val="28"/>
          <w:szCs w:val="28"/>
          <w:lang w:val="ru-RU"/>
        </w:rPr>
        <w:t xml:space="preserve"> А.         Соч.32. 40 мелодических этюдов, 2-я часть</w:t>
      </w:r>
    </w:p>
    <w:p w14:paraId="612D78C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Лекуппэ</w:t>
      </w:r>
      <w:proofErr w:type="spellEnd"/>
      <w:r>
        <w:rPr>
          <w:rFonts w:ascii="Times New Roman" w:hAnsi="Times New Roman"/>
          <w:color w:val="000000"/>
          <w:sz w:val="28"/>
          <w:szCs w:val="28"/>
          <w:lang w:val="ru-RU"/>
        </w:rPr>
        <w:t xml:space="preserve"> Ф.       "Прогресс" (по выбору)</w:t>
      </w:r>
    </w:p>
    <w:p w14:paraId="287F4C8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Лакк</w:t>
      </w:r>
      <w:proofErr w:type="spellEnd"/>
      <w:r>
        <w:rPr>
          <w:rFonts w:ascii="Times New Roman" w:hAnsi="Times New Roman"/>
          <w:color w:val="000000"/>
          <w:sz w:val="28"/>
          <w:szCs w:val="28"/>
          <w:lang w:val="ru-RU"/>
        </w:rPr>
        <w:t xml:space="preserve"> Т.             Соч.172. Этюды</w:t>
      </w:r>
    </w:p>
    <w:p w14:paraId="36A78F8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Лешгорн</w:t>
      </w:r>
      <w:proofErr w:type="spellEnd"/>
      <w:r>
        <w:rPr>
          <w:rFonts w:ascii="Times New Roman" w:hAnsi="Times New Roman"/>
          <w:color w:val="000000"/>
          <w:sz w:val="28"/>
          <w:szCs w:val="28"/>
          <w:lang w:val="ru-RU"/>
        </w:rPr>
        <w:t xml:space="preserve"> А.      Соч.66  Этюды</w:t>
      </w:r>
    </w:p>
    <w:p w14:paraId="553A795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Лемуан</w:t>
      </w:r>
      <w:proofErr w:type="spellEnd"/>
      <w:r>
        <w:rPr>
          <w:rFonts w:ascii="Times New Roman" w:hAnsi="Times New Roman"/>
          <w:color w:val="000000"/>
          <w:sz w:val="28"/>
          <w:szCs w:val="28"/>
          <w:lang w:val="ru-RU"/>
        </w:rPr>
        <w:t xml:space="preserve"> А.        Соч.37 "50 характерных прогрессивных этюдов"</w:t>
      </w:r>
    </w:p>
    <w:p w14:paraId="3F4D36F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Черни К.           "Избранные фортепианные этюды" под ред. </w:t>
      </w:r>
      <w:proofErr w:type="spellStart"/>
      <w:r>
        <w:rPr>
          <w:rFonts w:ascii="Times New Roman" w:hAnsi="Times New Roman"/>
          <w:color w:val="000000"/>
          <w:sz w:val="28"/>
          <w:szCs w:val="28"/>
          <w:lang w:val="ru-RU"/>
        </w:rPr>
        <w:t>Гермера</w:t>
      </w:r>
      <w:proofErr w:type="spellEnd"/>
    </w:p>
    <w:p w14:paraId="1042D5C9" w14:textId="77777777" w:rsidR="008B7C1D" w:rsidRDefault="008B7C1D" w:rsidP="006C0425">
      <w:pPr>
        <w:pStyle w:val="17"/>
        <w:numPr>
          <w:ilvl w:val="0"/>
          <w:numId w:val="8"/>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Крупная форма</w:t>
      </w:r>
    </w:p>
    <w:p w14:paraId="6F10460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Сонатина Соль мажор, Фа мажор</w:t>
      </w:r>
    </w:p>
    <w:p w14:paraId="5E5A60D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Легкие сонаты</w:t>
      </w:r>
    </w:p>
    <w:p w14:paraId="4C42E9A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Соч.36 Сонатина До мажор</w:t>
      </w:r>
    </w:p>
    <w:p w14:paraId="3E0AB70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Шесть легких сонатин, Легкие вариации До мажор</w:t>
      </w:r>
    </w:p>
    <w:p w14:paraId="3C1CA86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Сонаты ля минор, Соль мажор</w:t>
      </w:r>
    </w:p>
    <w:p w14:paraId="3275C3AC" w14:textId="77777777" w:rsidR="008B7C1D" w:rsidRDefault="008B7C1D" w:rsidP="006C0425">
      <w:pPr>
        <w:pStyle w:val="17"/>
        <w:numPr>
          <w:ilvl w:val="0"/>
          <w:numId w:val="8"/>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6AE07D2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Гречанинов А.    Соч.123 " Бусинки"</w:t>
      </w:r>
    </w:p>
    <w:p w14:paraId="412EB2BD"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Соч.27 "30 детских пьес"</w:t>
      </w:r>
    </w:p>
    <w:p w14:paraId="378BC78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Косенко В.           Соч.15 "24 детские пьесы для фортепиано"</w:t>
      </w:r>
    </w:p>
    <w:p w14:paraId="0871D80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Лукомский</w:t>
      </w:r>
      <w:proofErr w:type="spellEnd"/>
      <w:r>
        <w:rPr>
          <w:rFonts w:ascii="Times New Roman" w:hAnsi="Times New Roman"/>
          <w:color w:val="000000"/>
          <w:sz w:val="28"/>
          <w:szCs w:val="28"/>
          <w:lang w:val="ru-RU"/>
        </w:rPr>
        <w:t xml:space="preserve"> Л.       10 пьес: Разговор, Вальс</w:t>
      </w:r>
    </w:p>
    <w:p w14:paraId="1279BD3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Майкапар</w:t>
      </w:r>
      <w:proofErr w:type="spellEnd"/>
      <w:r>
        <w:rPr>
          <w:rFonts w:ascii="Times New Roman" w:hAnsi="Times New Roman"/>
          <w:color w:val="000000"/>
          <w:sz w:val="28"/>
          <w:szCs w:val="28"/>
          <w:lang w:val="ru-RU"/>
        </w:rPr>
        <w:t xml:space="preserve"> С.         Соч.28 "Бирюльки", Маленькие новеллетты</w:t>
      </w:r>
    </w:p>
    <w:p w14:paraId="635DC38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Рыбицкий</w:t>
      </w:r>
      <w:proofErr w:type="spellEnd"/>
      <w:r>
        <w:rPr>
          <w:rFonts w:ascii="Times New Roman" w:hAnsi="Times New Roman"/>
          <w:color w:val="000000"/>
          <w:sz w:val="28"/>
          <w:szCs w:val="28"/>
          <w:lang w:val="ru-RU"/>
        </w:rPr>
        <w:t xml:space="preserve"> Ф.        «Кот и мышь» </w:t>
      </w:r>
    </w:p>
    <w:p w14:paraId="1F23AB6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Слонов Ю.             Пьесы для детей</w:t>
      </w:r>
    </w:p>
    <w:p w14:paraId="3673443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Марш</w:t>
      </w:r>
    </w:p>
    <w:p w14:paraId="7F0CDBD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Шостакович Д.      "Танцы </w:t>
      </w:r>
      <w:proofErr w:type="spellStart"/>
      <w:r>
        <w:rPr>
          <w:rFonts w:ascii="Times New Roman" w:hAnsi="Times New Roman"/>
          <w:color w:val="000000"/>
          <w:sz w:val="28"/>
          <w:szCs w:val="28"/>
          <w:lang w:val="ru-RU"/>
        </w:rPr>
        <w:t>кукол",Гавот</w:t>
      </w:r>
      <w:proofErr w:type="spellEnd"/>
      <w:r>
        <w:rPr>
          <w:rFonts w:ascii="Times New Roman" w:hAnsi="Times New Roman"/>
          <w:color w:val="000000"/>
          <w:sz w:val="28"/>
          <w:szCs w:val="28"/>
          <w:lang w:val="ru-RU"/>
        </w:rPr>
        <w:t>.</w:t>
      </w:r>
    </w:p>
    <w:p w14:paraId="2B5B2D4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Соч.39 "Детский альбом": Старинная французская песенка,</w:t>
      </w:r>
    </w:p>
    <w:p w14:paraId="63E5235B"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Болезнь куклы, Полька, Немецкая песенка.</w:t>
      </w:r>
    </w:p>
    <w:p w14:paraId="688A5217"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Примеры экзаменационных программ</w:t>
      </w:r>
    </w:p>
    <w:p w14:paraId="1D7C3C1C"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переводному экзамену: полифония, крупная форма, пьеса. Возможна замена крупной формы на этюд.</w:t>
      </w:r>
    </w:p>
    <w:p w14:paraId="421ACC66" w14:textId="77777777" w:rsidR="008B7C1D" w:rsidRPr="00D25C2C" w:rsidRDefault="008B7C1D" w:rsidP="006C0425">
      <w:pPr>
        <w:keepNext/>
        <w:jc w:val="both"/>
        <w:outlineLvl w:val="1"/>
        <w:rPr>
          <w:rFonts w:ascii="Times New Roman" w:hAnsi="Times New Roman" w:cs="Times New Roman"/>
          <w:i/>
          <w:sz w:val="28"/>
          <w:szCs w:val="28"/>
          <w:lang w:val="ru-RU"/>
        </w:rPr>
      </w:pPr>
      <w:r w:rsidRPr="00D25C2C">
        <w:rPr>
          <w:rFonts w:ascii="Times New Roman" w:hAnsi="Times New Roman" w:cs="Times New Roman"/>
          <w:i/>
          <w:sz w:val="28"/>
          <w:szCs w:val="28"/>
          <w:lang w:val="ru-RU"/>
        </w:rPr>
        <w:t>Вариант 1</w:t>
      </w:r>
    </w:p>
    <w:p w14:paraId="192030CF" w14:textId="77777777" w:rsidR="008B7C1D" w:rsidRPr="00D25C2C" w:rsidRDefault="008B7C1D" w:rsidP="006C0425">
      <w:pPr>
        <w:keepNext/>
        <w:jc w:val="both"/>
        <w:outlineLvl w:val="1"/>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А.Корелли</w:t>
      </w:r>
      <w:proofErr w:type="spellEnd"/>
      <w:r w:rsidRPr="00D25C2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25C2C">
        <w:rPr>
          <w:rFonts w:ascii="Times New Roman" w:hAnsi="Times New Roman" w:cs="Times New Roman"/>
          <w:sz w:val="28"/>
          <w:szCs w:val="28"/>
          <w:lang w:val="ru-RU"/>
        </w:rPr>
        <w:t>Сарабанда ре минор</w:t>
      </w:r>
    </w:p>
    <w:p w14:paraId="02FD412E" w14:textId="77777777" w:rsidR="008B7C1D" w:rsidRPr="00D25C2C" w:rsidRDefault="008B7C1D" w:rsidP="006C0425">
      <w:pPr>
        <w:keepNext/>
        <w:jc w:val="both"/>
        <w:outlineLvl w:val="1"/>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С.Майкапар</w:t>
      </w:r>
      <w:proofErr w:type="spellEnd"/>
      <w:r w:rsidRPr="00D25C2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25C2C">
        <w:rPr>
          <w:rFonts w:ascii="Times New Roman" w:hAnsi="Times New Roman" w:cs="Times New Roman"/>
          <w:sz w:val="28"/>
          <w:szCs w:val="28"/>
          <w:lang w:val="ru-RU"/>
        </w:rPr>
        <w:t>Пастушок</w:t>
      </w:r>
    </w:p>
    <w:p w14:paraId="48BA3C3B" w14:textId="77777777" w:rsidR="008B7C1D" w:rsidRPr="00D25C2C" w:rsidRDefault="008B7C1D" w:rsidP="006C0425">
      <w:pPr>
        <w:keepNext/>
        <w:jc w:val="both"/>
        <w:outlineLvl w:val="1"/>
        <w:rPr>
          <w:rFonts w:ascii="Times New Roman" w:hAnsi="Times New Roman" w:cs="Times New Roman"/>
          <w:sz w:val="28"/>
          <w:szCs w:val="28"/>
          <w:lang w:val="ru-RU"/>
        </w:rPr>
      </w:pPr>
      <w:proofErr w:type="spellStart"/>
      <w:r>
        <w:rPr>
          <w:rFonts w:ascii="Times New Roman" w:hAnsi="Times New Roman" w:cs="Times New Roman"/>
          <w:sz w:val="28"/>
          <w:szCs w:val="28"/>
          <w:lang w:val="ru-RU"/>
        </w:rPr>
        <w:t>Е.Гнесина</w:t>
      </w:r>
      <w:proofErr w:type="spellEnd"/>
      <w:r w:rsidRPr="00D25C2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25C2C">
        <w:rPr>
          <w:rFonts w:ascii="Times New Roman" w:hAnsi="Times New Roman" w:cs="Times New Roman"/>
          <w:sz w:val="28"/>
          <w:szCs w:val="28"/>
          <w:lang w:val="ru-RU"/>
        </w:rPr>
        <w:t>Этюд Ре мажор</w:t>
      </w:r>
    </w:p>
    <w:p w14:paraId="2BA577F5" w14:textId="77777777" w:rsidR="008B7C1D" w:rsidRDefault="008B7C1D" w:rsidP="006C0425">
      <w:pPr>
        <w:keepNext/>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Вариант 2 </w:t>
      </w:r>
    </w:p>
    <w:p w14:paraId="05F7B84A" w14:textId="77777777" w:rsidR="008B7C1D" w:rsidRDefault="008B7C1D" w:rsidP="006C0425">
      <w:pPr>
        <w:keepNext/>
        <w:jc w:val="both"/>
        <w:rPr>
          <w:rFonts w:ascii="Times New Roman" w:hAnsi="Times New Roman"/>
          <w:color w:val="000000"/>
          <w:sz w:val="28"/>
          <w:szCs w:val="28"/>
          <w:lang w:val="ru-RU"/>
        </w:rPr>
      </w:pPr>
      <w:r>
        <w:rPr>
          <w:rFonts w:ascii="Times New Roman" w:hAnsi="Times New Roman"/>
          <w:color w:val="000000"/>
          <w:sz w:val="28"/>
          <w:szCs w:val="28"/>
          <w:lang w:val="ru-RU"/>
        </w:rPr>
        <w:t>И. С. Бах    Маленькая прелюдия До-мажор</w:t>
      </w:r>
    </w:p>
    <w:p w14:paraId="0B65B0E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Маленький жонглер</w:t>
      </w:r>
    </w:p>
    <w:p w14:paraId="57401C01" w14:textId="77777777" w:rsidR="008B7C1D" w:rsidRDefault="008B7C1D" w:rsidP="004957DA">
      <w:pPr>
        <w:jc w:val="both"/>
        <w:rPr>
          <w:rFonts w:ascii="Times New Roman" w:hAnsi="Times New Roman"/>
          <w:color w:val="000000"/>
          <w:sz w:val="28"/>
          <w:szCs w:val="28"/>
          <w:lang w:val="ru-RU"/>
        </w:rPr>
      </w:pPr>
      <w:r>
        <w:rPr>
          <w:rFonts w:ascii="Times New Roman" w:hAnsi="Times New Roman"/>
          <w:color w:val="000000"/>
          <w:sz w:val="28"/>
          <w:szCs w:val="28"/>
          <w:lang w:val="ru-RU"/>
        </w:rPr>
        <w:t>В. Моцарт   Вариации на тему из оперы "Волшебная флейта"</w:t>
      </w:r>
    </w:p>
    <w:p w14:paraId="517F31E5"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17AA0EB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И. С. Бах   Маленькая прелюдия Фа мажор</w:t>
      </w:r>
    </w:p>
    <w:p w14:paraId="7204156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Свиридов Г. Ласковая просьба</w:t>
      </w:r>
    </w:p>
    <w:p w14:paraId="21B58807" w14:textId="77777777" w:rsidR="008B7C1D" w:rsidRDefault="008B7C1D" w:rsidP="006C0425">
      <w:pPr>
        <w:jc w:val="both"/>
        <w:rPr>
          <w:rFonts w:ascii="Times New Roman" w:hAnsi="Times New Roman"/>
          <w:i/>
          <w:color w:val="000000"/>
          <w:sz w:val="28"/>
          <w:szCs w:val="28"/>
          <w:lang w:val="ru-RU"/>
        </w:rPr>
      </w:pPr>
      <w:r>
        <w:rPr>
          <w:rFonts w:ascii="Times New Roman" w:hAnsi="Times New Roman"/>
          <w:color w:val="000000"/>
          <w:sz w:val="28"/>
          <w:szCs w:val="28"/>
          <w:lang w:val="ru-RU"/>
        </w:rPr>
        <w:t>Л. Бетховен   Сонатина Фа мажор, 1-я часть</w:t>
      </w:r>
      <w:r>
        <w:rPr>
          <w:rFonts w:ascii="Times New Roman" w:hAnsi="Times New Roman"/>
          <w:i/>
          <w:color w:val="000000"/>
          <w:sz w:val="28"/>
          <w:szCs w:val="28"/>
          <w:lang w:val="ru-RU"/>
        </w:rPr>
        <w:t xml:space="preserve"> </w:t>
      </w:r>
    </w:p>
    <w:p w14:paraId="4C304132" w14:textId="77777777" w:rsidR="008B7C1D" w:rsidRPr="00751307" w:rsidRDefault="008B7C1D" w:rsidP="006C0425">
      <w:pPr>
        <w:jc w:val="both"/>
        <w:rPr>
          <w:rFonts w:ascii="Times New Roman" w:hAnsi="Times New Roman"/>
          <w:color w:val="000000"/>
          <w:sz w:val="16"/>
          <w:szCs w:val="16"/>
          <w:lang w:val="ru-RU"/>
        </w:rPr>
      </w:pPr>
    </w:p>
    <w:p w14:paraId="7241EE08"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3 класс</w:t>
      </w:r>
    </w:p>
    <w:p w14:paraId="6655A50F"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Специальность и чтение с листа</w:t>
      </w:r>
      <w:r>
        <w:rPr>
          <w:rFonts w:ascii="Times New Roman" w:hAnsi="Times New Roman"/>
          <w:i/>
          <w:color w:val="000000"/>
          <w:sz w:val="28"/>
          <w:szCs w:val="28"/>
          <w:lang w:val="ru-RU"/>
        </w:rPr>
        <w:tab/>
        <w:t>2 часа в неделю</w:t>
      </w:r>
    </w:p>
    <w:p w14:paraId="7EAA2FE6"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целом, требования совпадают со 2 классом, но с учетом усложнения программы: 1-2 полифонических произведения, 2 крупные формы, 4-6 этюдов, 3-5 пьес (среди них обязательно пьеса </w:t>
      </w:r>
      <w:proofErr w:type="spellStart"/>
      <w:r>
        <w:rPr>
          <w:rFonts w:ascii="Times New Roman" w:hAnsi="Times New Roman"/>
          <w:color w:val="000000"/>
          <w:sz w:val="28"/>
          <w:szCs w:val="28"/>
          <w:lang w:val="ru-RU"/>
        </w:rPr>
        <w:t>кантиленного</w:t>
      </w:r>
      <w:proofErr w:type="spellEnd"/>
      <w:r>
        <w:rPr>
          <w:rFonts w:ascii="Times New Roman" w:hAnsi="Times New Roman"/>
          <w:color w:val="000000"/>
          <w:sz w:val="28"/>
          <w:szCs w:val="28"/>
          <w:lang w:val="ru-RU"/>
        </w:rPr>
        <w:t xml:space="preserve"> характера), чтение с листа.</w:t>
      </w:r>
    </w:p>
    <w:p w14:paraId="61FC89A2"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С 3 класса учащиеся начинают сдавать гаммы в классе (текущая аттестация). </w:t>
      </w:r>
    </w:p>
    <w:p w14:paraId="3038E817" w14:textId="7E9084B8"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гаммам: с одним знаком,  в прямом и противоположном движении</w:t>
      </w:r>
      <w:r w:rsidR="00950946">
        <w:rPr>
          <w:rFonts w:ascii="Times New Roman" w:hAnsi="Times New Roman"/>
          <w:color w:val="000000"/>
          <w:sz w:val="28"/>
          <w:szCs w:val="28"/>
          <w:lang w:val="ru-RU"/>
        </w:rPr>
        <w:t xml:space="preserve"> (2 октавы)</w:t>
      </w:r>
      <w:r>
        <w:rPr>
          <w:rFonts w:ascii="Times New Roman" w:hAnsi="Times New Roman"/>
          <w:color w:val="000000"/>
          <w:sz w:val="28"/>
          <w:szCs w:val="28"/>
          <w:lang w:val="ru-RU"/>
        </w:rPr>
        <w:t>, аккорды, короткие арпеджио отдельными руками, хроматическая гамма двумя руками. Все требования индивидуальные, на усмотрение преподавателя.</w:t>
      </w:r>
    </w:p>
    <w:p w14:paraId="122C84D6" w14:textId="77777777" w:rsidR="008B7C1D" w:rsidRDefault="008B7C1D" w:rsidP="00604B71">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Переводной экзамен три  произведения: </w:t>
      </w:r>
    </w:p>
    <w:p w14:paraId="50F0CE59" w14:textId="77777777" w:rsidR="008B7C1D" w:rsidRDefault="008B7C1D" w:rsidP="00604B71">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полифония (менуэт, полонез, маленькая прелюдия), </w:t>
      </w:r>
    </w:p>
    <w:p w14:paraId="4129068C" w14:textId="77777777" w:rsidR="008B7C1D" w:rsidRDefault="008B7C1D" w:rsidP="00604B71">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крупная форма (сонатина, вариации, рондо)  или этюд,</w:t>
      </w:r>
    </w:p>
    <w:p w14:paraId="5DECF702" w14:textId="77777777" w:rsidR="008B7C1D" w:rsidRDefault="008B7C1D" w:rsidP="00604B71">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пьеса.</w:t>
      </w:r>
    </w:p>
    <w:p w14:paraId="66CCF2DF"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5F8E4B79" w14:textId="77777777" w:rsidR="008B7C1D" w:rsidRDefault="008B7C1D" w:rsidP="006C0425">
      <w:pPr>
        <w:pStyle w:val="17"/>
        <w:numPr>
          <w:ilvl w:val="0"/>
          <w:numId w:val="9"/>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70F24176" w14:textId="77777777" w:rsidR="008B7C1D" w:rsidRDefault="008B7C1D" w:rsidP="00F24288">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Маленькие прелюдии и фуги, нотная тетрадь </w:t>
      </w:r>
      <w:proofErr w:type="spellStart"/>
      <w:r>
        <w:rPr>
          <w:rFonts w:ascii="Times New Roman" w:hAnsi="Times New Roman"/>
          <w:color w:val="000000"/>
          <w:sz w:val="28"/>
          <w:szCs w:val="28"/>
          <w:lang w:val="ru-RU"/>
        </w:rPr>
        <w:t>А.М.Бах</w:t>
      </w:r>
      <w:proofErr w:type="spellEnd"/>
    </w:p>
    <w:p w14:paraId="18C64A46" w14:textId="77777777" w:rsidR="008B7C1D" w:rsidRDefault="008B7C1D" w:rsidP="00F24288">
      <w:pPr>
        <w:jc w:val="both"/>
        <w:rPr>
          <w:rFonts w:ascii="Times New Roman" w:hAnsi="Times New Roman"/>
          <w:color w:val="000000"/>
          <w:sz w:val="28"/>
          <w:szCs w:val="28"/>
          <w:lang w:val="ru-RU"/>
        </w:rPr>
      </w:pPr>
      <w:r>
        <w:rPr>
          <w:rFonts w:ascii="Times New Roman" w:hAnsi="Times New Roman"/>
          <w:color w:val="000000"/>
          <w:sz w:val="28"/>
          <w:szCs w:val="28"/>
          <w:lang w:val="ru-RU"/>
        </w:rPr>
        <w:t>Гендель Г.        Сарабанда с вариациями ре минор</w:t>
      </w:r>
    </w:p>
    <w:p w14:paraId="0A1C236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Гедике</w:t>
      </w:r>
      <w:proofErr w:type="spellEnd"/>
      <w:r>
        <w:rPr>
          <w:rFonts w:ascii="Times New Roman" w:hAnsi="Times New Roman"/>
          <w:color w:val="000000"/>
          <w:sz w:val="28"/>
          <w:szCs w:val="28"/>
          <w:lang w:val="ru-RU"/>
        </w:rPr>
        <w:t xml:space="preserve"> А.         Трехголосная прелюдия</w:t>
      </w:r>
    </w:p>
    <w:p w14:paraId="7486838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Корелли</w:t>
      </w:r>
      <w:proofErr w:type="spellEnd"/>
      <w:r>
        <w:rPr>
          <w:rFonts w:ascii="Times New Roman" w:hAnsi="Times New Roman"/>
          <w:color w:val="000000"/>
          <w:sz w:val="28"/>
          <w:szCs w:val="28"/>
          <w:lang w:val="ru-RU"/>
        </w:rPr>
        <w:t xml:space="preserve"> А.       Сарабанда ми минор</w:t>
      </w:r>
    </w:p>
    <w:p w14:paraId="676FACF9"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Мясковский</w:t>
      </w:r>
      <w:proofErr w:type="spellEnd"/>
      <w:r>
        <w:rPr>
          <w:rFonts w:ascii="Times New Roman" w:hAnsi="Times New Roman"/>
          <w:color w:val="000000"/>
          <w:sz w:val="28"/>
          <w:szCs w:val="28"/>
          <w:lang w:val="ru-RU"/>
        </w:rPr>
        <w:t xml:space="preserve"> Н. Соч.33 "Легкие пьесы в полифоническом роде"</w:t>
      </w:r>
    </w:p>
    <w:p w14:paraId="424BC6D1" w14:textId="77777777" w:rsidR="008B7C1D" w:rsidRDefault="008B7C1D" w:rsidP="006C0425">
      <w:pPr>
        <w:pStyle w:val="17"/>
        <w:numPr>
          <w:ilvl w:val="0"/>
          <w:numId w:val="9"/>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70170B2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Беренс</w:t>
      </w:r>
      <w:proofErr w:type="spellEnd"/>
      <w:r>
        <w:rPr>
          <w:rFonts w:ascii="Times New Roman" w:hAnsi="Times New Roman"/>
          <w:color w:val="000000"/>
          <w:sz w:val="28"/>
          <w:szCs w:val="28"/>
          <w:lang w:val="ru-RU"/>
        </w:rPr>
        <w:t xml:space="preserve"> Г.         Соч.61 и 88 "32 избранных этюда"</w:t>
      </w:r>
    </w:p>
    <w:p w14:paraId="3F13BF1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Бертини</w:t>
      </w:r>
      <w:proofErr w:type="spellEnd"/>
      <w:r>
        <w:rPr>
          <w:rFonts w:ascii="Times New Roman" w:hAnsi="Times New Roman"/>
          <w:color w:val="000000"/>
          <w:sz w:val="28"/>
          <w:szCs w:val="28"/>
          <w:lang w:val="ru-RU"/>
        </w:rPr>
        <w:t xml:space="preserve"> А.      Соч.29 "28 избранных этюдов"</w:t>
      </w:r>
    </w:p>
    <w:p w14:paraId="7396D32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Лешгорн</w:t>
      </w:r>
      <w:proofErr w:type="spellEnd"/>
      <w:r>
        <w:rPr>
          <w:rFonts w:ascii="Times New Roman" w:hAnsi="Times New Roman"/>
          <w:color w:val="000000"/>
          <w:sz w:val="28"/>
          <w:szCs w:val="28"/>
          <w:lang w:val="ru-RU"/>
        </w:rPr>
        <w:t xml:space="preserve"> А.      Соч.66 Этюды (по выбору), соч.136, №№ 2-5,9,10,12</w:t>
      </w:r>
    </w:p>
    <w:p w14:paraId="7C2FA4C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Черни К.          "Избранные фортепианные этюды", под ред. </w:t>
      </w:r>
      <w:proofErr w:type="spellStart"/>
      <w:r>
        <w:rPr>
          <w:rFonts w:ascii="Times New Roman" w:hAnsi="Times New Roman"/>
          <w:color w:val="000000"/>
          <w:sz w:val="28"/>
          <w:szCs w:val="28"/>
          <w:lang w:val="ru-RU"/>
        </w:rPr>
        <w:t>Гермера</w:t>
      </w:r>
      <w:proofErr w:type="spellEnd"/>
      <w:r>
        <w:rPr>
          <w:rFonts w:ascii="Times New Roman" w:hAnsi="Times New Roman"/>
          <w:color w:val="000000"/>
          <w:sz w:val="28"/>
          <w:szCs w:val="28"/>
          <w:lang w:val="ru-RU"/>
        </w:rPr>
        <w:t>, т.2</w:t>
      </w:r>
    </w:p>
    <w:p w14:paraId="4AD090CD" w14:textId="77777777" w:rsidR="008B7C1D" w:rsidRDefault="008B7C1D" w:rsidP="006C0425">
      <w:pPr>
        <w:ind w:left="144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Соч.139, тетради 3,4</w:t>
      </w:r>
    </w:p>
    <w:p w14:paraId="3E4FD8B9" w14:textId="77777777" w:rsidR="008B7C1D" w:rsidRDefault="008B7C1D" w:rsidP="006C0425">
      <w:pPr>
        <w:ind w:left="72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Соч.299 (по выбору)</w:t>
      </w:r>
    </w:p>
    <w:p w14:paraId="1839F94A" w14:textId="77777777" w:rsidR="008B7C1D" w:rsidRDefault="008B7C1D" w:rsidP="006C0425">
      <w:pPr>
        <w:pStyle w:val="17"/>
        <w:numPr>
          <w:ilvl w:val="0"/>
          <w:numId w:val="9"/>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Крупная форма</w:t>
      </w:r>
    </w:p>
    <w:p w14:paraId="031D5BA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Сонатина  Фа мажор</w:t>
      </w:r>
    </w:p>
    <w:p w14:paraId="18530D3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Бенда И.              Сонатина  Ля минор</w:t>
      </w:r>
    </w:p>
    <w:p w14:paraId="452E92C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Соч.36  Сонатины Фа мажор, Ре мажор</w:t>
      </w:r>
    </w:p>
    <w:p w14:paraId="26C1DC0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Легкие вариации</w:t>
      </w:r>
    </w:p>
    <w:p w14:paraId="7623869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Сонаты (по выбору)</w:t>
      </w:r>
    </w:p>
    <w:p w14:paraId="4BEEF43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Соч.118 Детская соната  Соль мажор</w:t>
      </w:r>
    </w:p>
    <w:p w14:paraId="291CE0F1" w14:textId="77777777" w:rsidR="008B7C1D" w:rsidRDefault="008B7C1D" w:rsidP="006C0425">
      <w:pPr>
        <w:pStyle w:val="17"/>
        <w:numPr>
          <w:ilvl w:val="0"/>
          <w:numId w:val="9"/>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53EE3F0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Барток</w:t>
      </w:r>
      <w:proofErr w:type="spellEnd"/>
      <w:r>
        <w:rPr>
          <w:rFonts w:ascii="Times New Roman" w:hAnsi="Times New Roman"/>
          <w:color w:val="000000"/>
          <w:sz w:val="28"/>
          <w:szCs w:val="28"/>
          <w:lang w:val="ru-RU"/>
        </w:rPr>
        <w:t xml:space="preserve"> Б.           Сборник "Детям" (по выбору)</w:t>
      </w:r>
    </w:p>
    <w:p w14:paraId="75F5330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Весело-грустно</w:t>
      </w:r>
    </w:p>
    <w:p w14:paraId="5AB38FE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Гедике</w:t>
      </w:r>
      <w:proofErr w:type="spellEnd"/>
      <w:r>
        <w:rPr>
          <w:rFonts w:ascii="Times New Roman" w:hAnsi="Times New Roman"/>
          <w:color w:val="000000"/>
          <w:sz w:val="28"/>
          <w:szCs w:val="28"/>
          <w:lang w:val="ru-RU"/>
        </w:rPr>
        <w:t xml:space="preserve"> А.          Соч.8  Миниатюры (по выбору)</w:t>
      </w:r>
    </w:p>
    <w:p w14:paraId="35A53EA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Глиэр Р.             В полях, </w:t>
      </w:r>
      <w:proofErr w:type="spellStart"/>
      <w:r>
        <w:rPr>
          <w:rFonts w:ascii="Times New Roman" w:hAnsi="Times New Roman"/>
          <w:color w:val="000000"/>
          <w:sz w:val="28"/>
          <w:szCs w:val="28"/>
          <w:lang w:val="ru-RU"/>
        </w:rPr>
        <w:t>Ариэтта</w:t>
      </w:r>
      <w:proofErr w:type="spellEnd"/>
    </w:p>
    <w:p w14:paraId="1F61786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Соч.12, Соч.38</w:t>
      </w:r>
    </w:p>
    <w:p w14:paraId="79555BFD"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Дварионас</w:t>
      </w:r>
      <w:proofErr w:type="spellEnd"/>
      <w:r>
        <w:rPr>
          <w:rFonts w:ascii="Times New Roman" w:hAnsi="Times New Roman"/>
          <w:color w:val="000000"/>
          <w:sz w:val="28"/>
          <w:szCs w:val="28"/>
          <w:lang w:val="ru-RU"/>
        </w:rPr>
        <w:t xml:space="preserve"> Б.     Маленькая сюита</w:t>
      </w:r>
    </w:p>
    <w:p w14:paraId="5AB6DED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Майкапар</w:t>
      </w:r>
      <w:proofErr w:type="spellEnd"/>
      <w:r>
        <w:rPr>
          <w:rFonts w:ascii="Times New Roman" w:hAnsi="Times New Roman"/>
          <w:color w:val="000000"/>
          <w:sz w:val="28"/>
          <w:szCs w:val="28"/>
          <w:lang w:val="ru-RU"/>
        </w:rPr>
        <w:t xml:space="preserve"> С.      Соч.8  </w:t>
      </w:r>
      <w:proofErr w:type="spellStart"/>
      <w:r>
        <w:rPr>
          <w:rFonts w:ascii="Times New Roman" w:hAnsi="Times New Roman"/>
          <w:color w:val="000000"/>
          <w:sz w:val="28"/>
          <w:szCs w:val="28"/>
          <w:lang w:val="ru-RU"/>
        </w:rPr>
        <w:t>Токкатина</w:t>
      </w:r>
      <w:proofErr w:type="spellEnd"/>
      <w:r>
        <w:rPr>
          <w:rFonts w:ascii="Times New Roman" w:hAnsi="Times New Roman"/>
          <w:color w:val="000000"/>
          <w:sz w:val="28"/>
          <w:szCs w:val="28"/>
          <w:lang w:val="ru-RU"/>
        </w:rPr>
        <w:t>, Мелодия («Маленькие новеллетты»)</w:t>
      </w:r>
    </w:p>
    <w:p w14:paraId="348EAC9A" w14:textId="77777777" w:rsidR="008B7C1D" w:rsidRDefault="008B7C1D" w:rsidP="00F24288">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Соч.65 "Детская музыка":  "Ходит месяц над лугами"</w:t>
      </w:r>
    </w:p>
    <w:p w14:paraId="60805E0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Скарлатти</w:t>
      </w:r>
      <w:proofErr w:type="spellEnd"/>
      <w:r>
        <w:rPr>
          <w:rFonts w:ascii="Times New Roman" w:hAnsi="Times New Roman"/>
          <w:color w:val="000000"/>
          <w:sz w:val="28"/>
          <w:szCs w:val="28"/>
          <w:lang w:val="ru-RU"/>
        </w:rPr>
        <w:t xml:space="preserve"> Д.      " Пять легких пьес"</w:t>
      </w:r>
    </w:p>
    <w:p w14:paraId="37A3C9F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Соч.39  Детский альбом (по выбору)</w:t>
      </w:r>
    </w:p>
    <w:p w14:paraId="21890FD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Шостакович Д.    Танцы кукол  (по выбору)</w:t>
      </w:r>
    </w:p>
    <w:p w14:paraId="223224B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Шуман Р.              Соч.68. Альбом для юношества (по выбору)</w:t>
      </w:r>
    </w:p>
    <w:p w14:paraId="78B675DC" w14:textId="77777777" w:rsidR="008B7C1D" w:rsidRPr="00751307" w:rsidRDefault="008B7C1D" w:rsidP="006C0425">
      <w:pPr>
        <w:jc w:val="both"/>
        <w:rPr>
          <w:rFonts w:ascii="Times New Roman" w:hAnsi="Times New Roman"/>
          <w:color w:val="000000"/>
          <w:sz w:val="16"/>
          <w:szCs w:val="16"/>
          <w:lang w:val="ru-RU"/>
        </w:rPr>
      </w:pPr>
    </w:p>
    <w:p w14:paraId="0AD477C7" w14:textId="77777777" w:rsidR="008B7C1D" w:rsidRDefault="008B7C1D" w:rsidP="006C0425">
      <w:pPr>
        <w:keepNext/>
        <w:tabs>
          <w:tab w:val="left" w:pos="9132"/>
        </w:tabs>
        <w:jc w:val="both"/>
        <w:rPr>
          <w:rFonts w:ascii="Times New Roman" w:hAnsi="Times New Roman"/>
          <w:b/>
          <w:color w:val="000000"/>
          <w:sz w:val="28"/>
          <w:szCs w:val="28"/>
          <w:lang w:val="ru-RU"/>
        </w:rPr>
      </w:pPr>
      <w:r>
        <w:rPr>
          <w:rFonts w:ascii="Times New Roman" w:hAnsi="Times New Roman"/>
          <w:b/>
          <w:color w:val="000000"/>
          <w:sz w:val="28"/>
          <w:szCs w:val="28"/>
          <w:lang w:val="ru-RU"/>
        </w:rPr>
        <w:lastRenderedPageBreak/>
        <w:t>Примеры экзаменационных программ</w:t>
      </w:r>
    </w:p>
    <w:p w14:paraId="1403D4B4" w14:textId="77777777" w:rsidR="008B7C1D" w:rsidRPr="00B0796F" w:rsidRDefault="008B7C1D" w:rsidP="006C0425">
      <w:pPr>
        <w:keepNext/>
        <w:tabs>
          <w:tab w:val="left" w:pos="9132"/>
        </w:tabs>
        <w:jc w:val="both"/>
        <w:outlineLvl w:val="1"/>
        <w:rPr>
          <w:rFonts w:ascii="Times New Roman" w:hAnsi="Times New Roman" w:cs="Times New Roman"/>
          <w:i/>
          <w:sz w:val="28"/>
          <w:szCs w:val="28"/>
          <w:lang w:val="ru-RU"/>
        </w:rPr>
      </w:pPr>
      <w:r w:rsidRPr="00B0796F">
        <w:rPr>
          <w:rFonts w:ascii="Times New Roman" w:hAnsi="Times New Roman" w:cs="Times New Roman"/>
          <w:i/>
          <w:sz w:val="28"/>
          <w:szCs w:val="28"/>
          <w:lang w:val="ru-RU"/>
        </w:rPr>
        <w:t>Вариант 1</w:t>
      </w:r>
    </w:p>
    <w:p w14:paraId="7203B4D6" w14:textId="77777777" w:rsidR="008B7C1D" w:rsidRPr="00B0796F" w:rsidRDefault="008B7C1D" w:rsidP="006C0425">
      <w:pPr>
        <w:keepNext/>
        <w:tabs>
          <w:tab w:val="left" w:pos="9132"/>
        </w:tabs>
        <w:jc w:val="both"/>
        <w:outlineLvl w:val="1"/>
        <w:rPr>
          <w:rFonts w:ascii="Times New Roman" w:hAnsi="Times New Roman" w:cs="Times New Roman"/>
          <w:sz w:val="28"/>
          <w:szCs w:val="28"/>
          <w:lang w:val="ru-RU"/>
        </w:rPr>
      </w:pPr>
      <w:proofErr w:type="spellStart"/>
      <w:r>
        <w:rPr>
          <w:rFonts w:ascii="Times New Roman" w:hAnsi="Times New Roman" w:cs="Times New Roman"/>
          <w:sz w:val="28"/>
          <w:szCs w:val="28"/>
          <w:lang w:val="ru-RU"/>
        </w:rPr>
        <w:t>И.С.Бах</w:t>
      </w:r>
      <w:proofErr w:type="spellEnd"/>
      <w:r w:rsidRPr="00B0796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0796F">
        <w:rPr>
          <w:rFonts w:ascii="Times New Roman" w:hAnsi="Times New Roman" w:cs="Times New Roman"/>
          <w:sz w:val="28"/>
          <w:szCs w:val="28"/>
          <w:lang w:val="ru-RU"/>
        </w:rPr>
        <w:t>Маленькая прелюдия До мажор</w:t>
      </w:r>
    </w:p>
    <w:p w14:paraId="133D5F78" w14:textId="77777777" w:rsidR="008B7C1D" w:rsidRPr="00B0796F" w:rsidRDefault="008B7C1D" w:rsidP="006C0425">
      <w:pPr>
        <w:keepNext/>
        <w:tabs>
          <w:tab w:val="left" w:pos="9132"/>
        </w:tabs>
        <w:jc w:val="both"/>
        <w:outlineLvl w:val="1"/>
        <w:rPr>
          <w:rFonts w:ascii="Times New Roman" w:hAnsi="Times New Roman" w:cs="Times New Roman"/>
          <w:sz w:val="28"/>
          <w:szCs w:val="28"/>
          <w:lang w:val="ru-RU"/>
        </w:rPr>
      </w:pPr>
      <w:proofErr w:type="spellStart"/>
      <w:r w:rsidRPr="00B0796F">
        <w:rPr>
          <w:rFonts w:ascii="Times New Roman" w:hAnsi="Times New Roman" w:cs="Times New Roman"/>
          <w:sz w:val="28"/>
          <w:szCs w:val="28"/>
          <w:lang w:val="ru-RU"/>
        </w:rPr>
        <w:t>Л.</w:t>
      </w:r>
      <w:r>
        <w:rPr>
          <w:rFonts w:ascii="Times New Roman" w:hAnsi="Times New Roman" w:cs="Times New Roman"/>
          <w:sz w:val="28"/>
          <w:szCs w:val="28"/>
          <w:lang w:val="ru-RU"/>
        </w:rPr>
        <w:t>Бетховен</w:t>
      </w:r>
      <w:proofErr w:type="spellEnd"/>
      <w:r>
        <w:rPr>
          <w:rFonts w:ascii="Times New Roman" w:hAnsi="Times New Roman" w:cs="Times New Roman"/>
          <w:sz w:val="28"/>
          <w:szCs w:val="28"/>
          <w:lang w:val="ru-RU"/>
        </w:rPr>
        <w:t xml:space="preserve">           </w:t>
      </w:r>
      <w:r w:rsidRPr="00B0796F">
        <w:rPr>
          <w:rFonts w:ascii="Times New Roman" w:hAnsi="Times New Roman" w:cs="Times New Roman"/>
          <w:sz w:val="28"/>
          <w:szCs w:val="28"/>
          <w:lang w:val="ru-RU"/>
        </w:rPr>
        <w:t>Сонатина Соль мажор 1 часть</w:t>
      </w:r>
    </w:p>
    <w:p w14:paraId="34843D76" w14:textId="77777777" w:rsidR="008B7C1D" w:rsidRPr="00B0796F" w:rsidRDefault="008B7C1D" w:rsidP="006C0425">
      <w:pPr>
        <w:keepNext/>
        <w:tabs>
          <w:tab w:val="left" w:pos="9132"/>
        </w:tabs>
        <w:jc w:val="both"/>
        <w:outlineLvl w:val="1"/>
        <w:rPr>
          <w:rFonts w:ascii="Times New Roman" w:hAnsi="Times New Roman" w:cs="Times New Roman"/>
          <w:sz w:val="28"/>
          <w:szCs w:val="28"/>
          <w:lang w:val="ru-RU"/>
        </w:rPr>
      </w:pPr>
      <w:r>
        <w:rPr>
          <w:rFonts w:ascii="Times New Roman" w:hAnsi="Times New Roman" w:cs="Times New Roman"/>
          <w:sz w:val="28"/>
          <w:szCs w:val="28"/>
          <w:lang w:val="ru-RU"/>
        </w:rPr>
        <w:t xml:space="preserve">А. </w:t>
      </w:r>
      <w:proofErr w:type="spellStart"/>
      <w:r>
        <w:rPr>
          <w:rFonts w:ascii="Times New Roman" w:hAnsi="Times New Roman" w:cs="Times New Roman"/>
          <w:sz w:val="28"/>
          <w:szCs w:val="28"/>
          <w:lang w:val="ru-RU"/>
        </w:rPr>
        <w:t>Гладковский</w:t>
      </w:r>
      <w:proofErr w:type="spellEnd"/>
      <w:r>
        <w:rPr>
          <w:rFonts w:ascii="Times New Roman" w:hAnsi="Times New Roman" w:cs="Times New Roman"/>
          <w:sz w:val="28"/>
          <w:szCs w:val="28"/>
          <w:lang w:val="ru-RU"/>
        </w:rPr>
        <w:t xml:space="preserve">    Маленькая танцовщица</w:t>
      </w:r>
    </w:p>
    <w:p w14:paraId="50369A8D" w14:textId="77777777" w:rsidR="008B7C1D" w:rsidRDefault="008B7C1D" w:rsidP="006C0425">
      <w:pPr>
        <w:keepNext/>
        <w:tabs>
          <w:tab w:val="left" w:pos="9132"/>
        </w:tabs>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Вариант 2 </w:t>
      </w:r>
    </w:p>
    <w:p w14:paraId="59D4066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И. С. Бах              Маленькая прелюдия ми  минор</w:t>
      </w:r>
    </w:p>
    <w:p w14:paraId="3605E4C6" w14:textId="77777777" w:rsidR="008B7C1D" w:rsidRDefault="008B7C1D" w:rsidP="00894BD6">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 </w:t>
      </w:r>
      <w:proofErr w:type="spellStart"/>
      <w:r>
        <w:rPr>
          <w:rFonts w:ascii="Times New Roman" w:hAnsi="Times New Roman"/>
          <w:color w:val="000000"/>
          <w:sz w:val="28"/>
          <w:szCs w:val="28"/>
          <w:lang w:val="ru-RU"/>
        </w:rPr>
        <w:t>Грациоли</w:t>
      </w:r>
      <w:proofErr w:type="spellEnd"/>
      <w:r>
        <w:rPr>
          <w:rFonts w:ascii="Times New Roman" w:hAnsi="Times New Roman"/>
          <w:color w:val="000000"/>
          <w:sz w:val="28"/>
          <w:szCs w:val="28"/>
          <w:lang w:val="ru-RU"/>
        </w:rPr>
        <w:t xml:space="preserve">          Сонатина Соль мажор</w:t>
      </w:r>
    </w:p>
    <w:p w14:paraId="1B264D7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 </w:t>
      </w:r>
      <w:proofErr w:type="spellStart"/>
      <w:r>
        <w:rPr>
          <w:rFonts w:ascii="Times New Roman" w:hAnsi="Times New Roman"/>
          <w:color w:val="000000"/>
          <w:sz w:val="28"/>
          <w:szCs w:val="28"/>
          <w:lang w:val="ru-RU"/>
        </w:rPr>
        <w:t>Дварионас</w:t>
      </w:r>
      <w:proofErr w:type="spellEnd"/>
      <w:r>
        <w:rPr>
          <w:rFonts w:ascii="Times New Roman" w:hAnsi="Times New Roman"/>
          <w:color w:val="000000"/>
          <w:sz w:val="28"/>
          <w:szCs w:val="28"/>
          <w:lang w:val="ru-RU"/>
        </w:rPr>
        <w:t xml:space="preserve">        Вальс</w:t>
      </w:r>
    </w:p>
    <w:p w14:paraId="27774173"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2516A37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И. С. Бах    Маленькая прелюдия ре минор</w:t>
      </w:r>
    </w:p>
    <w:p w14:paraId="708A8331" w14:textId="77777777" w:rsidR="008B7C1D" w:rsidRDefault="008B7C1D" w:rsidP="00894BD6">
      <w:pPr>
        <w:jc w:val="both"/>
        <w:rPr>
          <w:rFonts w:ascii="Times New Roman" w:hAnsi="Times New Roman"/>
          <w:color w:val="000000"/>
          <w:sz w:val="28"/>
          <w:szCs w:val="28"/>
          <w:lang w:val="ru-RU"/>
        </w:rPr>
      </w:pPr>
      <w:r>
        <w:rPr>
          <w:rFonts w:ascii="Times New Roman" w:hAnsi="Times New Roman"/>
          <w:color w:val="000000"/>
          <w:sz w:val="28"/>
          <w:szCs w:val="28"/>
          <w:lang w:val="ru-RU"/>
        </w:rPr>
        <w:t>Г. Гендель  Концерт соль минор, 3-я часть</w:t>
      </w:r>
    </w:p>
    <w:p w14:paraId="0CD7E30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Э. Григ      Танец эльфов</w:t>
      </w:r>
    </w:p>
    <w:p w14:paraId="512CDFCD" w14:textId="77777777" w:rsidR="008B7C1D" w:rsidRDefault="008B7C1D" w:rsidP="006C0425">
      <w:pPr>
        <w:jc w:val="both"/>
        <w:rPr>
          <w:rFonts w:ascii="Times New Roman" w:hAnsi="Times New Roman"/>
          <w:b/>
          <w:color w:val="000000"/>
          <w:sz w:val="28"/>
          <w:szCs w:val="28"/>
          <w:lang w:val="ru-RU"/>
        </w:rPr>
      </w:pPr>
    </w:p>
    <w:p w14:paraId="4192A306"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4  класс</w:t>
      </w:r>
    </w:p>
    <w:p w14:paraId="3184F812"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Специальность и чтение с листа </w:t>
      </w:r>
      <w:r>
        <w:rPr>
          <w:rFonts w:ascii="Times New Roman" w:hAnsi="Times New Roman"/>
          <w:i/>
          <w:color w:val="000000"/>
          <w:sz w:val="28"/>
          <w:szCs w:val="28"/>
          <w:lang w:val="ru-RU"/>
        </w:rPr>
        <w:tab/>
        <w:t>2 часа в неделю</w:t>
      </w:r>
    </w:p>
    <w:p w14:paraId="552D8AAD"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техническому зачету: 1 этюд, 2 гаммы (до двух знаков включительно), чтение нот с листа, знание итальянских терминов.</w:t>
      </w:r>
      <w:r w:rsidRPr="001A5929">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Двумя руками в 4 октавы, расходящаяся гамма, аккорды и короткие арпеджио двумя руками, длинные арпеджио отдельно каждой рукой две октавы, хроматическая гамма в прямом движении двумя руками.</w:t>
      </w:r>
    </w:p>
    <w:p w14:paraId="4F2DFB45"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В первом полугодии:</w:t>
      </w:r>
    </w:p>
    <w:p w14:paraId="320D598A"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Академический концерт – 2 разнохарактерные пьесы.</w:t>
      </w:r>
    </w:p>
    <w:p w14:paraId="4530C3F2"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Технический зачет – 1 этюд, 2 гаммы.</w:t>
      </w:r>
    </w:p>
    <w:p w14:paraId="7AD9F952"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Во втором полугодии: </w:t>
      </w:r>
    </w:p>
    <w:p w14:paraId="173EB9E6"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Технический зачет – 2 гаммы, итальянские термины.</w:t>
      </w:r>
    </w:p>
    <w:p w14:paraId="5C6E70D0" w14:textId="77777777" w:rsidR="008B7C1D" w:rsidRDefault="008B7C1D" w:rsidP="006C0425">
      <w:pPr>
        <w:tabs>
          <w:tab w:val="left" w:pos="709"/>
          <w:tab w:val="left" w:pos="1980"/>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Переводной экзамен три  произведения: </w:t>
      </w:r>
    </w:p>
    <w:p w14:paraId="13EAC79D" w14:textId="77777777" w:rsidR="008B7C1D" w:rsidRDefault="008B7C1D" w:rsidP="006C0425">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полифония (менуэт, полонез, маленькая прелюдия, инвенция); </w:t>
      </w:r>
    </w:p>
    <w:p w14:paraId="30F882AA" w14:textId="77777777" w:rsidR="008B7C1D" w:rsidRDefault="008B7C1D" w:rsidP="006C0425">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крупная форма (сонатина, вариации, рондо);</w:t>
      </w:r>
    </w:p>
    <w:p w14:paraId="48B9892D" w14:textId="77777777" w:rsidR="008B7C1D" w:rsidRDefault="008B7C1D" w:rsidP="006C0425">
      <w:pPr>
        <w:tabs>
          <w:tab w:val="left" w:pos="709"/>
          <w:tab w:val="left" w:pos="1980"/>
        </w:tabs>
        <w:ind w:left="709"/>
        <w:jc w:val="both"/>
        <w:rPr>
          <w:rFonts w:ascii="Times New Roman" w:hAnsi="Times New Roman"/>
          <w:color w:val="000000"/>
          <w:sz w:val="28"/>
          <w:szCs w:val="28"/>
          <w:lang w:val="ru-RU"/>
        </w:rPr>
      </w:pPr>
      <w:r>
        <w:rPr>
          <w:rFonts w:ascii="Times New Roman" w:hAnsi="Times New Roman"/>
          <w:color w:val="000000"/>
          <w:sz w:val="28"/>
          <w:szCs w:val="28"/>
          <w:lang w:val="ru-RU"/>
        </w:rPr>
        <w:t>- пьеса.</w:t>
      </w:r>
    </w:p>
    <w:p w14:paraId="10D05FE3" w14:textId="77777777" w:rsidR="008B7C1D" w:rsidRPr="00751307" w:rsidRDefault="008B7C1D" w:rsidP="006C0425">
      <w:pPr>
        <w:jc w:val="both"/>
        <w:rPr>
          <w:rFonts w:ascii="Times New Roman" w:hAnsi="Times New Roman"/>
          <w:b/>
          <w:color w:val="000000"/>
          <w:sz w:val="16"/>
          <w:szCs w:val="16"/>
          <w:lang w:val="ru-RU"/>
        </w:rPr>
      </w:pPr>
    </w:p>
    <w:p w14:paraId="24FB4775"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56F10BA0" w14:textId="77777777" w:rsidR="008B7C1D" w:rsidRDefault="008B7C1D" w:rsidP="006C0425">
      <w:pPr>
        <w:pStyle w:val="17"/>
        <w:numPr>
          <w:ilvl w:val="0"/>
          <w:numId w:val="10"/>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7857D4D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Маленькие прелюдии, Двухголосные инвенции, </w:t>
      </w:r>
    </w:p>
    <w:p w14:paraId="5C8CFC2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И.С.                 Французские сюиты  (отдельные части)</w:t>
      </w:r>
    </w:p>
    <w:p w14:paraId="27B2E32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Гендель Г.              Сюита Соль мажор, ми минор</w:t>
      </w:r>
    </w:p>
    <w:p w14:paraId="14C1075E"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Гольденвейзер</w:t>
      </w:r>
      <w:proofErr w:type="spellEnd"/>
      <w:r>
        <w:rPr>
          <w:rFonts w:ascii="Times New Roman" w:hAnsi="Times New Roman"/>
          <w:color w:val="000000"/>
          <w:sz w:val="28"/>
          <w:szCs w:val="28"/>
          <w:lang w:val="ru-RU"/>
        </w:rPr>
        <w:t xml:space="preserve"> А.  Соч.14 Фугетты  Си-бемоль мажор, соль минор</w:t>
      </w:r>
    </w:p>
    <w:p w14:paraId="4C445D7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Глинка М.               Фуга ля минор</w:t>
      </w:r>
    </w:p>
    <w:p w14:paraId="75C28089" w14:textId="77777777" w:rsidR="008B7C1D" w:rsidRDefault="008B7C1D" w:rsidP="006C0425">
      <w:pPr>
        <w:jc w:val="both"/>
        <w:rPr>
          <w:rFonts w:ascii="Times New Roman" w:hAnsi="Times New Roman"/>
          <w:color w:val="000000"/>
          <w:sz w:val="28"/>
          <w:szCs w:val="28"/>
          <w:lang w:val="ru-RU"/>
        </w:rPr>
      </w:pPr>
    </w:p>
    <w:p w14:paraId="41C9ED99" w14:textId="77777777" w:rsidR="008B7C1D" w:rsidRDefault="008B7C1D" w:rsidP="006C0425">
      <w:pPr>
        <w:pStyle w:val="17"/>
        <w:numPr>
          <w:ilvl w:val="0"/>
          <w:numId w:val="10"/>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7AACDAB9"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Беренс</w:t>
      </w:r>
      <w:proofErr w:type="spellEnd"/>
      <w:r>
        <w:rPr>
          <w:rFonts w:ascii="Times New Roman" w:hAnsi="Times New Roman"/>
          <w:color w:val="000000"/>
          <w:sz w:val="28"/>
          <w:szCs w:val="28"/>
          <w:lang w:val="ru-RU"/>
        </w:rPr>
        <w:t xml:space="preserve"> Г.               Этюды соч.88 и соч.61</w:t>
      </w:r>
    </w:p>
    <w:p w14:paraId="544FEAB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Бертини</w:t>
      </w:r>
      <w:proofErr w:type="spellEnd"/>
      <w:r>
        <w:rPr>
          <w:rFonts w:ascii="Times New Roman" w:hAnsi="Times New Roman"/>
          <w:color w:val="000000"/>
          <w:sz w:val="28"/>
          <w:szCs w:val="28"/>
          <w:lang w:val="ru-RU"/>
        </w:rPr>
        <w:t xml:space="preserve"> А.             Соч.29  "28 избранных этюдов"</w:t>
      </w:r>
    </w:p>
    <w:p w14:paraId="18ED0E2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Лешгорн</w:t>
      </w:r>
      <w:proofErr w:type="spellEnd"/>
      <w:r>
        <w:rPr>
          <w:rFonts w:ascii="Times New Roman" w:hAnsi="Times New Roman"/>
          <w:color w:val="000000"/>
          <w:sz w:val="28"/>
          <w:szCs w:val="28"/>
          <w:lang w:val="ru-RU"/>
        </w:rPr>
        <w:t xml:space="preserve"> А.             Этюды соч.66 и соч.136</w:t>
      </w:r>
    </w:p>
    <w:p w14:paraId="5943EE0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Этюды соч.299</w:t>
      </w:r>
    </w:p>
    <w:p w14:paraId="1E0FDE9C" w14:textId="77777777" w:rsidR="008B7C1D" w:rsidRDefault="008B7C1D" w:rsidP="006C0425">
      <w:pPr>
        <w:pStyle w:val="17"/>
        <w:numPr>
          <w:ilvl w:val="0"/>
          <w:numId w:val="10"/>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Произведения крупной формы</w:t>
      </w:r>
    </w:p>
    <w:p w14:paraId="61DBCC8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Бетховен Л.           Вариации Соль мажор (6/8), сонаты соч.49 </w:t>
      </w:r>
    </w:p>
    <w:p w14:paraId="484155CB"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соль минор и Соль мажор</w:t>
      </w:r>
    </w:p>
    <w:p w14:paraId="0D8519E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Гайдн Й.                Сонаты (по выбору), Соль мажор</w:t>
      </w:r>
    </w:p>
    <w:p w14:paraId="4640500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Глазунов А.           Сонатина ля минор</w:t>
      </w:r>
    </w:p>
    <w:p w14:paraId="2C4AAF2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Грациоли</w:t>
      </w:r>
      <w:proofErr w:type="spellEnd"/>
      <w:r>
        <w:rPr>
          <w:rFonts w:ascii="Times New Roman" w:hAnsi="Times New Roman"/>
          <w:color w:val="000000"/>
          <w:sz w:val="28"/>
          <w:szCs w:val="28"/>
          <w:lang w:val="ru-RU"/>
        </w:rPr>
        <w:t xml:space="preserve"> Т.           Соната Соль мажор</w:t>
      </w:r>
    </w:p>
    <w:p w14:paraId="482D3A4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Соч.38. Сонатина Си-бемоль мажор</w:t>
      </w:r>
    </w:p>
    <w:p w14:paraId="0A20FBC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Моцарт В.              Сонаты: </w:t>
      </w:r>
      <w:proofErr w:type="spellStart"/>
      <w:r>
        <w:rPr>
          <w:rFonts w:ascii="Times New Roman" w:hAnsi="Times New Roman"/>
          <w:color w:val="000000"/>
          <w:sz w:val="28"/>
          <w:szCs w:val="28"/>
          <w:lang w:val="ru-RU"/>
        </w:rPr>
        <w:t>Домажор</w:t>
      </w:r>
      <w:proofErr w:type="spellEnd"/>
      <w:r>
        <w:rPr>
          <w:rFonts w:ascii="Times New Roman" w:hAnsi="Times New Roman"/>
          <w:color w:val="000000"/>
          <w:sz w:val="28"/>
          <w:szCs w:val="28"/>
          <w:lang w:val="ru-RU"/>
        </w:rPr>
        <w:t>, Соль мажор</w:t>
      </w:r>
    </w:p>
    <w:p w14:paraId="2E68AAA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Сонаты: Си-бемоль мажор, до минор</w:t>
      </w:r>
    </w:p>
    <w:p w14:paraId="0068D2C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Детская соната Соль мажор, соч. 118</w:t>
      </w:r>
    </w:p>
    <w:p w14:paraId="506B79B5" w14:textId="77777777" w:rsidR="008B7C1D" w:rsidRDefault="008B7C1D" w:rsidP="006C0425">
      <w:pPr>
        <w:pStyle w:val="17"/>
        <w:numPr>
          <w:ilvl w:val="0"/>
          <w:numId w:val="10"/>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4628E4EE"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Барток</w:t>
      </w:r>
      <w:proofErr w:type="spellEnd"/>
      <w:r>
        <w:rPr>
          <w:rFonts w:ascii="Times New Roman" w:hAnsi="Times New Roman"/>
          <w:color w:val="000000"/>
          <w:sz w:val="28"/>
          <w:szCs w:val="28"/>
          <w:lang w:val="ru-RU"/>
        </w:rPr>
        <w:t xml:space="preserve"> Б.               Баллада, Старинные напевы</w:t>
      </w:r>
    </w:p>
    <w:p w14:paraId="29E34DF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Багатель соль минор, соч. 119</w:t>
      </w:r>
    </w:p>
    <w:p w14:paraId="1032A57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Лирические тетради (по выбору)</w:t>
      </w:r>
    </w:p>
    <w:p w14:paraId="0203A56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Даргомыжский А.  Табакерочный вальс</w:t>
      </w:r>
    </w:p>
    <w:p w14:paraId="60EDE11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Новелла, соч.27</w:t>
      </w:r>
    </w:p>
    <w:p w14:paraId="20E247A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Лядов А.                Соч. 53  Маленький вальс Соль мажор,</w:t>
      </w:r>
    </w:p>
    <w:p w14:paraId="23E34635" w14:textId="01EA7BC8"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Багатель</w:t>
      </w:r>
      <w:r w:rsidR="00950946">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Си мажор</w:t>
      </w:r>
    </w:p>
    <w:p w14:paraId="61091AB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Пахульский</w:t>
      </w:r>
      <w:proofErr w:type="spellEnd"/>
      <w:r>
        <w:rPr>
          <w:rFonts w:ascii="Times New Roman" w:hAnsi="Times New Roman"/>
          <w:color w:val="000000"/>
          <w:sz w:val="28"/>
          <w:szCs w:val="28"/>
          <w:lang w:val="ru-RU"/>
        </w:rPr>
        <w:t xml:space="preserve"> Г.       Соч.8  Прелюдия до минор</w:t>
      </w:r>
    </w:p>
    <w:p w14:paraId="3553F3C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Соч.65 "Детская музыка"</w:t>
      </w:r>
    </w:p>
    <w:p w14:paraId="70BB92F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Соч.39 "Детский альбом"</w:t>
      </w:r>
    </w:p>
    <w:p w14:paraId="670336F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Шостакович Д.       "Танцы кукол"</w:t>
      </w:r>
    </w:p>
    <w:p w14:paraId="015FDAED" w14:textId="77777777" w:rsidR="008B7C1D" w:rsidRPr="00751307" w:rsidRDefault="008B7C1D" w:rsidP="006C0425">
      <w:pPr>
        <w:jc w:val="both"/>
        <w:rPr>
          <w:rFonts w:ascii="Times New Roman" w:hAnsi="Times New Roman"/>
          <w:color w:val="000000"/>
          <w:sz w:val="16"/>
          <w:szCs w:val="16"/>
          <w:lang w:val="ru-RU"/>
        </w:rPr>
      </w:pPr>
    </w:p>
    <w:p w14:paraId="555E76FC"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Примеры экзаменационных программ</w:t>
      </w:r>
    </w:p>
    <w:p w14:paraId="240786EE" w14:textId="77777777" w:rsidR="008B7C1D" w:rsidRDefault="008B7C1D" w:rsidP="006C0425">
      <w:pPr>
        <w:keepNext/>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1</w:t>
      </w:r>
    </w:p>
    <w:p w14:paraId="4FD00E2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И.С.          Маленькая прелюдия </w:t>
      </w:r>
    </w:p>
    <w:p w14:paraId="7BBD03F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Диабелли</w:t>
      </w:r>
      <w:proofErr w:type="spellEnd"/>
      <w:r>
        <w:rPr>
          <w:rFonts w:ascii="Times New Roman" w:hAnsi="Times New Roman"/>
          <w:color w:val="000000"/>
          <w:sz w:val="28"/>
          <w:szCs w:val="28"/>
          <w:lang w:val="ru-RU"/>
        </w:rPr>
        <w:t xml:space="preserve"> А.   Сонатина Соль мажор</w:t>
      </w:r>
    </w:p>
    <w:p w14:paraId="1D4E850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Вальс</w:t>
      </w:r>
    </w:p>
    <w:p w14:paraId="68525D72"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2</w:t>
      </w:r>
    </w:p>
    <w:p w14:paraId="3AD7BA9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И.С            Двухголосная инвенция</w:t>
      </w:r>
    </w:p>
    <w:p w14:paraId="011D8348" w14:textId="77777777" w:rsidR="008B7C1D" w:rsidRDefault="008B7C1D" w:rsidP="004778F1">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Сонатина</w:t>
      </w:r>
    </w:p>
    <w:p w14:paraId="6442078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Косенко В.        Детская пьеса</w:t>
      </w:r>
    </w:p>
    <w:p w14:paraId="54275328"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03AE02A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И.С.            Трехголосная инвенция  ре минор</w:t>
      </w:r>
    </w:p>
    <w:p w14:paraId="45A92B7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Соната Соль мажор, 2,3,4-я части (по выбору)</w:t>
      </w:r>
    </w:p>
    <w:p w14:paraId="05F664A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Сказочка</w:t>
      </w:r>
    </w:p>
    <w:p w14:paraId="58803960" w14:textId="77777777" w:rsidR="008B7C1D" w:rsidRDefault="008B7C1D" w:rsidP="006C0425">
      <w:pPr>
        <w:jc w:val="both"/>
        <w:rPr>
          <w:rFonts w:ascii="Times New Roman" w:hAnsi="Times New Roman"/>
          <w:color w:val="000000"/>
          <w:sz w:val="28"/>
          <w:szCs w:val="28"/>
          <w:lang w:val="ru-RU"/>
        </w:rPr>
      </w:pPr>
    </w:p>
    <w:p w14:paraId="4A26087E"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5 класс</w:t>
      </w:r>
    </w:p>
    <w:p w14:paraId="3020A3D7"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Специальность и чтение с листа </w:t>
      </w:r>
      <w:r>
        <w:rPr>
          <w:rFonts w:ascii="Times New Roman" w:hAnsi="Times New Roman"/>
          <w:i/>
          <w:color w:val="000000"/>
          <w:sz w:val="28"/>
          <w:szCs w:val="28"/>
          <w:lang w:val="ru-RU"/>
        </w:rPr>
        <w:tab/>
        <w:t>2,5 часа в неделю</w:t>
      </w:r>
    </w:p>
    <w:p w14:paraId="6F3A2F5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на год:</w:t>
      </w:r>
    </w:p>
    <w:p w14:paraId="263629D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8B4CEC">
        <w:rPr>
          <w:rFonts w:ascii="Times New Roman" w:hAnsi="Times New Roman"/>
          <w:color w:val="000000"/>
          <w:sz w:val="28"/>
          <w:szCs w:val="28"/>
          <w:lang w:val="ru-RU"/>
        </w:rPr>
        <w:t>1-2</w:t>
      </w:r>
      <w:r>
        <w:rPr>
          <w:rFonts w:ascii="Times New Roman" w:hAnsi="Times New Roman"/>
          <w:color w:val="000000"/>
          <w:sz w:val="28"/>
          <w:szCs w:val="28"/>
          <w:lang w:val="ru-RU"/>
        </w:rPr>
        <w:t xml:space="preserve"> полифонических произведения, </w:t>
      </w:r>
    </w:p>
    <w:p w14:paraId="06EF0647"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- 2 крупные формы, </w:t>
      </w:r>
    </w:p>
    <w:p w14:paraId="1AD092FC"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- 3-5 этюдов, </w:t>
      </w:r>
    </w:p>
    <w:p w14:paraId="4EA38212"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- 3-5 пьесы. </w:t>
      </w:r>
    </w:p>
    <w:p w14:paraId="71C1D30A" w14:textId="1B9B5F2E"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Работа над навыками чтения с листа, работа над гаммами.</w:t>
      </w:r>
    </w:p>
    <w:p w14:paraId="33CA130E" w14:textId="55D8B670" w:rsidR="008B7C1D" w:rsidRDefault="008B7C1D" w:rsidP="00512179">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техническому зачету: 1 этюд, 2 гаммы (до трех знаков включительно), чтение нот с листа, знание итальянских терминов.</w:t>
      </w:r>
      <w:r w:rsidRPr="001A5929">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Двумя руками </w:t>
      </w:r>
      <w:r w:rsidR="00950946">
        <w:rPr>
          <w:rFonts w:ascii="Times New Roman" w:hAnsi="Times New Roman"/>
          <w:color w:val="000000"/>
          <w:sz w:val="28"/>
          <w:szCs w:val="28"/>
          <w:lang w:val="ru-RU"/>
        </w:rPr>
        <w:t>(</w:t>
      </w:r>
      <w:r>
        <w:rPr>
          <w:rFonts w:ascii="Times New Roman" w:hAnsi="Times New Roman"/>
          <w:color w:val="000000"/>
          <w:sz w:val="28"/>
          <w:szCs w:val="28"/>
          <w:lang w:val="ru-RU"/>
        </w:rPr>
        <w:t>4 октавы</w:t>
      </w:r>
      <w:r w:rsidR="00950946">
        <w:rPr>
          <w:rFonts w:ascii="Times New Roman" w:hAnsi="Times New Roman"/>
          <w:color w:val="000000"/>
          <w:sz w:val="28"/>
          <w:szCs w:val="28"/>
          <w:lang w:val="ru-RU"/>
        </w:rPr>
        <w:t>)</w:t>
      </w:r>
      <w:r>
        <w:rPr>
          <w:rFonts w:ascii="Times New Roman" w:hAnsi="Times New Roman"/>
          <w:color w:val="000000"/>
          <w:sz w:val="28"/>
          <w:szCs w:val="28"/>
          <w:lang w:val="ru-RU"/>
        </w:rPr>
        <w:t>, расходящаяся гамма, аккорды и короткие арпеджио, длинные арпеджио двумя руками,</w:t>
      </w:r>
      <w:r w:rsidRPr="00936507">
        <w:rPr>
          <w:rFonts w:ascii="Times New Roman" w:hAnsi="Times New Roman"/>
          <w:color w:val="000000"/>
          <w:sz w:val="28"/>
          <w:szCs w:val="28"/>
          <w:lang w:val="ru-RU"/>
        </w:rPr>
        <w:t xml:space="preserve"> </w:t>
      </w:r>
      <w:r>
        <w:rPr>
          <w:rFonts w:ascii="Times New Roman" w:hAnsi="Times New Roman"/>
          <w:color w:val="000000"/>
          <w:sz w:val="28"/>
          <w:szCs w:val="28"/>
          <w:lang w:val="ru-RU"/>
        </w:rPr>
        <w:t>хроматическая гамма в прямом движении.</w:t>
      </w:r>
    </w:p>
    <w:p w14:paraId="6A49D3A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На переводном экзамене учащиеся играют полифонию, крупную форму и пьесу.</w:t>
      </w:r>
    </w:p>
    <w:p w14:paraId="2D48B5A2" w14:textId="77777777" w:rsidR="008B7C1D" w:rsidRPr="00751307" w:rsidRDefault="008B7C1D" w:rsidP="006C0425">
      <w:pPr>
        <w:jc w:val="both"/>
        <w:rPr>
          <w:rFonts w:ascii="Times New Roman" w:hAnsi="Times New Roman"/>
          <w:color w:val="000000"/>
          <w:sz w:val="16"/>
          <w:szCs w:val="16"/>
          <w:lang w:val="ru-RU"/>
        </w:rPr>
      </w:pPr>
    </w:p>
    <w:p w14:paraId="596CE224"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412C5432" w14:textId="77777777" w:rsidR="008B7C1D" w:rsidRDefault="008B7C1D" w:rsidP="006C0425">
      <w:pPr>
        <w:pStyle w:val="17"/>
        <w:numPr>
          <w:ilvl w:val="0"/>
          <w:numId w:val="11"/>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5CA6E930" w14:textId="77777777" w:rsidR="008B7C1D" w:rsidRDefault="008B7C1D" w:rsidP="006C0425">
      <w:pPr>
        <w:tabs>
          <w:tab w:val="left" w:pos="1985"/>
          <w:tab w:val="left" w:pos="2268"/>
        </w:tabs>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Маленькие прелюдии и фуги,  Двухголосные инвенции </w:t>
      </w:r>
    </w:p>
    <w:p w14:paraId="0A4CCD4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Гендель Г.               Полифонические произведения                </w:t>
      </w:r>
    </w:p>
    <w:p w14:paraId="3F6BD36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Глинка М.               Двухголосная фуга               </w:t>
      </w:r>
    </w:p>
    <w:p w14:paraId="269A734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Ипполитов-Иванов М.  Соч.7 Прелюдия и канон</w:t>
      </w:r>
    </w:p>
    <w:p w14:paraId="0E466376" w14:textId="77777777" w:rsidR="008B7C1D" w:rsidRDefault="008B7C1D" w:rsidP="006C0425">
      <w:pPr>
        <w:pStyle w:val="17"/>
        <w:numPr>
          <w:ilvl w:val="0"/>
          <w:numId w:val="11"/>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3D625D7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Аренский А.             Соч.19 этюд си минор №1</w:t>
      </w:r>
    </w:p>
    <w:p w14:paraId="01A86F8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Деринг</w:t>
      </w:r>
      <w:proofErr w:type="spellEnd"/>
      <w:r>
        <w:rPr>
          <w:rFonts w:ascii="Times New Roman" w:hAnsi="Times New Roman"/>
          <w:color w:val="000000"/>
          <w:sz w:val="28"/>
          <w:szCs w:val="28"/>
          <w:lang w:val="ru-RU"/>
        </w:rPr>
        <w:t xml:space="preserve"> К.                  Соч.46 двойные ноты</w:t>
      </w:r>
    </w:p>
    <w:p w14:paraId="35CB6AF4"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Лешгорн</w:t>
      </w:r>
      <w:proofErr w:type="spellEnd"/>
      <w:r>
        <w:rPr>
          <w:rFonts w:ascii="Times New Roman" w:hAnsi="Times New Roman"/>
          <w:color w:val="000000"/>
          <w:sz w:val="28"/>
          <w:szCs w:val="28"/>
          <w:lang w:val="ru-RU"/>
        </w:rPr>
        <w:t xml:space="preserve"> А.               Этюды соч.66, соч.136</w:t>
      </w:r>
    </w:p>
    <w:p w14:paraId="57D2F57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Этюды соч.299, соч.740</w:t>
      </w:r>
    </w:p>
    <w:p w14:paraId="531FF84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Лист Ф.                      Юношеские этюды соч.1</w:t>
      </w:r>
    </w:p>
    <w:p w14:paraId="0C85778B" w14:textId="77777777" w:rsidR="008B7C1D" w:rsidRDefault="008B7C1D" w:rsidP="006C0425">
      <w:pPr>
        <w:pStyle w:val="17"/>
        <w:numPr>
          <w:ilvl w:val="0"/>
          <w:numId w:val="11"/>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Произведения крупной формы</w:t>
      </w:r>
    </w:p>
    <w:p w14:paraId="7747D39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Гречанинов А.         </w:t>
      </w:r>
      <w:r>
        <w:rPr>
          <w:rFonts w:ascii="Times New Roman" w:hAnsi="Times New Roman"/>
          <w:color w:val="000000"/>
          <w:sz w:val="28"/>
          <w:szCs w:val="28"/>
          <w:lang w:val="ru-RU"/>
        </w:rPr>
        <w:tab/>
        <w:t>Соч.110, Сонатина Фа мажор</w:t>
      </w:r>
    </w:p>
    <w:p w14:paraId="198DBF6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Бетховен Л.             </w:t>
      </w:r>
      <w:r>
        <w:rPr>
          <w:rFonts w:ascii="Times New Roman" w:hAnsi="Times New Roman"/>
          <w:color w:val="000000"/>
          <w:sz w:val="28"/>
          <w:szCs w:val="28"/>
          <w:lang w:val="ru-RU"/>
        </w:rPr>
        <w:tab/>
        <w:t>Сонатины</w:t>
      </w:r>
    </w:p>
    <w:p w14:paraId="6DF54B1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Сонатины</w:t>
      </w:r>
    </w:p>
    <w:p w14:paraId="764F1F7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Гайдн Й.                  </w:t>
      </w:r>
      <w:r>
        <w:rPr>
          <w:rFonts w:ascii="Times New Roman" w:hAnsi="Times New Roman"/>
          <w:color w:val="000000"/>
          <w:sz w:val="28"/>
          <w:szCs w:val="28"/>
          <w:lang w:val="ru-RU"/>
        </w:rPr>
        <w:tab/>
        <w:t>Сонаты: Ре мажор, Соль мажор, Ми мажор, Фа мажор,</w:t>
      </w:r>
    </w:p>
    <w:p w14:paraId="54776F0D"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До мажор, си минор, до-диез минор</w:t>
      </w:r>
    </w:p>
    <w:p w14:paraId="04EC169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w:t>
      </w:r>
      <w:r>
        <w:rPr>
          <w:rFonts w:ascii="Times New Roman" w:hAnsi="Times New Roman"/>
          <w:color w:val="000000"/>
          <w:sz w:val="28"/>
          <w:szCs w:val="28"/>
          <w:lang w:val="ru-RU"/>
        </w:rPr>
        <w:tab/>
        <w:t>Соч. 38 Сонатина Си-бемоль мажор</w:t>
      </w:r>
    </w:p>
    <w:p w14:paraId="702AB880"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Соч.37 Сонатина Ми-бемоль мажор</w:t>
      </w:r>
    </w:p>
    <w:p w14:paraId="31F5020F" w14:textId="77777777" w:rsidR="008B7C1D" w:rsidRDefault="008B7C1D" w:rsidP="006C0425">
      <w:pPr>
        <w:pStyle w:val="17"/>
        <w:numPr>
          <w:ilvl w:val="0"/>
          <w:numId w:val="11"/>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1F5CC12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Аренский А.       </w:t>
      </w:r>
      <w:r>
        <w:rPr>
          <w:rFonts w:ascii="Times New Roman" w:hAnsi="Times New Roman"/>
          <w:color w:val="000000"/>
          <w:sz w:val="28"/>
          <w:szCs w:val="28"/>
          <w:lang w:val="ru-RU"/>
        </w:rPr>
        <w:tab/>
      </w:r>
      <w:r>
        <w:rPr>
          <w:rFonts w:ascii="Times New Roman" w:hAnsi="Times New Roman"/>
          <w:color w:val="000000"/>
          <w:sz w:val="28"/>
          <w:szCs w:val="28"/>
          <w:lang w:val="ru-RU"/>
        </w:rPr>
        <w:tab/>
        <w:t>Соч.25 Экспромт Си мажор, №1</w:t>
      </w:r>
    </w:p>
    <w:p w14:paraId="446AEEDA"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Соч.53  Романс Фа мажор</w:t>
      </w:r>
    </w:p>
    <w:p w14:paraId="5559FA6F"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Соч.46  Незабудка</w:t>
      </w:r>
    </w:p>
    <w:p w14:paraId="77E95AF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Глазунов А.         </w:t>
      </w:r>
      <w:r>
        <w:rPr>
          <w:rFonts w:ascii="Times New Roman" w:hAnsi="Times New Roman"/>
          <w:color w:val="000000"/>
          <w:sz w:val="28"/>
          <w:szCs w:val="28"/>
          <w:lang w:val="ru-RU"/>
        </w:rPr>
        <w:tab/>
      </w:r>
      <w:r>
        <w:rPr>
          <w:rFonts w:ascii="Times New Roman" w:hAnsi="Times New Roman"/>
          <w:color w:val="000000"/>
          <w:sz w:val="28"/>
          <w:szCs w:val="28"/>
          <w:lang w:val="ru-RU"/>
        </w:rPr>
        <w:tab/>
        <w:t>Юношеские пьесы</w:t>
      </w:r>
    </w:p>
    <w:p w14:paraId="4E53FCD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Григ Э.                 </w:t>
      </w:r>
      <w:r>
        <w:rPr>
          <w:rFonts w:ascii="Times New Roman" w:hAnsi="Times New Roman"/>
          <w:color w:val="000000"/>
          <w:sz w:val="28"/>
          <w:szCs w:val="28"/>
          <w:lang w:val="ru-RU"/>
        </w:rPr>
        <w:tab/>
      </w:r>
      <w:r>
        <w:rPr>
          <w:rFonts w:ascii="Times New Roman" w:hAnsi="Times New Roman"/>
          <w:color w:val="000000"/>
          <w:sz w:val="28"/>
          <w:szCs w:val="28"/>
          <w:lang w:val="ru-RU"/>
        </w:rPr>
        <w:tab/>
        <w:t>Соч.43 Птичка, Бабочка</w:t>
      </w:r>
    </w:p>
    <w:p w14:paraId="0716A93C"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Соч.3 Поэтические картинки</w:t>
      </w:r>
    </w:p>
    <w:p w14:paraId="0B6704F8"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Ноктюрн До мажор</w:t>
      </w:r>
    </w:p>
    <w:p w14:paraId="0A364AF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Лядов А.              </w:t>
      </w:r>
      <w:r>
        <w:rPr>
          <w:rFonts w:ascii="Times New Roman" w:hAnsi="Times New Roman"/>
          <w:color w:val="000000"/>
          <w:sz w:val="28"/>
          <w:szCs w:val="28"/>
          <w:lang w:val="ru-RU"/>
        </w:rPr>
        <w:tab/>
      </w:r>
      <w:r>
        <w:rPr>
          <w:rFonts w:ascii="Times New Roman" w:hAnsi="Times New Roman"/>
          <w:color w:val="000000"/>
          <w:sz w:val="28"/>
          <w:szCs w:val="28"/>
          <w:lang w:val="ru-RU"/>
        </w:rPr>
        <w:tab/>
        <w:t>Соч.10 прелюдия №1; соч.11 прелюдия №1</w:t>
      </w:r>
    </w:p>
    <w:p w14:paraId="5FE72B17"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Соч.40  Музыкальная табакерка</w:t>
      </w:r>
    </w:p>
    <w:p w14:paraId="426CFC2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Мендельсон Ф.    </w:t>
      </w:r>
      <w:r>
        <w:rPr>
          <w:rFonts w:ascii="Times New Roman" w:hAnsi="Times New Roman"/>
          <w:color w:val="000000"/>
          <w:sz w:val="28"/>
          <w:szCs w:val="28"/>
          <w:lang w:val="ru-RU"/>
        </w:rPr>
        <w:tab/>
      </w:r>
      <w:r>
        <w:rPr>
          <w:rFonts w:ascii="Times New Roman" w:hAnsi="Times New Roman"/>
          <w:color w:val="000000"/>
          <w:sz w:val="28"/>
          <w:szCs w:val="28"/>
          <w:lang w:val="ru-RU"/>
        </w:rPr>
        <w:tab/>
        <w:t>Соч.72 Детские пьесы</w:t>
      </w:r>
    </w:p>
    <w:p w14:paraId="6A11519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Прокофьев С.      </w:t>
      </w:r>
      <w:r>
        <w:rPr>
          <w:rFonts w:ascii="Times New Roman" w:hAnsi="Times New Roman"/>
          <w:color w:val="000000"/>
          <w:sz w:val="28"/>
          <w:szCs w:val="28"/>
          <w:lang w:val="ru-RU"/>
        </w:rPr>
        <w:tab/>
      </w:r>
      <w:r>
        <w:rPr>
          <w:rFonts w:ascii="Times New Roman" w:hAnsi="Times New Roman"/>
          <w:color w:val="000000"/>
          <w:sz w:val="28"/>
          <w:szCs w:val="28"/>
          <w:lang w:val="ru-RU"/>
        </w:rPr>
        <w:tab/>
        <w:t>"Детская  музыка" (по выбору)</w:t>
      </w:r>
    </w:p>
    <w:p w14:paraId="35749C6C"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Соч.22  Мимолетности (по выбору)</w:t>
      </w:r>
    </w:p>
    <w:p w14:paraId="55A1B16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Пешетти</w:t>
      </w:r>
      <w:proofErr w:type="spellEnd"/>
      <w:r>
        <w:rPr>
          <w:rFonts w:ascii="Times New Roman" w:hAnsi="Times New Roman"/>
          <w:color w:val="000000"/>
          <w:sz w:val="28"/>
          <w:szCs w:val="28"/>
          <w:lang w:val="ru-RU"/>
        </w:rPr>
        <w:t xml:space="preserve"> Д.             </w:t>
      </w:r>
      <w:r>
        <w:rPr>
          <w:rFonts w:ascii="Times New Roman" w:hAnsi="Times New Roman"/>
          <w:color w:val="000000"/>
          <w:sz w:val="28"/>
          <w:szCs w:val="28"/>
          <w:lang w:val="ru-RU"/>
        </w:rPr>
        <w:tab/>
        <w:t>Престо до минор</w:t>
      </w:r>
    </w:p>
    <w:p w14:paraId="371F91E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Шуберт Ф.               </w:t>
      </w:r>
      <w:r>
        <w:rPr>
          <w:rFonts w:ascii="Times New Roman" w:hAnsi="Times New Roman"/>
          <w:color w:val="000000"/>
          <w:sz w:val="28"/>
          <w:szCs w:val="28"/>
          <w:lang w:val="ru-RU"/>
        </w:rPr>
        <w:tab/>
        <w:t xml:space="preserve">Скерцо Си-бемоль мажор, </w:t>
      </w:r>
    </w:p>
    <w:p w14:paraId="512D7B26"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экспромты соч.90: Ми-бемоль мажор,</w:t>
      </w:r>
    </w:p>
    <w:p w14:paraId="58DA4309"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Ля-бемоль мажор</w:t>
      </w:r>
    </w:p>
    <w:p w14:paraId="484A8F2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Шопен Ф.                 </w:t>
      </w:r>
      <w:r>
        <w:rPr>
          <w:rFonts w:ascii="Times New Roman" w:hAnsi="Times New Roman"/>
          <w:color w:val="000000"/>
          <w:sz w:val="28"/>
          <w:szCs w:val="28"/>
          <w:lang w:val="ru-RU"/>
        </w:rPr>
        <w:tab/>
        <w:t>Вальс Ля-бемоль мажор №9, си минор №10</w:t>
      </w:r>
    </w:p>
    <w:p w14:paraId="6F61BD2D"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Мазурки соч.7, соч.17</w:t>
      </w:r>
    </w:p>
    <w:p w14:paraId="13A35F8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Шуман Р.                 </w:t>
      </w:r>
      <w:r>
        <w:rPr>
          <w:rFonts w:ascii="Times New Roman" w:hAnsi="Times New Roman"/>
          <w:color w:val="000000"/>
          <w:sz w:val="28"/>
          <w:szCs w:val="28"/>
          <w:lang w:val="ru-RU"/>
        </w:rPr>
        <w:tab/>
        <w:t>Соч.68 Альбом для юношества, Детский альбом</w:t>
      </w:r>
    </w:p>
    <w:p w14:paraId="7D94CBBB" w14:textId="77777777" w:rsidR="008B7C1D" w:rsidRPr="00751307" w:rsidRDefault="008B7C1D" w:rsidP="006C0425">
      <w:pPr>
        <w:jc w:val="both"/>
        <w:rPr>
          <w:rFonts w:ascii="Times New Roman" w:hAnsi="Times New Roman"/>
          <w:color w:val="000000"/>
          <w:sz w:val="16"/>
          <w:szCs w:val="16"/>
          <w:lang w:val="ru-RU"/>
        </w:rPr>
      </w:pPr>
    </w:p>
    <w:p w14:paraId="5058B147"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Примеры экзаменационных программ</w:t>
      </w:r>
    </w:p>
    <w:p w14:paraId="7595E3CE" w14:textId="77777777" w:rsidR="008B7C1D" w:rsidRDefault="008B7C1D" w:rsidP="006C0425">
      <w:pPr>
        <w:keepNext/>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1</w:t>
      </w:r>
    </w:p>
    <w:p w14:paraId="12514F1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И.С.          Маленькая прелюдия</w:t>
      </w:r>
    </w:p>
    <w:p w14:paraId="54533B7B" w14:textId="77777777" w:rsidR="008B7C1D" w:rsidRDefault="008B7C1D" w:rsidP="006C0425">
      <w:pPr>
        <w:jc w:val="both"/>
        <w:rPr>
          <w:rFonts w:ascii="Times New Roman" w:hAnsi="Times New Roman"/>
          <w:color w:val="000000"/>
          <w:sz w:val="28"/>
          <w:szCs w:val="28"/>
          <w:lang w:val="ru-RU"/>
        </w:rPr>
      </w:pPr>
      <w:proofErr w:type="spellStart"/>
      <w:r w:rsidRPr="00F94324">
        <w:rPr>
          <w:rFonts w:ascii="Times New Roman" w:hAnsi="Times New Roman"/>
          <w:color w:val="000000"/>
          <w:sz w:val="28"/>
          <w:szCs w:val="28"/>
          <w:lang w:val="ru-RU"/>
        </w:rPr>
        <w:lastRenderedPageBreak/>
        <w:t>Чимароза</w:t>
      </w:r>
      <w:proofErr w:type="spellEnd"/>
      <w:r w:rsidRPr="00F94324">
        <w:rPr>
          <w:rFonts w:ascii="Times New Roman" w:hAnsi="Times New Roman"/>
          <w:color w:val="000000"/>
          <w:sz w:val="28"/>
          <w:szCs w:val="28"/>
          <w:lang w:val="ru-RU"/>
        </w:rPr>
        <w:t xml:space="preserve"> Д</w:t>
      </w:r>
      <w:r>
        <w:rPr>
          <w:rFonts w:ascii="Times New Roman" w:hAnsi="Times New Roman"/>
          <w:color w:val="000000"/>
          <w:sz w:val="28"/>
          <w:szCs w:val="28"/>
          <w:lang w:val="ru-RU"/>
        </w:rPr>
        <w:t>.   Сонатина</w:t>
      </w:r>
    </w:p>
    <w:p w14:paraId="181DC4A3" w14:textId="77777777" w:rsidR="008B7C1D" w:rsidRPr="00F94324"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Бетховен Л.     Багатель </w:t>
      </w:r>
    </w:p>
    <w:p w14:paraId="490D6AB8"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2</w:t>
      </w:r>
    </w:p>
    <w:p w14:paraId="22C3F5F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Двухголосная инвенция</w:t>
      </w:r>
    </w:p>
    <w:p w14:paraId="52BF54B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Легкая соната До мажор, 1-я часть</w:t>
      </w:r>
    </w:p>
    <w:p w14:paraId="112146A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Новелла</w:t>
      </w:r>
    </w:p>
    <w:p w14:paraId="44A100B0"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6FA42F5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Двухголосная инвенция</w:t>
      </w:r>
    </w:p>
    <w:p w14:paraId="08B9CAF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Соната  Ре мажор, 1-я часть</w:t>
      </w:r>
    </w:p>
    <w:p w14:paraId="5AAB5664" w14:textId="77777777" w:rsidR="008B7C1D" w:rsidRPr="00936507" w:rsidRDefault="008B7C1D" w:rsidP="006C0425">
      <w:pPr>
        <w:jc w:val="both"/>
        <w:rPr>
          <w:rFonts w:ascii="Times New Roman" w:hAnsi="Times New Roman"/>
          <w:color w:val="000000"/>
          <w:sz w:val="28"/>
          <w:szCs w:val="28"/>
          <w:lang w:val="ru-RU"/>
        </w:rPr>
      </w:pPr>
      <w:r w:rsidRPr="00936507">
        <w:rPr>
          <w:rFonts w:ascii="Times New Roman" w:hAnsi="Times New Roman"/>
          <w:color w:val="000000"/>
          <w:sz w:val="28"/>
          <w:szCs w:val="28"/>
          <w:lang w:val="ru-RU"/>
        </w:rPr>
        <w:t xml:space="preserve">Чайковский П.И. </w:t>
      </w:r>
      <w:r>
        <w:rPr>
          <w:rFonts w:ascii="Times New Roman" w:hAnsi="Times New Roman"/>
          <w:color w:val="000000"/>
          <w:sz w:val="28"/>
          <w:szCs w:val="28"/>
          <w:lang w:val="ru-RU"/>
        </w:rPr>
        <w:t xml:space="preserve"> Сладкая греза</w:t>
      </w:r>
    </w:p>
    <w:p w14:paraId="7A1E282B" w14:textId="77777777" w:rsidR="008B7C1D" w:rsidRDefault="008B7C1D" w:rsidP="006C0425">
      <w:pPr>
        <w:jc w:val="both"/>
        <w:rPr>
          <w:rFonts w:ascii="Times New Roman" w:hAnsi="Times New Roman"/>
          <w:b/>
          <w:color w:val="000000"/>
          <w:sz w:val="28"/>
          <w:szCs w:val="28"/>
          <w:lang w:val="ru-RU"/>
        </w:rPr>
      </w:pPr>
    </w:p>
    <w:p w14:paraId="71F804C3"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6 класс</w:t>
      </w:r>
    </w:p>
    <w:p w14:paraId="52DB9284"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Специальность и чтение с листа  </w:t>
      </w:r>
      <w:r>
        <w:rPr>
          <w:rFonts w:ascii="Times New Roman" w:hAnsi="Times New Roman"/>
          <w:i/>
          <w:color w:val="000000"/>
          <w:sz w:val="28"/>
          <w:szCs w:val="28"/>
          <w:lang w:val="ru-RU"/>
        </w:rPr>
        <w:tab/>
      </w:r>
      <w:r>
        <w:rPr>
          <w:rFonts w:ascii="Times New Roman" w:hAnsi="Times New Roman"/>
          <w:i/>
          <w:color w:val="000000"/>
          <w:sz w:val="28"/>
          <w:szCs w:val="28"/>
          <w:lang w:val="ru-RU"/>
        </w:rPr>
        <w:tab/>
        <w:t>2,5 часа в неделю</w:t>
      </w:r>
    </w:p>
    <w:p w14:paraId="4C90BE86" w14:textId="77AADCEC" w:rsidR="008B7C1D" w:rsidRDefault="008B7C1D" w:rsidP="00936507">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техническому зачету: 1 этюд, 2 гаммы (до четырех знаков включительно), чтение нот с листа, знание итальянских терминов.</w:t>
      </w:r>
      <w:r w:rsidRPr="001A5929">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Двумя руками </w:t>
      </w:r>
      <w:r w:rsidR="00224424">
        <w:rPr>
          <w:rFonts w:ascii="Times New Roman" w:hAnsi="Times New Roman"/>
          <w:color w:val="000000"/>
          <w:sz w:val="28"/>
          <w:szCs w:val="28"/>
          <w:lang w:val="ru-RU"/>
        </w:rPr>
        <w:t>(</w:t>
      </w:r>
      <w:r>
        <w:rPr>
          <w:rFonts w:ascii="Times New Roman" w:hAnsi="Times New Roman"/>
          <w:color w:val="000000"/>
          <w:sz w:val="28"/>
          <w:szCs w:val="28"/>
          <w:lang w:val="ru-RU"/>
        </w:rPr>
        <w:t>4 октавы</w:t>
      </w:r>
      <w:r w:rsidR="00224424">
        <w:rPr>
          <w:rFonts w:ascii="Times New Roman" w:hAnsi="Times New Roman"/>
          <w:color w:val="000000"/>
          <w:sz w:val="28"/>
          <w:szCs w:val="28"/>
          <w:lang w:val="ru-RU"/>
        </w:rPr>
        <w:t>)</w:t>
      </w:r>
      <w:r>
        <w:rPr>
          <w:rFonts w:ascii="Times New Roman" w:hAnsi="Times New Roman"/>
          <w:color w:val="000000"/>
          <w:sz w:val="28"/>
          <w:szCs w:val="28"/>
          <w:lang w:val="ru-RU"/>
        </w:rPr>
        <w:t>, расходящаяся гамма, аккорды и короткие арпеджио, ломаные арпеджио,  длинные арпеджио двумя руками четыре октавы, хроматическая гамма в прямом движении двумя руками, расходящаяся хроматическая от «ре» и «соль диез».</w:t>
      </w:r>
      <w:r w:rsidRPr="00936507">
        <w:rPr>
          <w:rFonts w:ascii="Times New Roman" w:hAnsi="Times New Roman"/>
          <w:color w:val="000000"/>
          <w:sz w:val="28"/>
          <w:szCs w:val="28"/>
          <w:lang w:val="ru-RU"/>
        </w:rPr>
        <w:t xml:space="preserve"> </w:t>
      </w:r>
      <w:r>
        <w:rPr>
          <w:rFonts w:ascii="Times New Roman" w:hAnsi="Times New Roman"/>
          <w:color w:val="000000"/>
          <w:sz w:val="28"/>
          <w:szCs w:val="28"/>
          <w:lang w:val="ru-RU"/>
        </w:rPr>
        <w:t>Требования по гаммам усложняются в зависимости от индивидуальности ученика.</w:t>
      </w:r>
      <w:r w:rsidRPr="00936507">
        <w:rPr>
          <w:rFonts w:ascii="Times New Roman" w:hAnsi="Times New Roman"/>
          <w:color w:val="000000"/>
          <w:sz w:val="28"/>
          <w:szCs w:val="28"/>
          <w:lang w:val="ru-RU"/>
        </w:rPr>
        <w:t xml:space="preserve"> </w:t>
      </w:r>
    </w:p>
    <w:p w14:paraId="67E9FC16"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Требования по репертуару  на год: </w:t>
      </w:r>
    </w:p>
    <w:p w14:paraId="1678B6EE"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8B4CEC">
        <w:rPr>
          <w:rFonts w:ascii="Times New Roman" w:hAnsi="Times New Roman"/>
          <w:color w:val="000000"/>
          <w:sz w:val="28"/>
          <w:szCs w:val="28"/>
          <w:lang w:val="ru-RU"/>
        </w:rPr>
        <w:t>1</w:t>
      </w:r>
      <w:r>
        <w:rPr>
          <w:rFonts w:ascii="Times New Roman" w:hAnsi="Times New Roman"/>
          <w:color w:val="000000"/>
          <w:sz w:val="28"/>
          <w:szCs w:val="28"/>
          <w:lang w:val="ru-RU"/>
        </w:rPr>
        <w:t xml:space="preserve">-2  полифонии, </w:t>
      </w:r>
    </w:p>
    <w:p w14:paraId="300E8142"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8B4CEC">
        <w:rPr>
          <w:rFonts w:ascii="Times New Roman" w:hAnsi="Times New Roman"/>
          <w:color w:val="000000"/>
          <w:sz w:val="28"/>
          <w:szCs w:val="28"/>
          <w:lang w:val="ru-RU"/>
        </w:rPr>
        <w:t>1</w:t>
      </w:r>
      <w:r>
        <w:rPr>
          <w:rFonts w:ascii="Times New Roman" w:hAnsi="Times New Roman"/>
          <w:color w:val="000000"/>
          <w:sz w:val="28"/>
          <w:szCs w:val="28"/>
          <w:lang w:val="ru-RU"/>
        </w:rPr>
        <w:t xml:space="preserve">-2 крупные формы, </w:t>
      </w:r>
    </w:p>
    <w:p w14:paraId="37818EAE"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- 3-4 этюдов, </w:t>
      </w:r>
    </w:p>
    <w:p w14:paraId="004B6A8D"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- 3-4 пьесы.</w:t>
      </w:r>
    </w:p>
    <w:p w14:paraId="684365AF"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переводному экзамену: полифония, крупная форма, пьеса.</w:t>
      </w:r>
    </w:p>
    <w:p w14:paraId="7CA0C8D5" w14:textId="77777777" w:rsidR="008B7C1D" w:rsidRPr="00751307" w:rsidRDefault="008B7C1D" w:rsidP="006C0425">
      <w:pPr>
        <w:jc w:val="both"/>
        <w:rPr>
          <w:rFonts w:ascii="Times New Roman" w:hAnsi="Times New Roman"/>
          <w:color w:val="000000"/>
          <w:sz w:val="16"/>
          <w:szCs w:val="16"/>
          <w:lang w:val="ru-RU"/>
        </w:rPr>
      </w:pPr>
    </w:p>
    <w:p w14:paraId="3F458EF0"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6A8954E4" w14:textId="77777777" w:rsidR="008B7C1D" w:rsidRDefault="008B7C1D" w:rsidP="006C0425">
      <w:pPr>
        <w:pStyle w:val="17"/>
        <w:numPr>
          <w:ilvl w:val="0"/>
          <w:numId w:val="12"/>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318AA88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Маленькие прелюдии и фуги, Двухголосные инвенции                    </w:t>
      </w:r>
    </w:p>
    <w:p w14:paraId="2F6F82D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№2,3,9,10, Трехголосные инвенции</w:t>
      </w:r>
    </w:p>
    <w:p w14:paraId="63FAE5A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Французские сюиты №2,3,5, </w:t>
      </w:r>
    </w:p>
    <w:p w14:paraId="2B49A51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Гендель Г.                   Сюиты ре минор, ми минор</w:t>
      </w:r>
    </w:p>
    <w:p w14:paraId="43503B2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Яхин</w:t>
      </w:r>
      <w:proofErr w:type="spellEnd"/>
      <w:r>
        <w:rPr>
          <w:rFonts w:ascii="Times New Roman" w:hAnsi="Times New Roman"/>
          <w:color w:val="000000"/>
          <w:sz w:val="28"/>
          <w:szCs w:val="28"/>
          <w:lang w:val="ru-RU"/>
        </w:rPr>
        <w:t xml:space="preserve"> Р.                         Песня</w:t>
      </w:r>
    </w:p>
    <w:p w14:paraId="77F9228C" w14:textId="77777777" w:rsidR="008B7C1D" w:rsidRDefault="008B7C1D" w:rsidP="006C0425">
      <w:pPr>
        <w:pStyle w:val="17"/>
        <w:numPr>
          <w:ilvl w:val="0"/>
          <w:numId w:val="12"/>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2BAF529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Беренс</w:t>
      </w:r>
      <w:proofErr w:type="spellEnd"/>
      <w:r>
        <w:rPr>
          <w:rFonts w:ascii="Times New Roman" w:hAnsi="Times New Roman"/>
          <w:color w:val="000000"/>
          <w:sz w:val="28"/>
          <w:szCs w:val="28"/>
          <w:lang w:val="ru-RU"/>
        </w:rPr>
        <w:t xml:space="preserve"> Г.                      Соч. 61 этюды</w:t>
      </w:r>
    </w:p>
    <w:p w14:paraId="00003CE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Гуммель</w:t>
      </w:r>
      <w:proofErr w:type="spellEnd"/>
      <w:r>
        <w:rPr>
          <w:rFonts w:ascii="Times New Roman" w:hAnsi="Times New Roman"/>
          <w:color w:val="000000"/>
          <w:sz w:val="28"/>
          <w:szCs w:val="28"/>
          <w:lang w:val="ru-RU"/>
        </w:rPr>
        <w:t xml:space="preserve"> И.                   Соч.125 Этюды</w:t>
      </w:r>
    </w:p>
    <w:p w14:paraId="242D3FC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Крамер И.                     Соч.60 Этюды</w:t>
      </w:r>
    </w:p>
    <w:p w14:paraId="76F4E20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Лешгорн</w:t>
      </w:r>
      <w:proofErr w:type="spellEnd"/>
      <w:r>
        <w:rPr>
          <w:rFonts w:ascii="Times New Roman" w:hAnsi="Times New Roman"/>
          <w:color w:val="000000"/>
          <w:sz w:val="28"/>
          <w:szCs w:val="28"/>
          <w:lang w:val="ru-RU"/>
        </w:rPr>
        <w:t xml:space="preserve"> А.                   Соч.136  Этюды</w:t>
      </w:r>
    </w:p>
    <w:p w14:paraId="2B8F1BC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Черни К.                        Этюды соч.299 </w:t>
      </w:r>
    </w:p>
    <w:p w14:paraId="2C296BD9" w14:textId="77777777" w:rsidR="008B7C1D" w:rsidRDefault="008B7C1D" w:rsidP="006C0425">
      <w:pPr>
        <w:pStyle w:val="17"/>
        <w:numPr>
          <w:ilvl w:val="0"/>
          <w:numId w:val="12"/>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Произведения крупной формы</w:t>
      </w:r>
    </w:p>
    <w:p w14:paraId="4C1B336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Ф. Э.                 Сонаты фа минор, ля минор</w:t>
      </w:r>
    </w:p>
    <w:p w14:paraId="4A8FF2E0"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Рондо из Сонаты си минор</w:t>
      </w:r>
    </w:p>
    <w:p w14:paraId="0F6549E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Соч.51  Рондо До мажор</w:t>
      </w:r>
    </w:p>
    <w:p w14:paraId="3BD0E42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Сонаты: до-диез минор № 6, Ми-бемоль мажор №3,</w:t>
      </w:r>
    </w:p>
    <w:p w14:paraId="57CE9A91"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соль минор №4</w:t>
      </w:r>
    </w:p>
    <w:p w14:paraId="2C0C8F0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Соч.47 </w:t>
      </w:r>
      <w:r>
        <w:rPr>
          <w:rFonts w:ascii="Times New Roman" w:hAnsi="Times New Roman"/>
          <w:color w:val="000000"/>
          <w:sz w:val="28"/>
          <w:szCs w:val="28"/>
        </w:rPr>
        <w:t>N</w:t>
      </w:r>
      <w:r>
        <w:rPr>
          <w:rFonts w:ascii="Times New Roman" w:hAnsi="Times New Roman"/>
          <w:color w:val="000000"/>
          <w:sz w:val="28"/>
          <w:szCs w:val="28"/>
          <w:lang w:val="ru-RU"/>
        </w:rPr>
        <w:t xml:space="preserve"> 3  Соната Си-бемоль мажор</w:t>
      </w:r>
    </w:p>
    <w:p w14:paraId="78D8F8E1"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Соч.40 </w:t>
      </w:r>
      <w:r>
        <w:rPr>
          <w:rFonts w:ascii="Times New Roman" w:hAnsi="Times New Roman"/>
          <w:color w:val="000000"/>
          <w:sz w:val="28"/>
          <w:szCs w:val="28"/>
        </w:rPr>
        <w:t>N</w:t>
      </w:r>
      <w:r>
        <w:rPr>
          <w:rFonts w:ascii="Times New Roman" w:hAnsi="Times New Roman"/>
          <w:color w:val="000000"/>
          <w:sz w:val="28"/>
          <w:szCs w:val="28"/>
          <w:lang w:val="ru-RU"/>
        </w:rPr>
        <w:t xml:space="preserve"> 2  Соната си минор</w:t>
      </w:r>
    </w:p>
    <w:p w14:paraId="36D0C60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Моцарт В.                 Сонаты:  До мажор, Фа мажор, Ре мажор, Си-бемоль мажор</w:t>
      </w:r>
    </w:p>
    <w:p w14:paraId="024AB35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Парадизи</w:t>
      </w:r>
      <w:proofErr w:type="spellEnd"/>
      <w:r>
        <w:rPr>
          <w:rFonts w:ascii="Times New Roman" w:hAnsi="Times New Roman"/>
          <w:color w:val="000000"/>
          <w:sz w:val="28"/>
          <w:szCs w:val="28"/>
          <w:lang w:val="ru-RU"/>
        </w:rPr>
        <w:t xml:space="preserve"> П.             Соната Ля мажор</w:t>
      </w:r>
    </w:p>
    <w:p w14:paraId="06D0046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Скарлатти</w:t>
      </w:r>
      <w:proofErr w:type="spellEnd"/>
      <w:r>
        <w:rPr>
          <w:rFonts w:ascii="Times New Roman" w:hAnsi="Times New Roman"/>
          <w:color w:val="000000"/>
          <w:sz w:val="28"/>
          <w:szCs w:val="28"/>
          <w:lang w:val="ru-RU"/>
        </w:rPr>
        <w:t xml:space="preserve"> Д.            60 сонат, под ред. А. </w:t>
      </w:r>
      <w:proofErr w:type="spellStart"/>
      <w:r>
        <w:rPr>
          <w:rFonts w:ascii="Times New Roman" w:hAnsi="Times New Roman"/>
          <w:color w:val="000000"/>
          <w:sz w:val="28"/>
          <w:szCs w:val="28"/>
          <w:lang w:val="ru-RU"/>
        </w:rPr>
        <w:t>Гольденвейзера</w:t>
      </w:r>
      <w:proofErr w:type="spellEnd"/>
      <w:r>
        <w:rPr>
          <w:rFonts w:ascii="Times New Roman" w:hAnsi="Times New Roman"/>
          <w:color w:val="000000"/>
          <w:sz w:val="28"/>
          <w:szCs w:val="28"/>
          <w:lang w:val="ru-RU"/>
        </w:rPr>
        <w:t xml:space="preserve"> (наиболее легкие)</w:t>
      </w:r>
    </w:p>
    <w:p w14:paraId="7545A26F" w14:textId="77777777" w:rsidR="008B7C1D" w:rsidRDefault="008B7C1D" w:rsidP="006C0425">
      <w:pPr>
        <w:pStyle w:val="17"/>
        <w:numPr>
          <w:ilvl w:val="0"/>
          <w:numId w:val="12"/>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0B7563F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Бородин А.                Маленькая сюита</w:t>
      </w:r>
    </w:p>
    <w:p w14:paraId="3187E73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Лирические тетради (по выбору)</w:t>
      </w:r>
    </w:p>
    <w:p w14:paraId="45BD506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Дакен</w:t>
      </w:r>
      <w:proofErr w:type="spellEnd"/>
      <w:r>
        <w:rPr>
          <w:rFonts w:ascii="Times New Roman" w:hAnsi="Times New Roman"/>
          <w:color w:val="000000"/>
          <w:sz w:val="28"/>
          <w:szCs w:val="28"/>
          <w:lang w:val="ru-RU"/>
        </w:rPr>
        <w:t xml:space="preserve"> Л.                     «Кукушка»</w:t>
      </w:r>
    </w:p>
    <w:p w14:paraId="0AC2D7E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Дворжак А.                Соч.101  Юмореска </w:t>
      </w:r>
      <w:r>
        <w:rPr>
          <w:rFonts w:ascii="Times New Roman" w:hAnsi="Times New Roman"/>
          <w:color w:val="000000"/>
          <w:sz w:val="28"/>
          <w:szCs w:val="28"/>
        </w:rPr>
        <w:t>N</w:t>
      </w:r>
      <w:r>
        <w:rPr>
          <w:rFonts w:ascii="Times New Roman" w:hAnsi="Times New Roman"/>
          <w:color w:val="000000"/>
          <w:sz w:val="28"/>
          <w:szCs w:val="28"/>
          <w:lang w:val="ru-RU"/>
        </w:rPr>
        <w:t xml:space="preserve"> 7</w:t>
      </w:r>
    </w:p>
    <w:p w14:paraId="6FE0F01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Мак -</w:t>
      </w:r>
      <w:proofErr w:type="spellStart"/>
      <w:r>
        <w:rPr>
          <w:rFonts w:ascii="Times New Roman" w:hAnsi="Times New Roman"/>
          <w:color w:val="000000"/>
          <w:sz w:val="28"/>
          <w:szCs w:val="28"/>
          <w:lang w:val="ru-RU"/>
        </w:rPr>
        <w:t>Доуэлл</w:t>
      </w:r>
      <w:proofErr w:type="spellEnd"/>
      <w:r>
        <w:rPr>
          <w:rFonts w:ascii="Times New Roman" w:hAnsi="Times New Roman"/>
          <w:color w:val="000000"/>
          <w:sz w:val="28"/>
          <w:szCs w:val="28"/>
          <w:lang w:val="ru-RU"/>
        </w:rPr>
        <w:t xml:space="preserve"> Э.          Соч.46 №2 «Вечное движение»</w:t>
      </w:r>
    </w:p>
    <w:p w14:paraId="236766E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Мендельсон Ф.          Песни без слов (по выбору)</w:t>
      </w:r>
    </w:p>
    <w:p w14:paraId="50E400A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Гавот из балета "Золушка"</w:t>
      </w:r>
    </w:p>
    <w:p w14:paraId="55F9610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Вальс Ля мажор, Мелодия, Полька</w:t>
      </w:r>
    </w:p>
    <w:p w14:paraId="5B0D28E1"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Фильд</w:t>
      </w:r>
      <w:proofErr w:type="spellEnd"/>
      <w:r>
        <w:rPr>
          <w:rFonts w:ascii="Times New Roman" w:hAnsi="Times New Roman"/>
          <w:color w:val="000000"/>
          <w:sz w:val="28"/>
          <w:szCs w:val="28"/>
          <w:lang w:val="ru-RU"/>
        </w:rPr>
        <w:t xml:space="preserve"> Д.                    Ноктюрны</w:t>
      </w:r>
    </w:p>
    <w:p w14:paraId="22E634E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Русская пляска</w:t>
      </w:r>
    </w:p>
    <w:p w14:paraId="7489453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Ноктюрн ми минор, фа минор</w:t>
      </w:r>
    </w:p>
    <w:p w14:paraId="5131E02B"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Полонез до-диез минор</w:t>
      </w:r>
    </w:p>
    <w:p w14:paraId="0171B5A8"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Вальсы (по выбору)</w:t>
      </w:r>
    </w:p>
    <w:p w14:paraId="02528DF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Шуберт Ф.                  Экспромты соч. 90</w:t>
      </w:r>
    </w:p>
    <w:p w14:paraId="341C8BA8"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Соч.142 Экспромты Ля-бемоль мажор</w:t>
      </w:r>
    </w:p>
    <w:p w14:paraId="46266BF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Соч.124 Листки из альбома: Колыбельная,</w:t>
      </w:r>
    </w:p>
    <w:p w14:paraId="4B09535D"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Вальс ля минор, Эльф, Бурлеска</w:t>
      </w:r>
    </w:p>
    <w:p w14:paraId="3FCFEA6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Щедрин Р.                   В подражание </w:t>
      </w:r>
      <w:proofErr w:type="spellStart"/>
      <w:r>
        <w:rPr>
          <w:rFonts w:ascii="Times New Roman" w:hAnsi="Times New Roman"/>
          <w:color w:val="000000"/>
          <w:sz w:val="28"/>
          <w:szCs w:val="28"/>
          <w:lang w:val="ru-RU"/>
        </w:rPr>
        <w:t>Альбенису</w:t>
      </w:r>
      <w:proofErr w:type="spellEnd"/>
      <w:r>
        <w:rPr>
          <w:rFonts w:ascii="Times New Roman" w:hAnsi="Times New Roman"/>
          <w:color w:val="000000"/>
          <w:sz w:val="28"/>
          <w:szCs w:val="28"/>
          <w:lang w:val="ru-RU"/>
        </w:rPr>
        <w:t>,  Юмореска</w:t>
      </w:r>
    </w:p>
    <w:p w14:paraId="26606688" w14:textId="77777777" w:rsidR="008B7C1D" w:rsidRPr="00751307" w:rsidRDefault="008B7C1D" w:rsidP="006C0425">
      <w:pPr>
        <w:jc w:val="both"/>
        <w:rPr>
          <w:rFonts w:ascii="Times New Roman" w:hAnsi="Times New Roman"/>
          <w:color w:val="000000"/>
          <w:sz w:val="16"/>
          <w:szCs w:val="16"/>
          <w:lang w:val="ru-RU"/>
        </w:rPr>
      </w:pPr>
    </w:p>
    <w:p w14:paraId="5B4A4593"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Примеры экзаменационных программ</w:t>
      </w:r>
    </w:p>
    <w:p w14:paraId="4B5BEDE5"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1</w:t>
      </w:r>
    </w:p>
    <w:p w14:paraId="20C24DB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Двухголосная инвенция</w:t>
      </w:r>
    </w:p>
    <w:p w14:paraId="592B87E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Сонатина Ре мажор, 1 часть</w:t>
      </w:r>
    </w:p>
    <w:p w14:paraId="76093B0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Дебюсси К.               Маленький негритенок </w:t>
      </w:r>
    </w:p>
    <w:p w14:paraId="5B2B39E9"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2</w:t>
      </w:r>
    </w:p>
    <w:p w14:paraId="245997E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Французская сюита си минор </w:t>
      </w:r>
    </w:p>
    <w:p w14:paraId="1C256737" w14:textId="77777777" w:rsidR="008B7C1D" w:rsidRDefault="008B7C1D" w:rsidP="004808A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Сонатина Соль мажор, 1-я часть</w:t>
      </w:r>
    </w:p>
    <w:p w14:paraId="61F56AD7" w14:textId="77777777" w:rsidR="008B7C1D" w:rsidRDefault="008B7C1D" w:rsidP="004808A5">
      <w:pPr>
        <w:jc w:val="both"/>
        <w:rPr>
          <w:rFonts w:ascii="Times New Roman" w:hAnsi="Times New Roman"/>
          <w:color w:val="000000"/>
          <w:sz w:val="28"/>
          <w:szCs w:val="28"/>
          <w:lang w:val="ru-RU"/>
        </w:rPr>
      </w:pPr>
      <w:r>
        <w:rPr>
          <w:rFonts w:ascii="Times New Roman" w:hAnsi="Times New Roman"/>
          <w:color w:val="000000"/>
          <w:sz w:val="28"/>
          <w:szCs w:val="28"/>
          <w:lang w:val="ru-RU"/>
        </w:rPr>
        <w:t>Хачатурян А.             Подражание народному</w:t>
      </w:r>
    </w:p>
    <w:p w14:paraId="1F10AD59"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5DD6F0B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Трехголосная инвенция</w:t>
      </w:r>
    </w:p>
    <w:p w14:paraId="19DE98D2" w14:textId="77777777" w:rsidR="008B7C1D" w:rsidRDefault="008B7C1D" w:rsidP="004808A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Соната ми минор, 1-я часть</w:t>
      </w:r>
    </w:p>
    <w:p w14:paraId="0B996411" w14:textId="77777777" w:rsidR="008B7C1D" w:rsidRDefault="008B7C1D" w:rsidP="004808A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Рондо токката</w:t>
      </w:r>
    </w:p>
    <w:p w14:paraId="16A0A75C"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7 класс</w:t>
      </w:r>
    </w:p>
    <w:p w14:paraId="2C413D54"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Специальность и чтение с листа</w:t>
      </w:r>
      <w:r>
        <w:rPr>
          <w:rFonts w:ascii="Times New Roman" w:hAnsi="Times New Roman"/>
          <w:i/>
          <w:color w:val="000000"/>
          <w:sz w:val="28"/>
          <w:szCs w:val="28"/>
          <w:lang w:val="ru-RU"/>
        </w:rPr>
        <w:tab/>
      </w:r>
      <w:r>
        <w:rPr>
          <w:rFonts w:ascii="Times New Roman" w:hAnsi="Times New Roman"/>
          <w:i/>
          <w:color w:val="000000"/>
          <w:sz w:val="28"/>
          <w:szCs w:val="28"/>
          <w:lang w:val="ru-RU"/>
        </w:rPr>
        <w:tab/>
        <w:t xml:space="preserve"> 2,5 часа в неделю</w:t>
      </w:r>
    </w:p>
    <w:p w14:paraId="5DDA8F3D" w14:textId="42EE6BD4" w:rsidR="008B7C1D" w:rsidRDefault="008B7C1D" w:rsidP="005B76DD">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техническому зачету: 1 этюд, 2 гаммы (до четырех знаков включительно), чтение нот с листа, знание итальянских терминов.</w:t>
      </w:r>
      <w:r w:rsidRPr="001A5929">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Двумя руками </w:t>
      </w:r>
      <w:r w:rsidR="00224424">
        <w:rPr>
          <w:rFonts w:ascii="Times New Roman" w:hAnsi="Times New Roman"/>
          <w:color w:val="000000"/>
          <w:sz w:val="28"/>
          <w:szCs w:val="28"/>
          <w:lang w:val="ru-RU"/>
        </w:rPr>
        <w:t>(</w:t>
      </w:r>
      <w:r>
        <w:rPr>
          <w:rFonts w:ascii="Times New Roman" w:hAnsi="Times New Roman"/>
          <w:color w:val="000000"/>
          <w:sz w:val="28"/>
          <w:szCs w:val="28"/>
          <w:lang w:val="ru-RU"/>
        </w:rPr>
        <w:t>4 октавы</w:t>
      </w:r>
      <w:r w:rsidR="00224424">
        <w:rPr>
          <w:rFonts w:ascii="Times New Roman" w:hAnsi="Times New Roman"/>
          <w:color w:val="000000"/>
          <w:sz w:val="28"/>
          <w:szCs w:val="28"/>
          <w:lang w:val="ru-RU"/>
        </w:rPr>
        <w:t>)</w:t>
      </w:r>
      <w:r>
        <w:rPr>
          <w:rFonts w:ascii="Times New Roman" w:hAnsi="Times New Roman"/>
          <w:color w:val="000000"/>
          <w:sz w:val="28"/>
          <w:szCs w:val="28"/>
          <w:lang w:val="ru-RU"/>
        </w:rPr>
        <w:t>, расходящаяся гамма, аккорды и короткие арпеджио двумя руками, ломаные арпеджио двумя руками, длинные арпеджио, хроматическая гамма в прямом движении двумя руками, расходящаяся хроматическая от «ре» и «соль диез».</w:t>
      </w:r>
      <w:r w:rsidRPr="00936507">
        <w:rPr>
          <w:rFonts w:ascii="Times New Roman" w:hAnsi="Times New Roman"/>
          <w:color w:val="000000"/>
          <w:sz w:val="28"/>
          <w:szCs w:val="28"/>
          <w:lang w:val="ru-RU"/>
        </w:rPr>
        <w:t xml:space="preserve"> </w:t>
      </w:r>
      <w:r>
        <w:rPr>
          <w:rFonts w:ascii="Times New Roman" w:hAnsi="Times New Roman"/>
          <w:color w:val="000000"/>
          <w:sz w:val="28"/>
          <w:szCs w:val="28"/>
          <w:lang w:val="ru-RU"/>
        </w:rPr>
        <w:t>Требования по гаммам усложняются в зависимости от индивидуальности ученика.</w:t>
      </w:r>
      <w:r w:rsidRPr="00936507">
        <w:rPr>
          <w:rFonts w:ascii="Times New Roman" w:hAnsi="Times New Roman"/>
          <w:color w:val="000000"/>
          <w:sz w:val="28"/>
          <w:szCs w:val="28"/>
          <w:lang w:val="ru-RU"/>
        </w:rPr>
        <w:t xml:space="preserve"> </w:t>
      </w:r>
    </w:p>
    <w:p w14:paraId="24B5FB31" w14:textId="77777777" w:rsidR="008B7C1D" w:rsidRDefault="008B7C1D" w:rsidP="005B76DD">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Требования по репертуару  на год: </w:t>
      </w:r>
    </w:p>
    <w:p w14:paraId="74724D15" w14:textId="77777777" w:rsidR="008B7C1D" w:rsidRDefault="008B7C1D" w:rsidP="005B76DD">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8B4CEC">
        <w:rPr>
          <w:rFonts w:ascii="Times New Roman" w:hAnsi="Times New Roman"/>
          <w:color w:val="000000"/>
          <w:sz w:val="28"/>
          <w:szCs w:val="28"/>
          <w:lang w:val="ru-RU"/>
        </w:rPr>
        <w:t>1</w:t>
      </w:r>
      <w:r>
        <w:rPr>
          <w:rFonts w:ascii="Times New Roman" w:hAnsi="Times New Roman"/>
          <w:color w:val="000000"/>
          <w:sz w:val="28"/>
          <w:szCs w:val="28"/>
          <w:lang w:val="ru-RU"/>
        </w:rPr>
        <w:t xml:space="preserve">-2  полифонии, </w:t>
      </w:r>
    </w:p>
    <w:p w14:paraId="60040701" w14:textId="77777777" w:rsidR="008B7C1D" w:rsidRDefault="008B7C1D" w:rsidP="005B76DD">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8B4CEC">
        <w:rPr>
          <w:rFonts w:ascii="Times New Roman" w:hAnsi="Times New Roman"/>
          <w:color w:val="000000"/>
          <w:sz w:val="28"/>
          <w:szCs w:val="28"/>
          <w:lang w:val="ru-RU"/>
        </w:rPr>
        <w:t>1</w:t>
      </w:r>
      <w:r>
        <w:rPr>
          <w:rFonts w:ascii="Times New Roman" w:hAnsi="Times New Roman"/>
          <w:color w:val="000000"/>
          <w:sz w:val="28"/>
          <w:szCs w:val="28"/>
          <w:lang w:val="ru-RU"/>
        </w:rPr>
        <w:t xml:space="preserve">-2 крупные формы, </w:t>
      </w:r>
    </w:p>
    <w:p w14:paraId="158D8C41" w14:textId="77777777" w:rsidR="008B7C1D" w:rsidRDefault="008B7C1D" w:rsidP="005B76DD">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- 3-4 этюдов, </w:t>
      </w:r>
    </w:p>
    <w:p w14:paraId="724A59C0" w14:textId="77777777" w:rsidR="008B7C1D" w:rsidRDefault="008B7C1D" w:rsidP="005B76DD">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- 3-4 пьесы.</w:t>
      </w:r>
    </w:p>
    <w:p w14:paraId="2962072C" w14:textId="77777777" w:rsidR="008B7C1D" w:rsidRDefault="008B7C1D" w:rsidP="005B76DD">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Требования к переводному экзамену: полифония, крупная форма, пьеса.</w:t>
      </w:r>
    </w:p>
    <w:p w14:paraId="30B9F688" w14:textId="77777777" w:rsidR="008B7C1D" w:rsidRPr="00751307" w:rsidRDefault="008B7C1D" w:rsidP="006C0425">
      <w:pPr>
        <w:jc w:val="both"/>
        <w:rPr>
          <w:rFonts w:ascii="Times New Roman" w:hAnsi="Times New Roman"/>
          <w:color w:val="000000"/>
          <w:sz w:val="16"/>
          <w:szCs w:val="16"/>
          <w:lang w:val="ru-RU"/>
        </w:rPr>
      </w:pPr>
    </w:p>
    <w:p w14:paraId="6933872F"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78D616B9" w14:textId="77777777" w:rsidR="008B7C1D" w:rsidRDefault="008B7C1D" w:rsidP="006C0425">
      <w:pPr>
        <w:pStyle w:val="17"/>
        <w:numPr>
          <w:ilvl w:val="0"/>
          <w:numId w:val="13"/>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4832B2B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И.С.             Трехголосные инвенции, Французские сюиты,</w:t>
      </w:r>
    </w:p>
    <w:p w14:paraId="5BFDF0F6" w14:textId="77777777" w:rsidR="008B7C1D" w:rsidRDefault="008B7C1D" w:rsidP="00182CAC">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ХТК 1-й том, Прелюдии и фуги (по выбору)</w:t>
      </w:r>
    </w:p>
    <w:p w14:paraId="38120434" w14:textId="77777777" w:rsidR="008B7C1D" w:rsidRDefault="008B7C1D" w:rsidP="00182CAC">
      <w:pPr>
        <w:jc w:val="both"/>
        <w:rPr>
          <w:rFonts w:ascii="Times New Roman" w:hAnsi="Times New Roman"/>
          <w:color w:val="000000"/>
          <w:sz w:val="28"/>
          <w:szCs w:val="28"/>
          <w:lang w:val="ru-RU"/>
        </w:rPr>
      </w:pPr>
      <w:r>
        <w:rPr>
          <w:rFonts w:ascii="Times New Roman" w:hAnsi="Times New Roman"/>
          <w:color w:val="000000"/>
          <w:sz w:val="28"/>
          <w:szCs w:val="28"/>
          <w:lang w:val="ru-RU"/>
        </w:rPr>
        <w:t>Гендель Г.            Сюита ре минор</w:t>
      </w:r>
    </w:p>
    <w:p w14:paraId="26381BE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Шостакович Д.   Прелюдии и фуги: Ре мажор, До мажор, ля минор,</w:t>
      </w:r>
    </w:p>
    <w:p w14:paraId="51924A2C" w14:textId="77777777" w:rsidR="008B7C1D" w:rsidRDefault="008B7C1D" w:rsidP="006C0425">
      <w:pPr>
        <w:ind w:left="3600" w:firstLine="720"/>
        <w:jc w:val="both"/>
        <w:rPr>
          <w:rFonts w:ascii="Times New Roman" w:hAnsi="Times New Roman"/>
          <w:color w:val="000000"/>
          <w:sz w:val="28"/>
          <w:szCs w:val="28"/>
          <w:lang w:val="ru-RU"/>
        </w:rPr>
      </w:pPr>
      <w:r>
        <w:rPr>
          <w:rFonts w:ascii="Times New Roman" w:hAnsi="Times New Roman"/>
          <w:color w:val="000000"/>
          <w:sz w:val="28"/>
          <w:szCs w:val="28"/>
          <w:lang w:val="ru-RU"/>
        </w:rPr>
        <w:t>Ми мажор, соль минор</w:t>
      </w:r>
    </w:p>
    <w:p w14:paraId="7434661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Полторацкий В.   24 Прелюдии и фуги (по выбору)</w:t>
      </w:r>
    </w:p>
    <w:p w14:paraId="193DF7C5" w14:textId="77777777" w:rsidR="008B7C1D" w:rsidRDefault="008B7C1D" w:rsidP="006C0425">
      <w:pPr>
        <w:pStyle w:val="17"/>
        <w:numPr>
          <w:ilvl w:val="0"/>
          <w:numId w:val="13"/>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7957120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Аренский А.          Соч.74 Этюды до минор, До мажор</w:t>
      </w:r>
    </w:p>
    <w:p w14:paraId="1C5AE7F1"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Этюды, под ред. </w:t>
      </w:r>
      <w:proofErr w:type="spellStart"/>
      <w:r>
        <w:rPr>
          <w:rFonts w:ascii="Times New Roman" w:hAnsi="Times New Roman"/>
          <w:color w:val="000000"/>
          <w:sz w:val="28"/>
          <w:szCs w:val="28"/>
          <w:lang w:val="ru-RU"/>
        </w:rPr>
        <w:t>Таузига</w:t>
      </w:r>
      <w:proofErr w:type="spellEnd"/>
      <w:r>
        <w:rPr>
          <w:rFonts w:ascii="Times New Roman" w:hAnsi="Times New Roman"/>
          <w:color w:val="000000"/>
          <w:sz w:val="28"/>
          <w:szCs w:val="28"/>
          <w:lang w:val="ru-RU"/>
        </w:rPr>
        <w:t xml:space="preserve"> (по выбору)</w:t>
      </w:r>
    </w:p>
    <w:p w14:paraId="6680BCE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Мошковский М.     Соч.72 Этюды №№1, 2, 5, 6, 7, 10, 11</w:t>
      </w:r>
    </w:p>
    <w:p w14:paraId="73DCA8A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Соч.299  этюды (по выбору)</w:t>
      </w:r>
    </w:p>
    <w:p w14:paraId="733F500E" w14:textId="77777777" w:rsidR="008B7C1D" w:rsidRDefault="008B7C1D" w:rsidP="006C0425">
      <w:pPr>
        <w:pStyle w:val="17"/>
        <w:numPr>
          <w:ilvl w:val="0"/>
          <w:numId w:val="13"/>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Крупная форма</w:t>
      </w:r>
    </w:p>
    <w:p w14:paraId="5EEF223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Бетховен Л.             Сонатины </w:t>
      </w:r>
    </w:p>
    <w:p w14:paraId="170199CA"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Соч.51 Рондо Соль мажор</w:t>
      </w:r>
    </w:p>
    <w:p w14:paraId="3375982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Сонаты (по выбору)</w:t>
      </w:r>
    </w:p>
    <w:p w14:paraId="4159D0E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Соната фа-диез минор, 1-я часть</w:t>
      </w:r>
    </w:p>
    <w:p w14:paraId="2DAF05A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Сонатины, сонаты</w:t>
      </w:r>
    </w:p>
    <w:p w14:paraId="2E77CCAD" w14:textId="77777777" w:rsidR="008B7C1D" w:rsidRDefault="008B7C1D" w:rsidP="006C0425">
      <w:pPr>
        <w:pStyle w:val="17"/>
        <w:numPr>
          <w:ilvl w:val="0"/>
          <w:numId w:val="13"/>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44F3E4D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Соч.52  «Сердце поэта»</w:t>
      </w:r>
    </w:p>
    <w:p w14:paraId="5B9FA7DC"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Соч.19 «Свадебный день в </w:t>
      </w:r>
      <w:proofErr w:type="spellStart"/>
      <w:r>
        <w:rPr>
          <w:rFonts w:ascii="Times New Roman" w:hAnsi="Times New Roman"/>
          <w:color w:val="000000"/>
          <w:sz w:val="28"/>
          <w:szCs w:val="28"/>
          <w:lang w:val="ru-RU"/>
        </w:rPr>
        <w:t>Тролльхаугене</w:t>
      </w:r>
      <w:proofErr w:type="spellEnd"/>
      <w:r>
        <w:rPr>
          <w:rFonts w:ascii="Times New Roman" w:hAnsi="Times New Roman"/>
          <w:color w:val="000000"/>
          <w:sz w:val="28"/>
          <w:szCs w:val="28"/>
          <w:lang w:val="ru-RU"/>
        </w:rPr>
        <w:t>»</w:t>
      </w:r>
    </w:p>
    <w:p w14:paraId="16F777E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Дебюсси К.          Арабески Соль мажор, Ми мажор</w:t>
      </w:r>
    </w:p>
    <w:p w14:paraId="2EBF3EEB"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Мясковский</w:t>
      </w:r>
      <w:proofErr w:type="spellEnd"/>
      <w:r>
        <w:rPr>
          <w:rFonts w:ascii="Times New Roman" w:hAnsi="Times New Roman"/>
          <w:color w:val="000000"/>
          <w:sz w:val="28"/>
          <w:szCs w:val="28"/>
          <w:lang w:val="ru-RU"/>
        </w:rPr>
        <w:t xml:space="preserve"> Н.    Соч.31 «Пожелтевшие страницы№</w:t>
      </w:r>
    </w:p>
    <w:p w14:paraId="79DD9615"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Соч.25 «Причуды» (по выбору)</w:t>
      </w:r>
    </w:p>
    <w:p w14:paraId="44D3A63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Соч.25 Гавот из  "Классической симфонии"</w:t>
      </w:r>
    </w:p>
    <w:p w14:paraId="069CEFFE"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Соч.22 "Мимолетности"</w:t>
      </w:r>
    </w:p>
    <w:p w14:paraId="4DAF8C7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Элегия, Мелодия, Вальс Ля мажор, Полишинель</w:t>
      </w:r>
    </w:p>
    <w:p w14:paraId="62AD472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Шостакович Д.     Соч.1  "Три фантастических танца"</w:t>
      </w:r>
    </w:p>
    <w:p w14:paraId="2C8EFE9B"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Соч.34   Прелюдии</w:t>
      </w:r>
    </w:p>
    <w:p w14:paraId="04CA419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"Времена года"</w:t>
      </w:r>
    </w:p>
    <w:p w14:paraId="5E425FE5"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Соч.10 Юмореска; соч.72  «Нежные упреки»</w:t>
      </w:r>
    </w:p>
    <w:p w14:paraId="3365B69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Ноктюрны: №2 Ми-бемоль мажор, №19 ми минор</w:t>
      </w:r>
    </w:p>
    <w:p w14:paraId="6019EBD5"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№15 фа минор</w:t>
      </w:r>
    </w:p>
    <w:p w14:paraId="5D7940B0"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Полонезы: соль-диез минор (</w:t>
      </w:r>
      <w:r>
        <w:rPr>
          <w:rFonts w:ascii="Times New Roman" w:hAnsi="Times New Roman"/>
          <w:color w:val="000000"/>
          <w:sz w:val="28"/>
          <w:szCs w:val="28"/>
        </w:rPr>
        <w:t>post</w:t>
      </w:r>
      <w:r>
        <w:rPr>
          <w:rFonts w:ascii="Times New Roman" w:hAnsi="Times New Roman"/>
          <w:color w:val="000000"/>
          <w:sz w:val="28"/>
          <w:szCs w:val="28"/>
          <w:lang w:val="ru-RU"/>
        </w:rPr>
        <w:t>.), до минор</w:t>
      </w:r>
    </w:p>
    <w:p w14:paraId="0FB398E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Шопен-Лист        Польские песни</w:t>
      </w:r>
    </w:p>
    <w:p w14:paraId="77FC834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Шуберт Ф.          Соч. 142  Экспромт Си-бемоль мажор</w:t>
      </w:r>
    </w:p>
    <w:p w14:paraId="2D45BDBF"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Соч.94 Музыкальные моменты</w:t>
      </w:r>
    </w:p>
    <w:p w14:paraId="678D18A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"Лесные сцены", "Детские сцены", "Арабески"</w:t>
      </w:r>
    </w:p>
    <w:p w14:paraId="2AF6ED4C" w14:textId="77777777" w:rsidR="008B7C1D" w:rsidRPr="00751307" w:rsidRDefault="008B7C1D" w:rsidP="006C0425">
      <w:pPr>
        <w:jc w:val="both"/>
        <w:rPr>
          <w:rFonts w:ascii="Times New Roman" w:hAnsi="Times New Roman"/>
          <w:color w:val="000000"/>
          <w:sz w:val="16"/>
          <w:szCs w:val="16"/>
          <w:lang w:val="ru-RU"/>
        </w:rPr>
      </w:pPr>
    </w:p>
    <w:p w14:paraId="5DFA4C68"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Примеры экзаменационных программ</w:t>
      </w:r>
    </w:p>
    <w:p w14:paraId="66521CC7"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1</w:t>
      </w:r>
    </w:p>
    <w:p w14:paraId="7726E6D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Лядов А.             Канон до минор</w:t>
      </w:r>
    </w:p>
    <w:p w14:paraId="2A71C8A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Бетховен Л.       Сонатина №20</w:t>
      </w:r>
    </w:p>
    <w:p w14:paraId="6A2C6C4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Глинка М.           Андалузский танец</w:t>
      </w:r>
    </w:p>
    <w:p w14:paraId="45432BBF"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2</w:t>
      </w:r>
    </w:p>
    <w:p w14:paraId="3CF2289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Двухголосная  инвенция </w:t>
      </w:r>
    </w:p>
    <w:p w14:paraId="310ADE8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Соната до минор, 1-я часть</w:t>
      </w:r>
    </w:p>
    <w:p w14:paraId="0908909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Капп Э.                Вечер на рейде</w:t>
      </w:r>
    </w:p>
    <w:p w14:paraId="289F50F0"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02F0D27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w:t>
      </w:r>
      <w:proofErr w:type="spellStart"/>
      <w:r>
        <w:rPr>
          <w:rFonts w:ascii="Times New Roman" w:hAnsi="Times New Roman"/>
          <w:color w:val="000000"/>
          <w:sz w:val="28"/>
          <w:szCs w:val="28"/>
          <w:lang w:val="ru-RU"/>
        </w:rPr>
        <w:t>Бузони</w:t>
      </w:r>
      <w:proofErr w:type="spellEnd"/>
      <w:r>
        <w:rPr>
          <w:rFonts w:ascii="Times New Roman" w:hAnsi="Times New Roman"/>
          <w:color w:val="000000"/>
          <w:sz w:val="28"/>
          <w:szCs w:val="28"/>
          <w:lang w:val="ru-RU"/>
        </w:rPr>
        <w:t xml:space="preserve">          Органная хоральная прелюдия фа минор</w:t>
      </w:r>
    </w:p>
    <w:p w14:paraId="6BC7F44D"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Бортнянский</w:t>
      </w:r>
      <w:proofErr w:type="spellEnd"/>
      <w:r>
        <w:rPr>
          <w:rFonts w:ascii="Times New Roman" w:hAnsi="Times New Roman"/>
          <w:color w:val="000000"/>
          <w:sz w:val="28"/>
          <w:szCs w:val="28"/>
          <w:lang w:val="ru-RU"/>
        </w:rPr>
        <w:t xml:space="preserve"> Д.   Соната до мажор</w:t>
      </w:r>
    </w:p>
    <w:p w14:paraId="70F42795" w14:textId="77777777" w:rsidR="008B7C1D" w:rsidRPr="00751307" w:rsidRDefault="008B7C1D" w:rsidP="006C0425">
      <w:pPr>
        <w:jc w:val="both"/>
        <w:rPr>
          <w:rFonts w:ascii="Times New Roman" w:hAnsi="Times New Roman"/>
          <w:color w:val="000000"/>
          <w:sz w:val="16"/>
          <w:szCs w:val="16"/>
          <w:lang w:val="ru-RU"/>
        </w:rPr>
      </w:pPr>
      <w:r>
        <w:rPr>
          <w:rFonts w:ascii="Times New Roman" w:hAnsi="Times New Roman"/>
          <w:color w:val="000000"/>
          <w:sz w:val="28"/>
          <w:szCs w:val="28"/>
          <w:lang w:val="ru-RU"/>
        </w:rPr>
        <w:t>Григ Э.                  Кобольд</w:t>
      </w:r>
    </w:p>
    <w:p w14:paraId="619F6867" w14:textId="77777777" w:rsidR="008B7C1D" w:rsidRDefault="008B7C1D" w:rsidP="006C0425">
      <w:pPr>
        <w:jc w:val="both"/>
        <w:rPr>
          <w:rFonts w:ascii="Times New Roman" w:hAnsi="Times New Roman"/>
          <w:b/>
          <w:color w:val="000000"/>
          <w:sz w:val="28"/>
          <w:szCs w:val="28"/>
          <w:lang w:val="ru-RU"/>
        </w:rPr>
      </w:pPr>
    </w:p>
    <w:p w14:paraId="3B751933"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8 класс</w:t>
      </w:r>
    </w:p>
    <w:p w14:paraId="165494F1"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Специальность и чтение с листа  </w:t>
      </w:r>
      <w:r>
        <w:rPr>
          <w:rFonts w:ascii="Times New Roman" w:hAnsi="Times New Roman"/>
          <w:i/>
          <w:color w:val="000000"/>
          <w:sz w:val="28"/>
          <w:szCs w:val="28"/>
          <w:lang w:val="ru-RU"/>
        </w:rPr>
        <w:tab/>
      </w:r>
      <w:r>
        <w:rPr>
          <w:rFonts w:ascii="Times New Roman" w:hAnsi="Times New Roman"/>
          <w:i/>
          <w:color w:val="000000"/>
          <w:sz w:val="28"/>
          <w:szCs w:val="28"/>
          <w:lang w:val="ru-RU"/>
        </w:rPr>
        <w:tab/>
        <w:t>2,5 часа в неделю</w:t>
      </w:r>
    </w:p>
    <w:p w14:paraId="45E2AC1B"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Главная задача этого класса - представить выпускную программу в максимально готовом виде.</w:t>
      </w:r>
    </w:p>
    <w:p w14:paraId="23F15762" w14:textId="1ACFC1F8"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Учащийся может пройти в году новую программу, может повторить произведение из программы предыдущих классов. Перед экзаменом учащиеся обыгрывают выпускную программу на прослушиваниях, классных вечерах, конкурсах  </w:t>
      </w:r>
      <w:r w:rsidR="00224424">
        <w:rPr>
          <w:rFonts w:ascii="Times New Roman" w:hAnsi="Times New Roman"/>
          <w:color w:val="000000"/>
          <w:sz w:val="28"/>
          <w:szCs w:val="28"/>
          <w:lang w:val="ru-RU"/>
        </w:rPr>
        <w:t>ил</w:t>
      </w:r>
      <w:r>
        <w:rPr>
          <w:rFonts w:ascii="Times New Roman" w:hAnsi="Times New Roman"/>
          <w:color w:val="000000"/>
          <w:sz w:val="28"/>
          <w:szCs w:val="28"/>
          <w:lang w:val="ru-RU"/>
        </w:rPr>
        <w:t>и концертах.</w:t>
      </w:r>
    </w:p>
    <w:p w14:paraId="7CB220B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Требования к выпускной программе:  </w:t>
      </w:r>
    </w:p>
    <w:p w14:paraId="589D1B30"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полифония;</w:t>
      </w:r>
    </w:p>
    <w:p w14:paraId="1E28E81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крупная форма (классическая или романтическая);</w:t>
      </w:r>
    </w:p>
    <w:p w14:paraId="225B8FAC"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один этюд;</w:t>
      </w:r>
    </w:p>
    <w:p w14:paraId="2DA3758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любая пьеса.</w:t>
      </w:r>
    </w:p>
    <w:p w14:paraId="72DF9C4B" w14:textId="77777777" w:rsidR="008B7C1D" w:rsidRPr="00751307" w:rsidRDefault="008B7C1D" w:rsidP="006C0425">
      <w:pPr>
        <w:jc w:val="both"/>
        <w:rPr>
          <w:rFonts w:ascii="Times New Roman" w:hAnsi="Times New Roman"/>
          <w:color w:val="000000"/>
          <w:sz w:val="16"/>
          <w:szCs w:val="16"/>
          <w:lang w:val="ru-RU"/>
        </w:rPr>
      </w:pPr>
    </w:p>
    <w:p w14:paraId="077BDF90"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363C4399" w14:textId="77777777" w:rsidR="008B7C1D" w:rsidRDefault="008B7C1D" w:rsidP="006C0425">
      <w:pPr>
        <w:pStyle w:val="17"/>
        <w:numPr>
          <w:ilvl w:val="0"/>
          <w:numId w:val="14"/>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40FA057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Трехголосные инвенции, Хорошо темперированный клавир,</w:t>
      </w:r>
    </w:p>
    <w:p w14:paraId="52B0B1F9"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Партиты  Соль мажор, Си-бемоль мажор, до минор</w:t>
      </w:r>
    </w:p>
    <w:p w14:paraId="5FA86E14"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Французские сюиты, Английские сюиты (по выбору)</w:t>
      </w:r>
    </w:p>
    <w:p w14:paraId="5B93E03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Полторацкий В.   24 Прелюдии и фуги (по выбору)</w:t>
      </w:r>
    </w:p>
    <w:p w14:paraId="530C72F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Шостакович Д.     24 Прелюдии и фуги (по выбору)</w:t>
      </w:r>
    </w:p>
    <w:p w14:paraId="1FA4672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Щедрин Р.            24 Прелюдии и фуги (по выбору)</w:t>
      </w:r>
    </w:p>
    <w:p w14:paraId="0115CD5D" w14:textId="77777777" w:rsidR="008B7C1D" w:rsidRDefault="008B7C1D" w:rsidP="006C0425">
      <w:pPr>
        <w:pStyle w:val="17"/>
        <w:numPr>
          <w:ilvl w:val="0"/>
          <w:numId w:val="14"/>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3C7410D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Аренский А.          Соч.36, соч.41   Этюды</w:t>
      </w:r>
    </w:p>
    <w:p w14:paraId="4BB81BA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Блюменфельд Ф.   Соч.3 № 2 этюд</w:t>
      </w:r>
    </w:p>
    <w:p w14:paraId="710A608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Этюды (по выбору)</w:t>
      </w:r>
    </w:p>
    <w:p w14:paraId="36274E4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Крамер И.              Этюды </w:t>
      </w:r>
    </w:p>
    <w:p w14:paraId="1CF3BFA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Мендельсон Ф.      Этюды ля минор, Фа мажор</w:t>
      </w:r>
    </w:p>
    <w:p w14:paraId="4E0C682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Мошковский М.     Соч.72 Этюды: №№ 1,2,5,6,7,9,10,11</w:t>
      </w:r>
    </w:p>
    <w:p w14:paraId="4D0444A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Соч. 299, Этюды (по выбору)</w:t>
      </w:r>
    </w:p>
    <w:p w14:paraId="37CACC7B" w14:textId="77777777" w:rsidR="008B7C1D" w:rsidRDefault="008B7C1D" w:rsidP="006C0425">
      <w:pPr>
        <w:pStyle w:val="17"/>
        <w:numPr>
          <w:ilvl w:val="0"/>
          <w:numId w:val="14"/>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Крупная форма</w:t>
      </w:r>
    </w:p>
    <w:p w14:paraId="7A13504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Бетховен Л.           Сонаты №1, </w:t>
      </w:r>
    </w:p>
    <w:p w14:paraId="51FC1D45"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Вариации (по выбору)</w:t>
      </w:r>
    </w:p>
    <w:p w14:paraId="4FFBB99B"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Концерты №№1, 2, 3 (отдельные части)</w:t>
      </w:r>
    </w:p>
    <w:p w14:paraId="070C4B7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Сонаты (по выбору)</w:t>
      </w:r>
    </w:p>
    <w:p w14:paraId="7DB8247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Соната ми минор, концерт ля минор</w:t>
      </w:r>
    </w:p>
    <w:p w14:paraId="1C5BDC5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lastRenderedPageBreak/>
        <w:t>Клементи</w:t>
      </w:r>
      <w:proofErr w:type="spellEnd"/>
      <w:r>
        <w:rPr>
          <w:rFonts w:ascii="Times New Roman" w:hAnsi="Times New Roman"/>
          <w:color w:val="000000"/>
          <w:sz w:val="28"/>
          <w:szCs w:val="28"/>
          <w:lang w:val="ru-RU"/>
        </w:rPr>
        <w:t xml:space="preserve"> М.       Соната фа-диез минор</w:t>
      </w:r>
    </w:p>
    <w:p w14:paraId="0B200FA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Сонаты (по выбору)</w:t>
      </w:r>
    </w:p>
    <w:p w14:paraId="68046528"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Вариации Ре мажор, Ми-бемоль мажор, Соль мажор</w:t>
      </w:r>
    </w:p>
    <w:p w14:paraId="0BA9AF4A"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Концерты  №№12, 17, 20, 21, 23 (отдельные части)</w:t>
      </w:r>
    </w:p>
    <w:p w14:paraId="07B651C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Мендельсон Ф.    Концерты соль минор, ре минор</w:t>
      </w:r>
    </w:p>
    <w:p w14:paraId="786AD82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Скарлатти</w:t>
      </w:r>
      <w:proofErr w:type="spellEnd"/>
      <w:r>
        <w:rPr>
          <w:rFonts w:ascii="Times New Roman" w:hAnsi="Times New Roman"/>
          <w:color w:val="000000"/>
          <w:sz w:val="28"/>
          <w:szCs w:val="28"/>
          <w:lang w:val="ru-RU"/>
        </w:rPr>
        <w:t xml:space="preserve"> Д.       60 сонат под ред. </w:t>
      </w:r>
      <w:proofErr w:type="spellStart"/>
      <w:r>
        <w:rPr>
          <w:rFonts w:ascii="Times New Roman" w:hAnsi="Times New Roman"/>
          <w:color w:val="000000"/>
          <w:sz w:val="28"/>
          <w:szCs w:val="28"/>
          <w:lang w:val="ru-RU"/>
        </w:rPr>
        <w:t>Гольденвейзера</w:t>
      </w:r>
      <w:proofErr w:type="spellEnd"/>
      <w:r>
        <w:rPr>
          <w:rFonts w:ascii="Times New Roman" w:hAnsi="Times New Roman"/>
          <w:color w:val="000000"/>
          <w:sz w:val="28"/>
          <w:szCs w:val="28"/>
          <w:lang w:val="ru-RU"/>
        </w:rPr>
        <w:t xml:space="preserve"> А. (по выбору)</w:t>
      </w:r>
    </w:p>
    <w:p w14:paraId="35F2A90E"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Чимароза</w:t>
      </w:r>
      <w:proofErr w:type="spellEnd"/>
      <w:r>
        <w:rPr>
          <w:rFonts w:ascii="Times New Roman" w:hAnsi="Times New Roman"/>
          <w:color w:val="000000"/>
          <w:sz w:val="28"/>
          <w:szCs w:val="28"/>
          <w:lang w:val="ru-RU"/>
        </w:rPr>
        <w:t xml:space="preserve"> Д.         Сонатины</w:t>
      </w:r>
    </w:p>
    <w:p w14:paraId="394C5F1E" w14:textId="77777777" w:rsidR="008B7C1D" w:rsidRDefault="008B7C1D" w:rsidP="006C0425">
      <w:pPr>
        <w:pStyle w:val="17"/>
        <w:numPr>
          <w:ilvl w:val="0"/>
          <w:numId w:val="14"/>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41E9E45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Аренский А.        </w:t>
      </w:r>
      <w:r>
        <w:rPr>
          <w:rFonts w:ascii="Times New Roman" w:hAnsi="Times New Roman"/>
          <w:color w:val="000000"/>
          <w:sz w:val="28"/>
          <w:szCs w:val="28"/>
          <w:lang w:val="ru-RU"/>
        </w:rPr>
        <w:tab/>
        <w:t xml:space="preserve">     Соч.68  Прелюдии</w:t>
      </w:r>
    </w:p>
    <w:p w14:paraId="44EA447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Бабаджанян А.         Шесть картин</w:t>
      </w:r>
    </w:p>
    <w:p w14:paraId="6A512EB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Балакирев М.           Ноктюрн,  Полька</w:t>
      </w:r>
    </w:p>
    <w:p w14:paraId="4779359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Глиэр Р.                     Соч. 26 Прелюдии</w:t>
      </w:r>
    </w:p>
    <w:p w14:paraId="100A7E7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Глинка-Балакирев    Жаворонок</w:t>
      </w:r>
    </w:p>
    <w:p w14:paraId="7DA13D3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Караев</w:t>
      </w:r>
      <w:proofErr w:type="spellEnd"/>
      <w:r>
        <w:rPr>
          <w:rFonts w:ascii="Times New Roman" w:hAnsi="Times New Roman"/>
          <w:color w:val="000000"/>
          <w:sz w:val="28"/>
          <w:szCs w:val="28"/>
          <w:lang w:val="ru-RU"/>
        </w:rPr>
        <w:t xml:space="preserve"> К.                  24 прелюдии (по выбору)</w:t>
      </w:r>
    </w:p>
    <w:p w14:paraId="2DB65F7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Лист Ф.                      «</w:t>
      </w:r>
      <w:proofErr w:type="spellStart"/>
      <w:r>
        <w:rPr>
          <w:rFonts w:ascii="Times New Roman" w:hAnsi="Times New Roman"/>
          <w:color w:val="000000"/>
          <w:sz w:val="28"/>
          <w:szCs w:val="28"/>
          <w:lang w:val="ru-RU"/>
        </w:rPr>
        <w:t>Лорелея</w:t>
      </w:r>
      <w:proofErr w:type="spellEnd"/>
      <w:r>
        <w:rPr>
          <w:rFonts w:ascii="Times New Roman" w:hAnsi="Times New Roman"/>
          <w:color w:val="000000"/>
          <w:sz w:val="28"/>
          <w:szCs w:val="28"/>
          <w:lang w:val="ru-RU"/>
        </w:rPr>
        <w:t xml:space="preserve">», «Женевские колокола», ноктюрн "Грезы </w:t>
      </w:r>
    </w:p>
    <w:p w14:paraId="4879351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любви"</w:t>
      </w:r>
    </w:p>
    <w:p w14:paraId="6CF5A90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Лядов А.                    Соч.11 Прелюдии</w:t>
      </w:r>
    </w:p>
    <w:p w14:paraId="2762B2A3"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Соч.17 Пастораль</w:t>
      </w:r>
    </w:p>
    <w:p w14:paraId="106BCE24"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Соч.53 Три багатели</w:t>
      </w:r>
    </w:p>
    <w:p w14:paraId="12CFF40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Мендельсон Ф.          Песни без слов, Рондо-</w:t>
      </w:r>
      <w:proofErr w:type="spellStart"/>
      <w:r>
        <w:rPr>
          <w:rFonts w:ascii="Times New Roman" w:hAnsi="Times New Roman"/>
          <w:color w:val="000000"/>
          <w:sz w:val="28"/>
          <w:szCs w:val="28"/>
          <w:lang w:val="ru-RU"/>
        </w:rPr>
        <w:t>каприччиозо</w:t>
      </w:r>
      <w:proofErr w:type="spellEnd"/>
    </w:p>
    <w:p w14:paraId="4ED165D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Мусоргский М.          Детское скерцо</w:t>
      </w:r>
    </w:p>
    <w:p w14:paraId="523BE26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Мясковский</w:t>
      </w:r>
      <w:proofErr w:type="spellEnd"/>
      <w:r>
        <w:rPr>
          <w:rFonts w:ascii="Times New Roman" w:hAnsi="Times New Roman"/>
          <w:color w:val="000000"/>
          <w:sz w:val="28"/>
          <w:szCs w:val="28"/>
          <w:lang w:val="ru-RU"/>
        </w:rPr>
        <w:t xml:space="preserve"> Н.          Соч.25 "Причуды"</w:t>
      </w:r>
    </w:p>
    <w:p w14:paraId="5E68B32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Рубинштейн А.         Соч.26 Романс Фа мажор</w:t>
      </w:r>
    </w:p>
    <w:p w14:paraId="71AE9C90"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Соч.50 Баркарола соль минор</w:t>
      </w:r>
    </w:p>
    <w:p w14:paraId="52B92AA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Соч.3 Элегия, Серенада, Прелюдия до-диез минор</w:t>
      </w:r>
    </w:p>
    <w:p w14:paraId="24A57F77"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Соч.23, соч.32 Прелюдии (по выбору)</w:t>
      </w:r>
    </w:p>
    <w:p w14:paraId="7C17C04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Скрябин А.                Соч.2 Прелюдия,  Этюд</w:t>
      </w:r>
    </w:p>
    <w:p w14:paraId="36398CDD"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Соч.11 Прелюдии</w:t>
      </w:r>
    </w:p>
    <w:p w14:paraId="58DDBEF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Сметана Б.                 Соч.8 Поэтическая полька соль минор</w:t>
      </w:r>
    </w:p>
    <w:p w14:paraId="4DF505C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Хачатурян А.             Токката</w:t>
      </w:r>
    </w:p>
    <w:p w14:paraId="4BEB14D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Соч.19 Каприччио  Си-бемоль мажор</w:t>
      </w:r>
    </w:p>
    <w:p w14:paraId="148B070C"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Соч.51  Полька си минор</w:t>
      </w:r>
    </w:p>
    <w:p w14:paraId="349A1EC4"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Соч.5 Романа фа минор</w:t>
      </w:r>
    </w:p>
    <w:p w14:paraId="179B230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w:t>
      </w:r>
      <w:proofErr w:type="spellStart"/>
      <w:r>
        <w:rPr>
          <w:rFonts w:ascii="Times New Roman" w:hAnsi="Times New Roman"/>
          <w:color w:val="000000"/>
          <w:sz w:val="28"/>
          <w:szCs w:val="28"/>
          <w:lang w:val="ru-RU"/>
        </w:rPr>
        <w:t>Зилоти</w:t>
      </w:r>
      <w:proofErr w:type="spellEnd"/>
      <w:r>
        <w:rPr>
          <w:rFonts w:ascii="Times New Roman" w:hAnsi="Times New Roman"/>
          <w:color w:val="000000"/>
          <w:sz w:val="28"/>
          <w:szCs w:val="28"/>
          <w:lang w:val="ru-RU"/>
        </w:rPr>
        <w:t xml:space="preserve">     Ноктюрн на темы из оперы "Снегурочка"</w:t>
      </w:r>
    </w:p>
    <w:p w14:paraId="359B13D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Ноктюрны,  Вальсы,  Полонезы, Мазурки</w:t>
      </w:r>
    </w:p>
    <w:p w14:paraId="1953F7B8"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Блестящие вариации</w:t>
      </w:r>
    </w:p>
    <w:p w14:paraId="4553099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Соч.18 "Арабески", Вариации на тему "</w:t>
      </w:r>
      <w:proofErr w:type="spellStart"/>
      <w:r>
        <w:rPr>
          <w:rFonts w:ascii="Times New Roman" w:hAnsi="Times New Roman"/>
          <w:color w:val="000000"/>
          <w:sz w:val="28"/>
          <w:szCs w:val="28"/>
          <w:lang w:val="ru-RU"/>
        </w:rPr>
        <w:t>Абегг</w:t>
      </w:r>
      <w:proofErr w:type="spellEnd"/>
      <w:r>
        <w:rPr>
          <w:rFonts w:ascii="Times New Roman" w:hAnsi="Times New Roman"/>
          <w:color w:val="000000"/>
          <w:sz w:val="28"/>
          <w:szCs w:val="28"/>
          <w:lang w:val="ru-RU"/>
        </w:rPr>
        <w:t>"</w:t>
      </w:r>
    </w:p>
    <w:p w14:paraId="1DA2AA3D"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Венский карнавал</w:t>
      </w:r>
    </w:p>
    <w:p w14:paraId="0469A03C" w14:textId="77777777" w:rsidR="008B7C1D" w:rsidRPr="00751307" w:rsidRDefault="008B7C1D" w:rsidP="006C0425">
      <w:pPr>
        <w:jc w:val="both"/>
        <w:rPr>
          <w:rFonts w:ascii="Times New Roman" w:hAnsi="Times New Roman"/>
          <w:color w:val="000000"/>
          <w:sz w:val="16"/>
          <w:szCs w:val="16"/>
          <w:lang w:val="ru-RU"/>
        </w:rPr>
      </w:pPr>
    </w:p>
    <w:p w14:paraId="6334C881"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Примерные программы выпускного экзамена</w:t>
      </w:r>
    </w:p>
    <w:p w14:paraId="7AFCEB3B" w14:textId="77777777" w:rsidR="008B7C1D" w:rsidRDefault="008B7C1D" w:rsidP="006C0425">
      <w:pPr>
        <w:keepNext/>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Вариант 1 </w:t>
      </w:r>
    </w:p>
    <w:p w14:paraId="53D925A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Двухголосная инвенция соль минор</w:t>
      </w:r>
    </w:p>
    <w:p w14:paraId="4C855A3E" w14:textId="77777777" w:rsidR="008B7C1D" w:rsidRDefault="008B7C1D" w:rsidP="007947B1">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Соната Си-бемоль мажор, 1-я часть</w:t>
      </w:r>
    </w:p>
    <w:p w14:paraId="32E3E4A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Соч. 299  Этюд №18</w:t>
      </w:r>
    </w:p>
    <w:p w14:paraId="6BC886C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Кантабиле</w:t>
      </w:r>
    </w:p>
    <w:p w14:paraId="06E68604"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2</w:t>
      </w:r>
    </w:p>
    <w:p w14:paraId="54AFEA2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Трехголосная инвенция</w:t>
      </w:r>
    </w:p>
    <w:p w14:paraId="7BB66B1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Черни К.            Соч.299  Этюды № 12, </w:t>
      </w:r>
    </w:p>
    <w:p w14:paraId="2037A03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Соната №20</w:t>
      </w:r>
    </w:p>
    <w:p w14:paraId="110AE4E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Лядов А.            Прелюдия соч. 11 №</w:t>
      </w:r>
    </w:p>
    <w:p w14:paraId="69FC5A37"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Вариант 3 </w:t>
      </w:r>
    </w:p>
    <w:p w14:paraId="111DEA3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Трехголосная инвенция</w:t>
      </w:r>
    </w:p>
    <w:p w14:paraId="43AE1718" w14:textId="77777777" w:rsidR="008B7C1D" w:rsidRDefault="008B7C1D" w:rsidP="003A33F3">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Соната  Ми-бемоль мажор, 1-я часть</w:t>
      </w:r>
    </w:p>
    <w:p w14:paraId="08B8BD8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Этюд №13</w:t>
      </w:r>
    </w:p>
    <w:p w14:paraId="324B944C" w14:textId="77777777" w:rsidR="008B7C1D" w:rsidRPr="00751307" w:rsidRDefault="008B7C1D" w:rsidP="006C0425">
      <w:pPr>
        <w:jc w:val="both"/>
        <w:rPr>
          <w:rFonts w:ascii="Times New Roman" w:hAnsi="Times New Roman"/>
          <w:color w:val="000000"/>
          <w:sz w:val="16"/>
          <w:szCs w:val="16"/>
          <w:lang w:val="ru-RU"/>
        </w:rPr>
      </w:pPr>
      <w:r>
        <w:rPr>
          <w:rFonts w:ascii="Times New Roman" w:hAnsi="Times New Roman"/>
          <w:color w:val="000000"/>
          <w:sz w:val="28"/>
          <w:szCs w:val="28"/>
          <w:lang w:val="ru-RU"/>
        </w:rPr>
        <w:t>Прокофьев С.   Мимолетности №1</w:t>
      </w:r>
    </w:p>
    <w:p w14:paraId="1885008D" w14:textId="77777777" w:rsidR="008B7C1D" w:rsidRDefault="008B7C1D" w:rsidP="006C0425">
      <w:pPr>
        <w:jc w:val="both"/>
        <w:rPr>
          <w:rFonts w:ascii="Times New Roman" w:hAnsi="Times New Roman"/>
          <w:b/>
          <w:color w:val="000000"/>
          <w:sz w:val="28"/>
          <w:szCs w:val="28"/>
          <w:lang w:val="ru-RU"/>
        </w:rPr>
      </w:pPr>
    </w:p>
    <w:p w14:paraId="4172EC00"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9 класс</w:t>
      </w:r>
    </w:p>
    <w:p w14:paraId="70D4A07A"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 xml:space="preserve">Специальность и чтение с листа </w:t>
      </w:r>
      <w:r>
        <w:rPr>
          <w:rFonts w:ascii="Times New Roman" w:hAnsi="Times New Roman"/>
          <w:i/>
          <w:color w:val="000000"/>
          <w:sz w:val="28"/>
          <w:szCs w:val="28"/>
          <w:lang w:val="ru-RU"/>
        </w:rPr>
        <w:tab/>
      </w:r>
      <w:r>
        <w:rPr>
          <w:rFonts w:ascii="Times New Roman" w:hAnsi="Times New Roman"/>
          <w:i/>
          <w:color w:val="000000"/>
          <w:sz w:val="28"/>
          <w:szCs w:val="28"/>
          <w:lang w:val="ru-RU"/>
        </w:rPr>
        <w:tab/>
        <w:t>3 часа в неделю</w:t>
      </w:r>
    </w:p>
    <w:p w14:paraId="281D586A"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В этом классе обучаются учащиеся, которые целенаправленно готовятся к поступлению в среднее профессиональное образовательное учреждение.</w:t>
      </w:r>
    </w:p>
    <w:p w14:paraId="08D5AA29"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Учащиеся сдают два экзамена с отметкой в конце каждого полугодия.</w:t>
      </w:r>
    </w:p>
    <w:p w14:paraId="07ED9D9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Требования к полугодовому экзамену: </w:t>
      </w:r>
    </w:p>
    <w:p w14:paraId="41C39A9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полифония (ХТК), </w:t>
      </w:r>
    </w:p>
    <w:p w14:paraId="080FADC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крупная форма (классическая или романтическая соната, вариации, концерт),</w:t>
      </w:r>
    </w:p>
    <w:p w14:paraId="5C89F02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два этюда (инструктивные этюды Черни, </w:t>
      </w: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Мошковского); возможны этюды Шопена, Листа, Рахманинова. </w:t>
      </w:r>
    </w:p>
    <w:p w14:paraId="32CFBC2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На выпускной экзамен выносится новая программа по тем же требованиям, но с прибавлением пьесы.</w:t>
      </w:r>
    </w:p>
    <w:p w14:paraId="6670DFEE" w14:textId="77777777" w:rsidR="008B7C1D" w:rsidRPr="00751307" w:rsidRDefault="008B7C1D" w:rsidP="006C0425">
      <w:pPr>
        <w:jc w:val="both"/>
        <w:rPr>
          <w:rFonts w:ascii="Times New Roman" w:hAnsi="Times New Roman"/>
          <w:color w:val="000000"/>
          <w:sz w:val="16"/>
          <w:szCs w:val="16"/>
          <w:lang w:val="ru-RU"/>
        </w:rPr>
      </w:pPr>
    </w:p>
    <w:p w14:paraId="134B922B" w14:textId="77777777" w:rsidR="008B7C1D" w:rsidRDefault="008B7C1D" w:rsidP="006C0425">
      <w:pPr>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Примерный репертуарный список:</w:t>
      </w:r>
    </w:p>
    <w:p w14:paraId="553333E4" w14:textId="77777777" w:rsidR="008B7C1D" w:rsidRDefault="008B7C1D" w:rsidP="006C0425">
      <w:pPr>
        <w:pStyle w:val="17"/>
        <w:numPr>
          <w:ilvl w:val="0"/>
          <w:numId w:val="15"/>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Полифонические произведения</w:t>
      </w:r>
    </w:p>
    <w:p w14:paraId="285A9B7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Хорошо темперированный клавир,  1 и 2 том</w:t>
      </w:r>
    </w:p>
    <w:p w14:paraId="370B7582"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Токката ре минор, Токката ми минор</w:t>
      </w:r>
    </w:p>
    <w:p w14:paraId="4DA7BC11"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Партита ми минор, Партита до минор</w:t>
      </w:r>
    </w:p>
    <w:p w14:paraId="36E6A8B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w:t>
      </w:r>
      <w:proofErr w:type="spellStart"/>
      <w:r>
        <w:rPr>
          <w:rFonts w:ascii="Times New Roman" w:hAnsi="Times New Roman"/>
          <w:color w:val="000000"/>
          <w:sz w:val="28"/>
          <w:szCs w:val="28"/>
          <w:lang w:val="ru-RU"/>
        </w:rPr>
        <w:t>Бузони</w:t>
      </w:r>
      <w:proofErr w:type="spellEnd"/>
      <w:r>
        <w:rPr>
          <w:rFonts w:ascii="Times New Roman" w:hAnsi="Times New Roman"/>
          <w:color w:val="000000"/>
          <w:sz w:val="28"/>
          <w:szCs w:val="28"/>
          <w:lang w:val="ru-RU"/>
        </w:rPr>
        <w:t xml:space="preserve">          Органные хоральные прелюдии</w:t>
      </w:r>
    </w:p>
    <w:p w14:paraId="49E3A52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Шостакович Д.     24  Прелюдии и фуги</w:t>
      </w:r>
    </w:p>
    <w:p w14:paraId="3D43FB9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Щедрин Р.            24  Прелюдии и фуги</w:t>
      </w:r>
    </w:p>
    <w:p w14:paraId="7416FC88" w14:textId="77777777" w:rsidR="008B7C1D" w:rsidRDefault="008B7C1D" w:rsidP="006C0425">
      <w:pPr>
        <w:pStyle w:val="17"/>
        <w:numPr>
          <w:ilvl w:val="0"/>
          <w:numId w:val="15"/>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Этюды</w:t>
      </w:r>
    </w:p>
    <w:p w14:paraId="30E2EE3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Гензельт</w:t>
      </w:r>
      <w:proofErr w:type="spellEnd"/>
      <w:r>
        <w:rPr>
          <w:rFonts w:ascii="Times New Roman" w:hAnsi="Times New Roman"/>
          <w:color w:val="000000"/>
          <w:sz w:val="28"/>
          <w:szCs w:val="28"/>
          <w:lang w:val="ru-RU"/>
        </w:rPr>
        <w:t xml:space="preserve"> А.             Этюды</w:t>
      </w:r>
    </w:p>
    <w:p w14:paraId="0CD94A6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Кесслер</w:t>
      </w:r>
      <w:proofErr w:type="spellEnd"/>
      <w:r>
        <w:rPr>
          <w:rFonts w:ascii="Times New Roman" w:hAnsi="Times New Roman"/>
          <w:color w:val="000000"/>
          <w:sz w:val="28"/>
          <w:szCs w:val="28"/>
          <w:lang w:val="ru-RU"/>
        </w:rPr>
        <w:t xml:space="preserve"> И.              Соч.100 Этюды тт. 2,3,4</w:t>
      </w:r>
    </w:p>
    <w:p w14:paraId="0707775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Этюды</w:t>
      </w:r>
    </w:p>
    <w:p w14:paraId="447AAB2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Лист Ф.                    Концертные этюды</w:t>
      </w:r>
    </w:p>
    <w:p w14:paraId="31051A3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Мендельсон Ф.       Этюды</w:t>
      </w:r>
    </w:p>
    <w:p w14:paraId="2BCB6D0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Мошковский М.       Соч.72 Этюды</w:t>
      </w:r>
    </w:p>
    <w:p w14:paraId="3623409F"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Соч.48  этюды Ре мажор, До мажор</w:t>
      </w:r>
    </w:p>
    <w:p w14:paraId="0172F6B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Паганини- Лист.       Этюды  Ми мажор</w:t>
      </w:r>
    </w:p>
    <w:p w14:paraId="3270AED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Паганини-Шуман.    Этюды  ля минор, Ми мажор</w:t>
      </w:r>
    </w:p>
    <w:p w14:paraId="27F0437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Этюды-картины соч.33, соч.39</w:t>
      </w:r>
    </w:p>
    <w:p w14:paraId="475873D9"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Тальберг</w:t>
      </w:r>
      <w:proofErr w:type="spellEnd"/>
      <w:r>
        <w:rPr>
          <w:rFonts w:ascii="Times New Roman" w:hAnsi="Times New Roman"/>
          <w:color w:val="000000"/>
          <w:sz w:val="28"/>
          <w:szCs w:val="28"/>
          <w:lang w:val="ru-RU"/>
        </w:rPr>
        <w:t xml:space="preserve"> З.              Соч.26 Этюд фа-диез минор</w:t>
      </w:r>
    </w:p>
    <w:p w14:paraId="27611E9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Соч.740 Этюды</w:t>
      </w:r>
    </w:p>
    <w:p w14:paraId="53DF656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Шлецер</w:t>
      </w:r>
      <w:proofErr w:type="spellEnd"/>
      <w:r>
        <w:rPr>
          <w:rFonts w:ascii="Times New Roman" w:hAnsi="Times New Roman"/>
          <w:color w:val="000000"/>
          <w:sz w:val="28"/>
          <w:szCs w:val="28"/>
          <w:lang w:val="ru-RU"/>
        </w:rPr>
        <w:t xml:space="preserve"> П.                Этюд  Ля-бемоль мажор</w:t>
      </w:r>
    </w:p>
    <w:p w14:paraId="3C42763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Шимановский К.      Соч.4 Этюды</w:t>
      </w:r>
    </w:p>
    <w:p w14:paraId="5CBCF1B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Соч.10 и соч.25 (по выбору)</w:t>
      </w:r>
    </w:p>
    <w:p w14:paraId="5792EBDA" w14:textId="77777777" w:rsidR="008B7C1D" w:rsidRDefault="008B7C1D" w:rsidP="006C0425">
      <w:pPr>
        <w:pStyle w:val="17"/>
        <w:numPr>
          <w:ilvl w:val="0"/>
          <w:numId w:val="15"/>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Крупная форма</w:t>
      </w:r>
    </w:p>
    <w:p w14:paraId="3A6EDE4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Бетховен Л.              Сонаты №№ 1, 2, 3, 5, 6, 7, 8, 9, 10, 11, 16, 25, 27</w:t>
      </w:r>
    </w:p>
    <w:p w14:paraId="4A51A8E6"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Вариации Ля мажор (на русскую тему)</w:t>
      </w:r>
    </w:p>
    <w:p w14:paraId="39C9635C"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Концерты №№1, 2, 3</w:t>
      </w:r>
    </w:p>
    <w:p w14:paraId="7DF5982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Сонаты (по выбору)</w:t>
      </w:r>
    </w:p>
    <w:p w14:paraId="51DB51A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Галынин</w:t>
      </w:r>
      <w:proofErr w:type="spellEnd"/>
      <w:r>
        <w:rPr>
          <w:rFonts w:ascii="Times New Roman" w:hAnsi="Times New Roman"/>
          <w:color w:val="000000"/>
          <w:sz w:val="28"/>
          <w:szCs w:val="28"/>
          <w:lang w:val="ru-RU"/>
        </w:rPr>
        <w:t xml:space="preserve"> Г.               Сонатная триада</w:t>
      </w:r>
    </w:p>
    <w:p w14:paraId="65D78DB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Соната ми минор</w:t>
      </w:r>
    </w:p>
    <w:p w14:paraId="196390F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Концерт ля минор</w:t>
      </w:r>
    </w:p>
    <w:p w14:paraId="1BBD79D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Лядов А.                    Вариации на тему Глинки</w:t>
      </w:r>
    </w:p>
    <w:p w14:paraId="4EF8480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Сонаты (по выбору), Вариации, Концерты</w:t>
      </w:r>
    </w:p>
    <w:p w14:paraId="25F1333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Сонаты  №№1,2,3</w:t>
      </w:r>
    </w:p>
    <w:p w14:paraId="31461DD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Равель М.                  Сонатина</w:t>
      </w:r>
    </w:p>
    <w:p w14:paraId="69F4AE8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Концерты №№1,2</w:t>
      </w:r>
    </w:p>
    <w:p w14:paraId="6AD86BE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Скрябин А.                Соч.9   Прелюдия и Ноктюрн для левой руки</w:t>
      </w:r>
    </w:p>
    <w:p w14:paraId="0BB138BF"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Соч.32  Две поэмы</w:t>
      </w:r>
    </w:p>
    <w:p w14:paraId="28DA9C2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Глинка М.                  Вариации на шотландскую тему</w:t>
      </w:r>
    </w:p>
    <w:p w14:paraId="65A64B4E"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Вариации на тему  Моцарта</w:t>
      </w:r>
    </w:p>
    <w:p w14:paraId="37A3CAD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Блестящие вариации</w:t>
      </w:r>
    </w:p>
    <w:p w14:paraId="21A8D22D"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rPr>
        <w:t>Andante</w:t>
      </w:r>
      <w:r>
        <w:rPr>
          <w:rFonts w:ascii="Times New Roman" w:hAnsi="Times New Roman"/>
          <w:color w:val="000000"/>
          <w:sz w:val="28"/>
          <w:szCs w:val="28"/>
          <w:lang w:val="ru-RU"/>
        </w:rPr>
        <w:t xml:space="preserve"> </w:t>
      </w:r>
      <w:r>
        <w:rPr>
          <w:rFonts w:ascii="Times New Roman" w:hAnsi="Times New Roman"/>
          <w:color w:val="000000"/>
          <w:sz w:val="28"/>
          <w:szCs w:val="28"/>
        </w:rPr>
        <w:t>appassionato</w:t>
      </w:r>
      <w:r>
        <w:rPr>
          <w:rFonts w:ascii="Times New Roman" w:hAnsi="Times New Roman"/>
          <w:color w:val="000000"/>
          <w:sz w:val="28"/>
          <w:szCs w:val="28"/>
          <w:lang w:val="ru-RU"/>
        </w:rPr>
        <w:t xml:space="preserve"> и Большой блестящий полонез</w:t>
      </w:r>
    </w:p>
    <w:p w14:paraId="6493D3CC"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Концерт фа минор</w:t>
      </w:r>
    </w:p>
    <w:p w14:paraId="163135F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Шуберт Ф.                  Сонаты ми минор, ля минор соч.42</w:t>
      </w:r>
    </w:p>
    <w:p w14:paraId="78EF298D" w14:textId="77777777" w:rsidR="008B7C1D" w:rsidRDefault="008B7C1D" w:rsidP="006C0425">
      <w:pPr>
        <w:pStyle w:val="17"/>
        <w:numPr>
          <w:ilvl w:val="0"/>
          <w:numId w:val="15"/>
        </w:numPr>
        <w:jc w:val="both"/>
        <w:rPr>
          <w:rFonts w:ascii="Times New Roman" w:hAnsi="Times New Roman"/>
          <w:b/>
          <w:i/>
          <w:color w:val="000000"/>
          <w:sz w:val="28"/>
          <w:szCs w:val="28"/>
          <w:lang w:val="ru-RU"/>
        </w:rPr>
      </w:pPr>
      <w:r>
        <w:rPr>
          <w:rFonts w:ascii="Times New Roman" w:hAnsi="Times New Roman"/>
          <w:b/>
          <w:i/>
          <w:color w:val="000000"/>
          <w:sz w:val="28"/>
          <w:szCs w:val="28"/>
          <w:lang w:val="ru-RU"/>
        </w:rPr>
        <w:t>Пьесы</w:t>
      </w:r>
    </w:p>
    <w:p w14:paraId="0A19FF9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Барток</w:t>
      </w:r>
      <w:proofErr w:type="spellEnd"/>
      <w:r>
        <w:rPr>
          <w:rFonts w:ascii="Times New Roman" w:hAnsi="Times New Roman"/>
          <w:color w:val="000000"/>
          <w:sz w:val="28"/>
          <w:szCs w:val="28"/>
          <w:lang w:val="ru-RU"/>
        </w:rPr>
        <w:t xml:space="preserve"> Б.                  Румынские  танцы</w:t>
      </w:r>
    </w:p>
    <w:p w14:paraId="226FC10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Брамс И.                   Соч.79 Рапсодии си минор, соль минор</w:t>
      </w:r>
    </w:p>
    <w:p w14:paraId="344D6D6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Верди-Лист               Риголетто</w:t>
      </w:r>
    </w:p>
    <w:p w14:paraId="196B014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Глазунов А.               Баркарола  Ре-бемоль мажор</w:t>
      </w:r>
    </w:p>
    <w:p w14:paraId="391CDA1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Дебюсси К.                Прелюдии, </w:t>
      </w:r>
      <w:proofErr w:type="spellStart"/>
      <w:r>
        <w:rPr>
          <w:rFonts w:ascii="Times New Roman" w:hAnsi="Times New Roman"/>
          <w:color w:val="000000"/>
          <w:sz w:val="28"/>
          <w:szCs w:val="28"/>
          <w:lang w:val="ru-RU"/>
        </w:rPr>
        <w:t>Бергамасская</w:t>
      </w:r>
      <w:proofErr w:type="spellEnd"/>
      <w:r>
        <w:rPr>
          <w:rFonts w:ascii="Times New Roman" w:hAnsi="Times New Roman"/>
          <w:color w:val="000000"/>
          <w:sz w:val="28"/>
          <w:szCs w:val="28"/>
          <w:lang w:val="ru-RU"/>
        </w:rPr>
        <w:t xml:space="preserve"> сюита</w:t>
      </w:r>
    </w:p>
    <w:p w14:paraId="22E82B6E"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Сюита для фортепиано</w:t>
      </w:r>
    </w:p>
    <w:p w14:paraId="3FD6EAD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Лист Ф.                      Венгерские рапсодии (по выбору)</w:t>
      </w:r>
    </w:p>
    <w:p w14:paraId="32FBDF5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"Сонеты Петрарки" Ми мажор, Ля-бемоль мажор</w:t>
      </w:r>
    </w:p>
    <w:p w14:paraId="03B4176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Метнер</w:t>
      </w:r>
      <w:proofErr w:type="spellEnd"/>
      <w:r>
        <w:rPr>
          <w:rFonts w:ascii="Times New Roman" w:hAnsi="Times New Roman"/>
          <w:color w:val="000000"/>
          <w:sz w:val="28"/>
          <w:szCs w:val="28"/>
          <w:lang w:val="ru-RU"/>
        </w:rPr>
        <w:t xml:space="preserve"> Н.                  Сказка фа минор</w:t>
      </w:r>
    </w:p>
    <w:p w14:paraId="2EF180A3" w14:textId="77777777" w:rsidR="008B7C1D" w:rsidRDefault="008B7C1D" w:rsidP="006C0425">
      <w:pPr>
        <w:ind w:left="2160" w:firstLine="534"/>
        <w:jc w:val="both"/>
        <w:rPr>
          <w:rFonts w:ascii="Times New Roman" w:hAnsi="Times New Roman"/>
          <w:color w:val="000000"/>
          <w:sz w:val="28"/>
          <w:szCs w:val="28"/>
          <w:lang w:val="ru-RU"/>
        </w:rPr>
      </w:pPr>
      <w:r>
        <w:rPr>
          <w:rFonts w:ascii="Times New Roman" w:hAnsi="Times New Roman"/>
          <w:color w:val="000000"/>
          <w:sz w:val="28"/>
          <w:szCs w:val="28"/>
          <w:lang w:val="ru-RU"/>
        </w:rPr>
        <w:t>Соч.39. Канцона-серенада</w:t>
      </w:r>
    </w:p>
    <w:p w14:paraId="01E0C0FD"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Мийо</w:t>
      </w:r>
      <w:proofErr w:type="spellEnd"/>
      <w:r>
        <w:rPr>
          <w:rFonts w:ascii="Times New Roman" w:hAnsi="Times New Roman"/>
          <w:color w:val="000000"/>
          <w:sz w:val="28"/>
          <w:szCs w:val="28"/>
          <w:lang w:val="ru-RU"/>
        </w:rPr>
        <w:t xml:space="preserve"> Д.                     Бразильские танцы</w:t>
      </w:r>
    </w:p>
    <w:p w14:paraId="2658603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Соч.102  Сюита из балета "Золушка"</w:t>
      </w:r>
    </w:p>
    <w:p w14:paraId="2770ABBA"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Соч.75  Сюита из балета "Ромео и Джульетта"</w:t>
      </w:r>
    </w:p>
    <w:p w14:paraId="2878C574"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Соч.22  "Мимолетности"</w:t>
      </w:r>
    </w:p>
    <w:p w14:paraId="3C3BC689"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Сарказмы</w:t>
      </w:r>
    </w:p>
    <w:p w14:paraId="5C3C55F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Равель М.                   Павана</w:t>
      </w:r>
    </w:p>
    <w:p w14:paraId="11BB3A5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Соч.23 и соч.32  Прелюдии</w:t>
      </w:r>
    </w:p>
    <w:p w14:paraId="56BA631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Шесть музыкальных моментов</w:t>
      </w:r>
    </w:p>
    <w:p w14:paraId="47774AE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Санкан</w:t>
      </w:r>
      <w:proofErr w:type="spellEnd"/>
      <w:r>
        <w:rPr>
          <w:rFonts w:ascii="Times New Roman" w:hAnsi="Times New Roman"/>
          <w:color w:val="000000"/>
          <w:sz w:val="28"/>
          <w:szCs w:val="28"/>
          <w:lang w:val="ru-RU"/>
        </w:rPr>
        <w:t xml:space="preserve"> П.</w:t>
      </w:r>
      <w:r>
        <w:rPr>
          <w:rFonts w:ascii="Times New Roman" w:hAnsi="Times New Roman"/>
          <w:color w:val="000000"/>
          <w:sz w:val="28"/>
          <w:szCs w:val="28"/>
          <w:lang w:val="ru-RU"/>
        </w:rPr>
        <w:tab/>
        <w:t xml:space="preserve">                 Токката</w:t>
      </w:r>
    </w:p>
    <w:p w14:paraId="4680936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Скрябин А.     </w:t>
      </w:r>
      <w:r>
        <w:rPr>
          <w:rFonts w:ascii="Times New Roman" w:hAnsi="Times New Roman"/>
          <w:color w:val="000000"/>
          <w:sz w:val="28"/>
          <w:szCs w:val="28"/>
          <w:lang w:val="ru-RU"/>
        </w:rPr>
        <w:tab/>
        <w:t xml:space="preserve">        Соч.11, соч.15, соч.16  Прелюдии</w:t>
      </w:r>
    </w:p>
    <w:p w14:paraId="4DA46F7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"Времена года"</w:t>
      </w:r>
    </w:p>
    <w:p w14:paraId="38555B9C"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Соч.72 "Размышление"</w:t>
      </w:r>
    </w:p>
    <w:p w14:paraId="3DA843AB"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Соч.59 "Думка"</w:t>
      </w:r>
    </w:p>
    <w:p w14:paraId="7B38C259"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Соч.1 Русское скерцо</w:t>
      </w:r>
    </w:p>
    <w:p w14:paraId="4B84B84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Полонезы, Вальсы, Ноктюрны</w:t>
      </w:r>
    </w:p>
    <w:p w14:paraId="3D9D936B"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Экспромт Ля-бемоль мажор</w:t>
      </w:r>
    </w:p>
    <w:p w14:paraId="612D48BC"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Баллады №№2, 3</w:t>
      </w:r>
    </w:p>
    <w:p w14:paraId="214C3E79"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Скерцо №№1, 2</w:t>
      </w:r>
    </w:p>
    <w:p w14:paraId="05056A3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Шостакович Д.             Соч.34  Прелюдии</w:t>
      </w:r>
    </w:p>
    <w:p w14:paraId="3BC7C985"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Афоризмы</w:t>
      </w:r>
    </w:p>
    <w:p w14:paraId="7A8AC67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Венский карнавал</w:t>
      </w:r>
    </w:p>
    <w:p w14:paraId="38ED74B7"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Бабочки</w:t>
      </w:r>
    </w:p>
    <w:p w14:paraId="08A35917"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Соч.99 Пестрые листки</w:t>
      </w:r>
    </w:p>
    <w:p w14:paraId="7D9D7B34"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Соч.124  Листки из альбома</w:t>
      </w:r>
    </w:p>
    <w:p w14:paraId="1D8C6E68"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Соч.4 Шесть интермеццо</w:t>
      </w:r>
    </w:p>
    <w:p w14:paraId="2F7450A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 Лист</w:t>
      </w:r>
      <w:r>
        <w:rPr>
          <w:rFonts w:ascii="Times New Roman" w:hAnsi="Times New Roman"/>
          <w:color w:val="000000"/>
          <w:sz w:val="28"/>
          <w:szCs w:val="28"/>
          <w:lang w:val="ru-RU"/>
        </w:rPr>
        <w:tab/>
      </w:r>
      <w:r>
        <w:rPr>
          <w:rFonts w:ascii="Times New Roman" w:hAnsi="Times New Roman"/>
          <w:color w:val="000000"/>
          <w:sz w:val="28"/>
          <w:szCs w:val="28"/>
          <w:lang w:val="ru-RU"/>
        </w:rPr>
        <w:tab/>
        <w:t>Посвящение</w:t>
      </w:r>
    </w:p>
    <w:p w14:paraId="1C467AA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Щедрин Р.                    "</w:t>
      </w:r>
      <w:proofErr w:type="spellStart"/>
      <w:r>
        <w:rPr>
          <w:rFonts w:ascii="Times New Roman" w:hAnsi="Times New Roman"/>
          <w:color w:val="000000"/>
          <w:sz w:val="28"/>
          <w:szCs w:val="28"/>
        </w:rPr>
        <w:t>Bassoostinato</w:t>
      </w:r>
      <w:proofErr w:type="spellEnd"/>
      <w:r>
        <w:rPr>
          <w:rFonts w:ascii="Times New Roman" w:hAnsi="Times New Roman"/>
          <w:color w:val="000000"/>
          <w:sz w:val="28"/>
          <w:szCs w:val="28"/>
          <w:lang w:val="ru-RU"/>
        </w:rPr>
        <w:t>"</w:t>
      </w:r>
    </w:p>
    <w:p w14:paraId="56DBE854" w14:textId="77777777" w:rsidR="008B7C1D" w:rsidRDefault="008B7C1D" w:rsidP="006C0425">
      <w:pPr>
        <w:jc w:val="both"/>
        <w:rPr>
          <w:rFonts w:ascii="Times New Roman" w:hAnsi="Times New Roman"/>
          <w:color w:val="000000"/>
          <w:sz w:val="28"/>
          <w:szCs w:val="28"/>
          <w:lang w:val="ru-RU"/>
        </w:rPr>
      </w:pPr>
    </w:p>
    <w:p w14:paraId="4D6CB6EE" w14:textId="77777777" w:rsidR="008B7C1D" w:rsidRDefault="008B7C1D" w:rsidP="006C0425">
      <w:pPr>
        <w:keepNext/>
        <w:jc w:val="both"/>
        <w:rPr>
          <w:rFonts w:ascii="Times New Roman" w:hAnsi="Times New Roman"/>
          <w:b/>
          <w:color w:val="000000"/>
          <w:sz w:val="28"/>
          <w:szCs w:val="28"/>
          <w:lang w:val="ru-RU"/>
        </w:rPr>
      </w:pPr>
      <w:r>
        <w:rPr>
          <w:rFonts w:ascii="Times New Roman" w:hAnsi="Times New Roman"/>
          <w:b/>
          <w:color w:val="000000"/>
          <w:sz w:val="28"/>
          <w:szCs w:val="28"/>
          <w:lang w:val="ru-RU"/>
        </w:rPr>
        <w:t>Примерные программы для выпускного экзамена</w:t>
      </w:r>
    </w:p>
    <w:p w14:paraId="5EB2AF30" w14:textId="77777777" w:rsidR="008B7C1D" w:rsidRDefault="008B7C1D" w:rsidP="006C0425">
      <w:pPr>
        <w:keepNext/>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1</w:t>
      </w:r>
    </w:p>
    <w:p w14:paraId="07F79F6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ХТК  1-й том Прелюдия и фуга ре минор</w:t>
      </w:r>
    </w:p>
    <w:p w14:paraId="41AAF98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Соната До мажор (</w:t>
      </w:r>
      <w:r>
        <w:rPr>
          <w:rFonts w:ascii="Times New Roman" w:hAnsi="Times New Roman"/>
          <w:color w:val="000000"/>
          <w:sz w:val="28"/>
          <w:szCs w:val="28"/>
        </w:rPr>
        <w:t>KV</w:t>
      </w:r>
      <w:r>
        <w:rPr>
          <w:rFonts w:ascii="Times New Roman" w:hAnsi="Times New Roman"/>
          <w:color w:val="000000"/>
          <w:sz w:val="28"/>
          <w:szCs w:val="28"/>
          <w:lang w:val="ru-RU"/>
        </w:rPr>
        <w:t xml:space="preserve"> 330), 1-я часть</w:t>
      </w:r>
    </w:p>
    <w:p w14:paraId="573371F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Соч.740  Этюд №24</w:t>
      </w:r>
    </w:p>
    <w:p w14:paraId="6BA87E0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Ноктюрн до-диез минор</w:t>
      </w:r>
    </w:p>
    <w:p w14:paraId="39F7B633"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2</w:t>
      </w:r>
    </w:p>
    <w:p w14:paraId="6F158C7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ХТК 2-й том Прелюдия и фуга фа минор</w:t>
      </w:r>
    </w:p>
    <w:p w14:paraId="28BB2F3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Соната До мажор, соч.79 1-я часть</w:t>
      </w:r>
    </w:p>
    <w:p w14:paraId="3010080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Этюд №4</w:t>
      </w:r>
    </w:p>
    <w:p w14:paraId="72100E3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Мошковский М.  Соч.72 Этюд №5</w:t>
      </w:r>
    </w:p>
    <w:p w14:paraId="6CFD42F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Лист Ф.                Ноктюрн "Грезы любви"</w:t>
      </w:r>
    </w:p>
    <w:p w14:paraId="4AFFF858" w14:textId="77777777" w:rsidR="008B7C1D" w:rsidRDefault="008B7C1D" w:rsidP="006C0425">
      <w:pPr>
        <w:jc w:val="both"/>
        <w:rPr>
          <w:rFonts w:ascii="Times New Roman" w:hAnsi="Times New Roman"/>
          <w:i/>
          <w:color w:val="000000"/>
          <w:sz w:val="28"/>
          <w:szCs w:val="28"/>
          <w:lang w:val="ru-RU"/>
        </w:rPr>
      </w:pPr>
      <w:r>
        <w:rPr>
          <w:rFonts w:ascii="Times New Roman" w:hAnsi="Times New Roman"/>
          <w:i/>
          <w:color w:val="000000"/>
          <w:sz w:val="28"/>
          <w:szCs w:val="28"/>
          <w:lang w:val="ru-RU"/>
        </w:rPr>
        <w:t>Вариант 3</w:t>
      </w:r>
    </w:p>
    <w:p w14:paraId="58E71B5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ХТК 1-й том,  Прелюдия и фуга Ми мажор</w:t>
      </w:r>
    </w:p>
    <w:p w14:paraId="35119EF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Соната №6, 1-я часть</w:t>
      </w:r>
    </w:p>
    <w:p w14:paraId="000D58C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Соч. 740  Этюд №17</w:t>
      </w:r>
    </w:p>
    <w:p w14:paraId="1B14AB3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Этюд №3</w:t>
      </w:r>
    </w:p>
    <w:p w14:paraId="02F8D7F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Щедрин Р.             "В подражание </w:t>
      </w:r>
      <w:proofErr w:type="spellStart"/>
      <w:r>
        <w:rPr>
          <w:rFonts w:ascii="Times New Roman" w:hAnsi="Times New Roman"/>
          <w:color w:val="000000"/>
          <w:sz w:val="28"/>
          <w:szCs w:val="28"/>
          <w:lang w:val="ru-RU"/>
        </w:rPr>
        <w:t>Альбенису</w:t>
      </w:r>
      <w:proofErr w:type="spellEnd"/>
      <w:r>
        <w:rPr>
          <w:rFonts w:ascii="Times New Roman" w:hAnsi="Times New Roman"/>
          <w:color w:val="000000"/>
          <w:sz w:val="28"/>
          <w:szCs w:val="28"/>
          <w:lang w:val="ru-RU"/>
        </w:rPr>
        <w:t>"</w:t>
      </w:r>
    </w:p>
    <w:p w14:paraId="1F81D954" w14:textId="77777777" w:rsidR="008B7C1D" w:rsidRDefault="008B7C1D" w:rsidP="006C0425">
      <w:pPr>
        <w:jc w:val="both"/>
        <w:rPr>
          <w:rFonts w:ascii="Times New Roman" w:hAnsi="Times New Roman"/>
          <w:color w:val="000000"/>
          <w:sz w:val="28"/>
          <w:szCs w:val="28"/>
          <w:lang w:val="ru-RU"/>
        </w:rPr>
      </w:pPr>
    </w:p>
    <w:p w14:paraId="537B20A4" w14:textId="77777777" w:rsidR="008B7C1D" w:rsidRDefault="008B7C1D" w:rsidP="006C0425">
      <w:pPr>
        <w:ind w:left="1069" w:firstLine="371"/>
        <w:jc w:val="both"/>
        <w:rPr>
          <w:rFonts w:ascii="Times New Roman" w:hAnsi="Times New Roman"/>
          <w:b/>
          <w:sz w:val="28"/>
          <w:szCs w:val="28"/>
          <w:lang w:val="ru-RU"/>
        </w:rPr>
      </w:pPr>
      <w:r>
        <w:rPr>
          <w:rFonts w:ascii="Times New Roman" w:hAnsi="Times New Roman"/>
          <w:b/>
          <w:sz w:val="28"/>
          <w:szCs w:val="28"/>
        </w:rPr>
        <w:t>III</w:t>
      </w:r>
      <w:r>
        <w:rPr>
          <w:rFonts w:ascii="Times New Roman" w:hAnsi="Times New Roman"/>
          <w:b/>
          <w:sz w:val="28"/>
          <w:szCs w:val="28"/>
          <w:lang w:val="ru-RU"/>
        </w:rPr>
        <w:t>. Требования к уровню подготовки обучающихся</w:t>
      </w:r>
    </w:p>
    <w:p w14:paraId="35A01C1B" w14:textId="77777777" w:rsidR="008B7C1D" w:rsidRDefault="008B7C1D" w:rsidP="006C0425">
      <w:pPr>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14:paraId="5A62FA32"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наличие у обучающегося интереса к музыкальному искусству, самостоятельному музыкальному исполнительству;</w:t>
      </w:r>
    </w:p>
    <w:p w14:paraId="22252775"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14:paraId="06677E70"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знание в соответствии с программными требованиями фортепианного</w:t>
      </w:r>
    </w:p>
    <w:p w14:paraId="4B6A3460" w14:textId="77777777" w:rsidR="008B7C1D" w:rsidRDefault="008B7C1D" w:rsidP="006C0425">
      <w:pPr>
        <w:pStyle w:val="17"/>
        <w:tabs>
          <w:tab w:val="left" w:pos="993"/>
        </w:tabs>
        <w:ind w:left="0"/>
        <w:jc w:val="both"/>
        <w:rPr>
          <w:rFonts w:ascii="Times New Roman" w:hAnsi="Times New Roman"/>
          <w:color w:val="000000"/>
          <w:sz w:val="28"/>
          <w:szCs w:val="28"/>
          <w:lang w:val="ru-RU"/>
        </w:rPr>
      </w:pPr>
      <w:r>
        <w:rPr>
          <w:rFonts w:ascii="Times New Roman" w:hAnsi="Times New Roman"/>
          <w:color w:val="000000"/>
          <w:sz w:val="28"/>
          <w:szCs w:val="28"/>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14:paraId="44682EBA"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знание художественно-исполнительских возможностей фортепиано;</w:t>
      </w:r>
    </w:p>
    <w:p w14:paraId="6BD565F7"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знание профессиональной терминологии;</w:t>
      </w:r>
    </w:p>
    <w:p w14:paraId="74B5B11C"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наличие умений по чтению с листа и транспонированию музыкальных произведений разных жанров и форм;</w:t>
      </w:r>
    </w:p>
    <w:p w14:paraId="79586D17"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навыки по воспитанию слухового контроля, умению управлять процессом исполнения музыкального произведения;</w:t>
      </w:r>
    </w:p>
    <w:p w14:paraId="505DF72D"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14:paraId="3FE061DF"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1E1790C4"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наличие музыкальной памяти, развитого полифонического мышления, мелодического, ладогармонического, тембрового слуха;</w:t>
      </w:r>
    </w:p>
    <w:p w14:paraId="09196023" w14:textId="77777777" w:rsidR="008B7C1D" w:rsidRDefault="008B7C1D" w:rsidP="006C0425">
      <w:pPr>
        <w:pStyle w:val="17"/>
        <w:numPr>
          <w:ilvl w:val="0"/>
          <w:numId w:val="16"/>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наличие начальных навыков </w:t>
      </w:r>
      <w:proofErr w:type="spellStart"/>
      <w:r>
        <w:rPr>
          <w:rFonts w:ascii="Times New Roman" w:hAnsi="Times New Roman"/>
          <w:color w:val="000000"/>
          <w:sz w:val="28"/>
          <w:szCs w:val="28"/>
          <w:lang w:val="ru-RU"/>
        </w:rPr>
        <w:t>репетиционно</w:t>
      </w:r>
      <w:proofErr w:type="spellEnd"/>
      <w:r>
        <w:rPr>
          <w:rFonts w:ascii="Times New Roman" w:hAnsi="Times New Roman"/>
          <w:color w:val="000000"/>
          <w:sz w:val="28"/>
          <w:szCs w:val="28"/>
          <w:lang w:val="ru-RU"/>
        </w:rPr>
        <w:t>-концертной работы в качестве солиста.</w:t>
      </w:r>
    </w:p>
    <w:p w14:paraId="19156D36" w14:textId="77777777" w:rsidR="008B7C1D" w:rsidRDefault="008B7C1D" w:rsidP="00E0257C">
      <w:pPr>
        <w:tabs>
          <w:tab w:val="left" w:pos="993"/>
        </w:tabs>
        <w:jc w:val="both"/>
        <w:rPr>
          <w:rFonts w:ascii="Times New Roman" w:hAnsi="Times New Roman"/>
          <w:b/>
          <w:sz w:val="28"/>
          <w:szCs w:val="28"/>
          <w:lang w:val="ru-RU"/>
        </w:rPr>
      </w:pPr>
    </w:p>
    <w:p w14:paraId="660B721A" w14:textId="77777777" w:rsidR="008B7C1D" w:rsidRDefault="008B7C1D" w:rsidP="006C0425">
      <w:pPr>
        <w:ind w:left="720" w:firstLine="720"/>
        <w:jc w:val="both"/>
        <w:rPr>
          <w:rFonts w:ascii="Times New Roman" w:hAnsi="Times New Roman"/>
          <w:b/>
          <w:sz w:val="28"/>
          <w:szCs w:val="28"/>
          <w:lang w:val="ru-RU"/>
        </w:rPr>
      </w:pPr>
      <w:r>
        <w:rPr>
          <w:rFonts w:ascii="Times New Roman" w:hAnsi="Times New Roman"/>
          <w:b/>
          <w:sz w:val="28"/>
          <w:szCs w:val="28"/>
        </w:rPr>
        <w:t>IV</w:t>
      </w:r>
      <w:r>
        <w:rPr>
          <w:rFonts w:ascii="Times New Roman" w:hAnsi="Times New Roman"/>
          <w:b/>
          <w:sz w:val="28"/>
          <w:szCs w:val="28"/>
          <w:lang w:val="ru-RU"/>
        </w:rPr>
        <w:t>. Формы и методы контроля, система оценок</w:t>
      </w:r>
    </w:p>
    <w:p w14:paraId="60254634" w14:textId="77777777" w:rsidR="008B7C1D" w:rsidRDefault="008B7C1D" w:rsidP="006C0425">
      <w:pPr>
        <w:pStyle w:val="16"/>
        <w:widowControl/>
        <w:numPr>
          <w:ilvl w:val="0"/>
          <w:numId w:val="17"/>
        </w:numPr>
        <w:ind w:left="1134" w:firstLine="0"/>
        <w:jc w:val="both"/>
        <w:rPr>
          <w:rFonts w:ascii="Times New Roman" w:hAnsi="Times New Roman" w:cs="Times New Roman"/>
          <w:i/>
          <w:sz w:val="28"/>
          <w:szCs w:val="28"/>
        </w:rPr>
      </w:pPr>
      <w:r>
        <w:rPr>
          <w:rFonts w:ascii="Times New Roman" w:hAnsi="Times New Roman" w:cs="Times New Roman"/>
          <w:i/>
          <w:sz w:val="28"/>
          <w:szCs w:val="28"/>
        </w:rPr>
        <w:t>Аттестация: цели, виды, форма, содержание.</w:t>
      </w:r>
    </w:p>
    <w:p w14:paraId="11033546" w14:textId="77777777" w:rsidR="008B7C1D" w:rsidRDefault="008B7C1D" w:rsidP="006C0425">
      <w:pPr>
        <w:pStyle w:val="17"/>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14:paraId="431F85FD" w14:textId="77777777" w:rsidR="008B7C1D" w:rsidRDefault="008B7C1D" w:rsidP="006C0425">
      <w:pPr>
        <w:pStyle w:val="17"/>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14:paraId="2B64004C" w14:textId="77777777" w:rsidR="008B7C1D" w:rsidRDefault="008B7C1D" w:rsidP="006C0425">
      <w:pPr>
        <w:pStyle w:val="17"/>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Текущий контроль успеваемости учащихся проводится в счет аудиторного времени, предусмотренного на учебный предмет.</w:t>
      </w:r>
    </w:p>
    <w:p w14:paraId="366C1EBB" w14:textId="77777777" w:rsidR="008B7C1D" w:rsidRDefault="008B7C1D" w:rsidP="006C0425">
      <w:pPr>
        <w:pStyle w:val="17"/>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14:paraId="6CE3AB78" w14:textId="77777777" w:rsidR="008B7C1D" w:rsidRDefault="008B7C1D" w:rsidP="006C0425">
      <w:pPr>
        <w:pStyle w:val="17"/>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тех случаях, когда учащийся выступает на конкурсах различного уровня с программой аналогичной школьной аттестации, конкурсное выступление засчитывается, как переводной экзамен. </w:t>
      </w:r>
    </w:p>
    <w:p w14:paraId="75361BFE" w14:textId="77777777" w:rsidR="008B7C1D" w:rsidRDefault="008B7C1D" w:rsidP="006C0425">
      <w:pPr>
        <w:pStyle w:val="17"/>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14:paraId="37DCD3CA" w14:textId="77777777" w:rsidR="008B7C1D" w:rsidRDefault="008B7C1D" w:rsidP="006C0425">
      <w:pPr>
        <w:pStyle w:val="17"/>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w:t>
      </w:r>
    </w:p>
    <w:p w14:paraId="2DB5B13E" w14:textId="77777777" w:rsidR="008B7C1D" w:rsidRDefault="008B7C1D" w:rsidP="006C0425">
      <w:pPr>
        <w:pStyle w:val="Body1"/>
        <w:ind w:left="1276"/>
        <w:rPr>
          <w:rFonts w:ascii="Times New Roman" w:hAnsi="Times New Roman"/>
          <w:i/>
          <w:sz w:val="28"/>
          <w:szCs w:val="28"/>
          <w:lang w:val="ru-RU"/>
        </w:rPr>
      </w:pPr>
      <w:r>
        <w:rPr>
          <w:rFonts w:ascii="Times New Roman" w:hAnsi="Times New Roman"/>
          <w:i/>
          <w:sz w:val="28"/>
          <w:szCs w:val="28"/>
          <w:lang w:val="ru-RU"/>
        </w:rPr>
        <w:t>2.Критерии оценок</w:t>
      </w:r>
    </w:p>
    <w:p w14:paraId="2E5D6E97" w14:textId="77777777" w:rsidR="008B7C1D" w:rsidRPr="000D5E2B" w:rsidRDefault="008B7C1D" w:rsidP="006C0425">
      <w:pPr>
        <w:pStyle w:val="17"/>
        <w:ind w:left="0" w:firstLine="720"/>
        <w:jc w:val="both"/>
        <w:rPr>
          <w:rFonts w:ascii="Times New Roman" w:hAnsi="Times New Roman"/>
          <w:sz w:val="28"/>
          <w:szCs w:val="28"/>
          <w:lang w:val="ru-RU"/>
        </w:rPr>
      </w:pPr>
      <w:r>
        <w:rPr>
          <w:rFonts w:ascii="Times New Roman" w:hAnsi="Times New Roman"/>
          <w:sz w:val="28"/>
          <w:szCs w:val="28"/>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14:paraId="5168733E" w14:textId="77777777" w:rsidR="008B7C1D" w:rsidRDefault="008B7C1D" w:rsidP="006C0425">
      <w:pPr>
        <w:pStyle w:val="16"/>
        <w:ind w:firstLine="720"/>
        <w:jc w:val="both"/>
        <w:rPr>
          <w:rFonts w:ascii="Times New Roman" w:hAnsi="Times New Roman" w:cs="Times New Roman"/>
          <w:i/>
          <w:color w:val="00000A"/>
          <w:sz w:val="28"/>
          <w:szCs w:val="28"/>
        </w:rPr>
      </w:pPr>
      <w:r>
        <w:rPr>
          <w:rFonts w:ascii="Times New Roman" w:hAnsi="Times New Roman" w:cs="Times New Roman"/>
          <w:i/>
          <w:color w:val="00000A"/>
          <w:sz w:val="28"/>
          <w:szCs w:val="28"/>
        </w:rPr>
        <w:lastRenderedPageBreak/>
        <w:t>Критерии оценки качества исполнения</w:t>
      </w:r>
      <w:r>
        <w:rPr>
          <w:rFonts w:ascii="Times New Roman" w:hAnsi="Times New Roman" w:cs="Times New Roman"/>
          <w:i/>
          <w:color w:val="00000A"/>
          <w:sz w:val="28"/>
          <w:szCs w:val="28"/>
        </w:rPr>
        <w:tab/>
      </w:r>
    </w:p>
    <w:p w14:paraId="2F19E9F1" w14:textId="77777777" w:rsidR="008B7C1D" w:rsidRDefault="008B7C1D" w:rsidP="006C0425">
      <w:pPr>
        <w:pStyle w:val="16"/>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По итогам исполнения программы на зачете, академическом прослушивании или экзамене выставляется оценка по пятибалльной шкале:</w:t>
      </w:r>
    </w:p>
    <w:p w14:paraId="103082EB" w14:textId="4816C33D" w:rsidR="008B7C1D" w:rsidRDefault="008B7C1D" w:rsidP="006C0425">
      <w:pPr>
        <w:pStyle w:val="Body1"/>
        <w:ind w:left="7920"/>
        <w:jc w:val="right"/>
        <w:rPr>
          <w:rFonts w:ascii="Times New Roman" w:hAnsi="Times New Roman"/>
          <w:b/>
          <w:i/>
          <w:sz w:val="28"/>
          <w:szCs w:val="28"/>
          <w:lang w:val="ru-RU"/>
        </w:rPr>
      </w:pPr>
    </w:p>
    <w:tbl>
      <w:tblPr>
        <w:tblW w:w="0" w:type="auto"/>
        <w:tblInd w:w="-15" w:type="dxa"/>
        <w:tblLayout w:type="fixed"/>
        <w:tblLook w:val="0000" w:firstRow="0" w:lastRow="0" w:firstColumn="0" w:lastColumn="0" w:noHBand="0" w:noVBand="0"/>
      </w:tblPr>
      <w:tblGrid>
        <w:gridCol w:w="3509"/>
        <w:gridCol w:w="6304"/>
      </w:tblGrid>
      <w:tr w:rsidR="008B7C1D" w14:paraId="565FE49D" w14:textId="77777777">
        <w:trPr>
          <w:cantSplit/>
          <w:trHeight w:hRule="exact" w:val="517"/>
        </w:trPr>
        <w:tc>
          <w:tcPr>
            <w:tcW w:w="3509" w:type="dxa"/>
            <w:tcBorders>
              <w:top w:val="single" w:sz="4" w:space="0" w:color="000000"/>
              <w:left w:val="single" w:sz="4" w:space="0" w:color="000000"/>
              <w:bottom w:val="single" w:sz="4" w:space="0" w:color="000000"/>
            </w:tcBorders>
          </w:tcPr>
          <w:p w14:paraId="301B25F9" w14:textId="77777777" w:rsidR="008B7C1D" w:rsidRDefault="008B7C1D" w:rsidP="006C0425">
            <w:pPr>
              <w:pStyle w:val="16"/>
              <w:snapToGrid w:val="0"/>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tcPr>
          <w:p w14:paraId="1C8C8891" w14:textId="77777777" w:rsidR="008B7C1D" w:rsidRDefault="008B7C1D" w:rsidP="006C0425">
            <w:pPr>
              <w:pStyle w:val="16"/>
              <w:snapToGrid w:val="0"/>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8B7C1D" w:rsidRPr="006C0425" w14:paraId="3808597F" w14:textId="77777777" w:rsidTr="00481121">
        <w:trPr>
          <w:cantSplit/>
          <w:trHeight w:hRule="exact" w:val="1622"/>
        </w:trPr>
        <w:tc>
          <w:tcPr>
            <w:tcW w:w="3509" w:type="dxa"/>
            <w:tcBorders>
              <w:top w:val="single" w:sz="4" w:space="0" w:color="000000"/>
              <w:left w:val="single" w:sz="4" w:space="0" w:color="000000"/>
              <w:bottom w:val="single" w:sz="4" w:space="0" w:color="000000"/>
            </w:tcBorders>
          </w:tcPr>
          <w:p w14:paraId="37D22EE1"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tcPr>
          <w:p w14:paraId="155D5165" w14:textId="77777777" w:rsidR="008B7C1D" w:rsidRDefault="008B7C1D" w:rsidP="006C0425">
            <w:pPr>
              <w:pStyle w:val="Body1"/>
              <w:snapToGrid w:val="0"/>
              <w:jc w:val="both"/>
              <w:rPr>
                <w:rFonts w:ascii="Times New Roman" w:hAnsi="Times New Roman"/>
                <w:sz w:val="28"/>
                <w:szCs w:val="28"/>
                <w:lang w:val="ru-RU"/>
              </w:rPr>
            </w:pPr>
            <w:r>
              <w:rPr>
                <w:rFonts w:ascii="Times New Roman"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 Уровень исполняемых произведений зависит от способностей учащихся</w:t>
            </w:r>
          </w:p>
        </w:tc>
      </w:tr>
      <w:tr w:rsidR="008B7C1D" w:rsidRPr="006C0425" w14:paraId="1A167FDE" w14:textId="77777777" w:rsidTr="00481121">
        <w:trPr>
          <w:cantSplit/>
          <w:trHeight w:hRule="exact" w:val="1574"/>
        </w:trPr>
        <w:tc>
          <w:tcPr>
            <w:tcW w:w="3509" w:type="dxa"/>
            <w:tcBorders>
              <w:top w:val="single" w:sz="4" w:space="0" w:color="000000"/>
              <w:left w:val="single" w:sz="4" w:space="0" w:color="000000"/>
              <w:bottom w:val="single" w:sz="4" w:space="0" w:color="000000"/>
            </w:tcBorders>
          </w:tcPr>
          <w:p w14:paraId="335E33C1"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4 («хорошо»)</w:t>
            </w:r>
          </w:p>
        </w:tc>
        <w:tc>
          <w:tcPr>
            <w:tcW w:w="6304" w:type="dxa"/>
            <w:tcBorders>
              <w:top w:val="single" w:sz="4" w:space="0" w:color="000000"/>
              <w:left w:val="single" w:sz="4" w:space="0" w:color="000000"/>
              <w:bottom w:val="single" w:sz="4" w:space="0" w:color="000000"/>
              <w:right w:val="single" w:sz="4" w:space="0" w:color="000000"/>
            </w:tcBorders>
          </w:tcPr>
          <w:p w14:paraId="3FF44C0E" w14:textId="77777777" w:rsidR="008B7C1D" w:rsidRDefault="008B7C1D" w:rsidP="006C0425">
            <w:pPr>
              <w:pStyle w:val="Body1"/>
              <w:snapToGrid w:val="0"/>
              <w:jc w:val="both"/>
              <w:rPr>
                <w:rFonts w:ascii="Times New Roman" w:hAnsi="Times New Roman"/>
                <w:sz w:val="28"/>
                <w:szCs w:val="28"/>
                <w:lang w:val="ru-RU"/>
              </w:rPr>
            </w:pPr>
            <w:r>
              <w:rPr>
                <w:rFonts w:ascii="Times New Roman" w:hAnsi="Times New Roman"/>
                <w:sz w:val="28"/>
                <w:szCs w:val="28"/>
                <w:lang w:val="ru-RU"/>
              </w:rPr>
              <w:t>оценка отражает грамотное исполнение с небольшими недочетами (как в техническом плане, так и в художественном).  Уровень исполняемых произведений зависит от способностей учащихся</w:t>
            </w:r>
          </w:p>
        </w:tc>
      </w:tr>
      <w:tr w:rsidR="008B7C1D" w:rsidRPr="00F74422" w14:paraId="4AB33579" w14:textId="77777777" w:rsidTr="00F81AD5">
        <w:trPr>
          <w:cantSplit/>
          <w:trHeight w:hRule="exact" w:val="1142"/>
        </w:trPr>
        <w:tc>
          <w:tcPr>
            <w:tcW w:w="3509" w:type="dxa"/>
            <w:tcBorders>
              <w:top w:val="single" w:sz="4" w:space="0" w:color="000000"/>
              <w:left w:val="single" w:sz="4" w:space="0" w:color="000000"/>
              <w:bottom w:val="single" w:sz="4" w:space="0" w:color="000000"/>
            </w:tcBorders>
          </w:tcPr>
          <w:p w14:paraId="6C3425C3"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14:paraId="279999EF"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 xml:space="preserve">исполнение с большим количеством недочетов, а именно: недоученный текст, слабая техническая подготовка и т.д. </w:t>
            </w:r>
          </w:p>
        </w:tc>
      </w:tr>
      <w:tr w:rsidR="008B7C1D" w:rsidRPr="00F74422" w14:paraId="05FDAE59" w14:textId="77777777" w:rsidTr="00F81AD5">
        <w:trPr>
          <w:cantSplit/>
          <w:trHeight w:hRule="exact" w:val="1144"/>
        </w:trPr>
        <w:tc>
          <w:tcPr>
            <w:tcW w:w="3509" w:type="dxa"/>
            <w:tcBorders>
              <w:top w:val="single" w:sz="4" w:space="0" w:color="000000"/>
              <w:left w:val="single" w:sz="4" w:space="0" w:color="000000"/>
              <w:bottom w:val="single" w:sz="4" w:space="0" w:color="000000"/>
            </w:tcBorders>
          </w:tcPr>
          <w:p w14:paraId="58174004"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14:paraId="0EFFCA39" w14:textId="77777777" w:rsidR="008B7C1D" w:rsidRDefault="008B7C1D" w:rsidP="006C0425">
            <w:pPr>
              <w:pStyle w:val="Body1"/>
              <w:snapToGrid w:val="0"/>
              <w:jc w:val="both"/>
              <w:rPr>
                <w:rFonts w:ascii="Times New Roman" w:hAnsi="Times New Roman"/>
                <w:sz w:val="28"/>
                <w:szCs w:val="28"/>
                <w:lang w:val="ru-RU"/>
              </w:rPr>
            </w:pPr>
            <w:r>
              <w:rPr>
                <w:rFonts w:ascii="Times New Roman"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8B7C1D" w:rsidRPr="00F74422" w14:paraId="79FBBE8C" w14:textId="77777777" w:rsidTr="00381527">
        <w:trPr>
          <w:cantSplit/>
          <w:trHeight w:hRule="exact" w:val="835"/>
        </w:trPr>
        <w:tc>
          <w:tcPr>
            <w:tcW w:w="3509" w:type="dxa"/>
            <w:tcBorders>
              <w:top w:val="single" w:sz="4" w:space="0" w:color="000000"/>
              <w:left w:val="single" w:sz="4" w:space="0" w:color="000000"/>
              <w:bottom w:val="single" w:sz="4" w:space="0" w:color="000000"/>
            </w:tcBorders>
          </w:tcPr>
          <w:p w14:paraId="7016444D"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«зачет» (без оценки)</w:t>
            </w:r>
          </w:p>
          <w:p w14:paraId="2147321D"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для технического зачета</w:t>
            </w:r>
          </w:p>
        </w:tc>
        <w:tc>
          <w:tcPr>
            <w:tcW w:w="6304" w:type="dxa"/>
            <w:tcBorders>
              <w:top w:val="single" w:sz="4" w:space="0" w:color="000000"/>
              <w:left w:val="single" w:sz="4" w:space="0" w:color="000000"/>
              <w:bottom w:val="single" w:sz="4" w:space="0" w:color="000000"/>
              <w:right w:val="single" w:sz="4" w:space="0" w:color="000000"/>
            </w:tcBorders>
          </w:tcPr>
          <w:p w14:paraId="435A4AFE" w14:textId="77777777" w:rsidR="008B7C1D" w:rsidRDefault="008B7C1D" w:rsidP="006C0425">
            <w:pPr>
              <w:pStyle w:val="Body1"/>
              <w:snapToGrid w:val="0"/>
              <w:rPr>
                <w:rFonts w:ascii="Times New Roman" w:hAnsi="Times New Roman"/>
                <w:sz w:val="28"/>
                <w:szCs w:val="28"/>
                <w:lang w:val="ru-RU"/>
              </w:rPr>
            </w:pPr>
            <w:r>
              <w:rPr>
                <w:rFonts w:ascii="Times New Roman" w:hAnsi="Times New Roman"/>
                <w:sz w:val="28"/>
                <w:szCs w:val="28"/>
                <w:lang w:val="ru-RU"/>
              </w:rPr>
              <w:t>отражает достаточный уровень подготовки и исполнения на данном этапе обучения</w:t>
            </w:r>
          </w:p>
        </w:tc>
      </w:tr>
    </w:tbl>
    <w:p w14:paraId="49C9FD9D" w14:textId="77777777" w:rsidR="008B7C1D" w:rsidRPr="00AD176B" w:rsidRDefault="008B7C1D" w:rsidP="006C0425">
      <w:pPr>
        <w:pStyle w:val="Body1"/>
        <w:rPr>
          <w:lang w:val="ru-RU"/>
        </w:rPr>
      </w:pPr>
    </w:p>
    <w:p w14:paraId="65135A82" w14:textId="77777777" w:rsidR="008B7C1D" w:rsidRDefault="008B7C1D" w:rsidP="006C0425">
      <w:pPr>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14:paraId="32840B56" w14:textId="77777777" w:rsidR="008B7C1D" w:rsidRDefault="008B7C1D" w:rsidP="006C0425">
      <w:pPr>
        <w:ind w:firstLine="851"/>
        <w:jc w:val="both"/>
        <w:rPr>
          <w:rFonts w:ascii="Times New Roman" w:hAnsi="Times New Roman"/>
          <w:sz w:val="28"/>
          <w:szCs w:val="28"/>
          <w:lang w:val="ru-RU"/>
        </w:rPr>
      </w:pPr>
      <w:r>
        <w:rPr>
          <w:rFonts w:ascii="Times New Roman" w:hAnsi="Times New Roman"/>
          <w:sz w:val="28"/>
          <w:szCs w:val="28"/>
          <w:lang w:val="ru-RU"/>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14:paraId="0EB3C17B"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При выведении экзаменационной (переводной) оценки учитывается следующее:</w:t>
      </w:r>
    </w:p>
    <w:p w14:paraId="211239FE" w14:textId="77777777" w:rsidR="008B7C1D" w:rsidRDefault="008B7C1D" w:rsidP="006C0425">
      <w:pPr>
        <w:pStyle w:val="17"/>
        <w:numPr>
          <w:ilvl w:val="0"/>
          <w:numId w:val="18"/>
        </w:numPr>
        <w:jc w:val="both"/>
        <w:rPr>
          <w:rFonts w:ascii="Times New Roman" w:hAnsi="Times New Roman"/>
          <w:color w:val="000000"/>
          <w:sz w:val="28"/>
          <w:szCs w:val="28"/>
          <w:lang w:val="ru-RU"/>
        </w:rPr>
      </w:pPr>
      <w:r>
        <w:rPr>
          <w:rFonts w:ascii="Times New Roman" w:hAnsi="Times New Roman"/>
          <w:color w:val="000000"/>
          <w:sz w:val="28"/>
          <w:szCs w:val="28"/>
          <w:lang w:val="ru-RU"/>
        </w:rPr>
        <w:t>оценка годовой работы в пользу ученика;</w:t>
      </w:r>
    </w:p>
    <w:p w14:paraId="5347827D" w14:textId="77777777" w:rsidR="008B7C1D" w:rsidRDefault="008B7C1D" w:rsidP="006C0425">
      <w:pPr>
        <w:pStyle w:val="17"/>
        <w:numPr>
          <w:ilvl w:val="0"/>
          <w:numId w:val="18"/>
        </w:numPr>
        <w:jc w:val="both"/>
        <w:rPr>
          <w:rFonts w:ascii="Times New Roman" w:hAnsi="Times New Roman"/>
          <w:color w:val="000000"/>
          <w:sz w:val="28"/>
          <w:szCs w:val="28"/>
          <w:lang w:val="ru-RU"/>
        </w:rPr>
      </w:pPr>
      <w:r>
        <w:rPr>
          <w:rFonts w:ascii="Times New Roman" w:hAnsi="Times New Roman"/>
          <w:color w:val="000000"/>
          <w:sz w:val="28"/>
          <w:szCs w:val="28"/>
          <w:lang w:val="ru-RU"/>
        </w:rPr>
        <w:t>оценка на академическом концерте или экзамене;</w:t>
      </w:r>
    </w:p>
    <w:p w14:paraId="7965DE9B" w14:textId="77777777" w:rsidR="008B7C1D" w:rsidRDefault="008B7C1D" w:rsidP="006C0425">
      <w:pPr>
        <w:pStyle w:val="17"/>
        <w:numPr>
          <w:ilvl w:val="0"/>
          <w:numId w:val="18"/>
        </w:numPr>
        <w:jc w:val="both"/>
        <w:rPr>
          <w:rFonts w:ascii="Times New Roman" w:hAnsi="Times New Roman"/>
          <w:color w:val="000000"/>
          <w:sz w:val="28"/>
          <w:szCs w:val="28"/>
          <w:lang w:val="ru-RU"/>
        </w:rPr>
      </w:pPr>
      <w:r>
        <w:rPr>
          <w:rFonts w:ascii="Times New Roman" w:hAnsi="Times New Roman"/>
          <w:color w:val="000000"/>
          <w:sz w:val="28"/>
          <w:szCs w:val="28"/>
          <w:lang w:val="ru-RU"/>
        </w:rPr>
        <w:t>другие выступления ученика в течение учебного года, участия в конкурсах.</w:t>
      </w:r>
    </w:p>
    <w:p w14:paraId="5419E169" w14:textId="75E8D240" w:rsidR="008B7C1D" w:rsidRDefault="008B7C1D" w:rsidP="006C0425">
      <w:pPr>
        <w:ind w:firstLine="718"/>
        <w:jc w:val="both"/>
        <w:rPr>
          <w:rFonts w:ascii="Times New Roman" w:hAnsi="Times New Roman"/>
          <w:color w:val="000000"/>
          <w:sz w:val="28"/>
          <w:szCs w:val="28"/>
          <w:lang w:val="ru-RU"/>
        </w:rPr>
      </w:pPr>
      <w:r>
        <w:rPr>
          <w:rFonts w:ascii="Times New Roman" w:hAnsi="Times New Roman"/>
          <w:color w:val="000000"/>
          <w:sz w:val="28"/>
          <w:szCs w:val="28"/>
          <w:lang w:val="ru-RU"/>
        </w:rPr>
        <w:t>Оценки выставляются по окончании каждой четверти учебного года.</w:t>
      </w:r>
    </w:p>
    <w:p w14:paraId="5222542F" w14:textId="77777777" w:rsidR="00FA59E8" w:rsidRDefault="00FA59E8" w:rsidP="006C0425">
      <w:pPr>
        <w:pStyle w:val="Body1"/>
        <w:ind w:left="1440"/>
        <w:jc w:val="center"/>
        <w:rPr>
          <w:rFonts w:ascii="Times New Roman" w:hAnsi="Times New Roman"/>
          <w:b/>
          <w:sz w:val="28"/>
          <w:szCs w:val="28"/>
          <w:lang w:val="ru-RU"/>
        </w:rPr>
      </w:pPr>
    </w:p>
    <w:p w14:paraId="7FE951C8" w14:textId="5CA21C3E" w:rsidR="008B7C1D" w:rsidRDefault="008B7C1D" w:rsidP="006C0425">
      <w:pPr>
        <w:pStyle w:val="Body1"/>
        <w:ind w:left="1440"/>
        <w:jc w:val="center"/>
        <w:rPr>
          <w:rFonts w:ascii="Times New Roman" w:hAnsi="Times New Roman"/>
          <w:b/>
          <w:sz w:val="28"/>
          <w:szCs w:val="28"/>
          <w:lang w:val="ru-RU"/>
        </w:rPr>
      </w:pPr>
      <w:r>
        <w:rPr>
          <w:rFonts w:ascii="Times New Roman" w:hAnsi="Times New Roman"/>
          <w:b/>
          <w:sz w:val="28"/>
          <w:szCs w:val="28"/>
        </w:rPr>
        <w:t>V</w:t>
      </w:r>
      <w:r>
        <w:rPr>
          <w:rFonts w:ascii="Times New Roman" w:hAnsi="Times New Roman"/>
          <w:b/>
          <w:sz w:val="28"/>
          <w:szCs w:val="28"/>
          <w:lang w:val="ru-RU"/>
        </w:rPr>
        <w:t>. Методическое обеспечение учебного процесса</w:t>
      </w:r>
    </w:p>
    <w:p w14:paraId="34F3614A" w14:textId="77777777" w:rsidR="008B7C1D" w:rsidRDefault="008B7C1D" w:rsidP="006C0425">
      <w:pPr>
        <w:pStyle w:val="Body1"/>
        <w:ind w:firstLine="720"/>
        <w:jc w:val="center"/>
        <w:rPr>
          <w:rFonts w:ascii="Times New Roman" w:hAnsi="Times New Roman"/>
          <w:b/>
          <w:i/>
          <w:sz w:val="28"/>
          <w:szCs w:val="28"/>
          <w:lang w:val="ru-RU"/>
        </w:rPr>
      </w:pPr>
      <w:r>
        <w:rPr>
          <w:rFonts w:ascii="Times New Roman" w:hAnsi="Times New Roman"/>
          <w:b/>
          <w:i/>
          <w:sz w:val="28"/>
          <w:szCs w:val="28"/>
          <w:lang w:val="ru-RU"/>
        </w:rPr>
        <w:t>1.Методические рекомендации педагогическим работникам</w:t>
      </w:r>
    </w:p>
    <w:p w14:paraId="77E822A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Основная форма учебной и воспитательной работы - урок в классе по специальности, обычно включающий в себя проверку выполненного задания, </w:t>
      </w:r>
      <w:r>
        <w:rPr>
          <w:rFonts w:ascii="Times New Roman" w:hAnsi="Times New Roman"/>
          <w:color w:val="000000"/>
          <w:sz w:val="28"/>
          <w:szCs w:val="28"/>
          <w:lang w:val="ru-RU"/>
        </w:rPr>
        <w:lastRenderedPageBreak/>
        <w:t>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14:paraId="1F857705"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14:paraId="5E33D075"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14:paraId="04D109F3"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14:paraId="627762E7"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14:paraId="191A1787"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Систематическое развитие навыков чтения с листа</w:t>
      </w:r>
      <w:r>
        <w:rPr>
          <w:rFonts w:ascii="Times New Roman" w:hAnsi="Times New Roman"/>
          <w:b/>
          <w:color w:val="000000"/>
          <w:sz w:val="28"/>
          <w:szCs w:val="28"/>
          <w:lang w:val="ru-RU"/>
        </w:rPr>
        <w:t xml:space="preserve"> </w:t>
      </w:r>
      <w:r>
        <w:rPr>
          <w:rFonts w:ascii="Times New Roman" w:hAnsi="Times New Roman"/>
          <w:sz w:val="28"/>
          <w:szCs w:val="28"/>
          <w:lang w:val="ru-RU"/>
        </w:rPr>
        <w:t>является составной частью предмета, важнейшим направлением в работе и, таким образом, входит в обязанности преподавателя.</w:t>
      </w:r>
      <w:r>
        <w:rPr>
          <w:rFonts w:ascii="Times New Roman" w:hAnsi="Times New Roman"/>
          <w:color w:val="000000"/>
          <w:sz w:val="28"/>
          <w:szCs w:val="28"/>
          <w:lang w:val="ru-RU"/>
        </w:rPr>
        <w:t xml:space="preserve"> Перед прочтением нового материала необходимо предварительно </w:t>
      </w:r>
      <w:r>
        <w:rPr>
          <w:rFonts w:ascii="Times New Roman" w:hAnsi="Times New Roman"/>
          <w:sz w:val="28"/>
          <w:szCs w:val="28"/>
          <w:lang w:val="ru-RU"/>
        </w:rPr>
        <w:t xml:space="preserve">просмотреть и, по возможности, проанализировать музыкальный текст с целью осознания </w:t>
      </w:r>
      <w:proofErr w:type="spellStart"/>
      <w:r>
        <w:rPr>
          <w:rFonts w:ascii="Times New Roman" w:hAnsi="Times New Roman"/>
          <w:color w:val="000000"/>
          <w:sz w:val="28"/>
          <w:szCs w:val="28"/>
          <w:lang w:val="ru-RU"/>
        </w:rPr>
        <w:t>ладотональности</w:t>
      </w:r>
      <w:proofErr w:type="spellEnd"/>
      <w:r>
        <w:rPr>
          <w:rFonts w:ascii="Times New Roman" w:hAnsi="Times New Roman"/>
          <w:color w:val="000000"/>
          <w:sz w:val="28"/>
          <w:szCs w:val="28"/>
          <w:lang w:val="ru-RU"/>
        </w:rPr>
        <w:t>, метроритма, выявления мелодии и аккомпанемента.</w:t>
      </w:r>
    </w:p>
    <w:p w14:paraId="1905673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работе над музыкальным произведением необходимо </w:t>
      </w:r>
      <w:r>
        <w:rPr>
          <w:rFonts w:ascii="Times New Roman" w:hAnsi="Times New Roman"/>
          <w:sz w:val="28"/>
          <w:szCs w:val="28"/>
          <w:lang w:val="ru-RU"/>
        </w:rPr>
        <w:t xml:space="preserve">прослеживать </w:t>
      </w:r>
      <w:r>
        <w:rPr>
          <w:rFonts w:ascii="Times New Roman" w:hAnsi="Times New Roman"/>
          <w:color w:val="000000"/>
          <w:sz w:val="28"/>
          <w:szCs w:val="28"/>
          <w:lang w:val="ru-RU"/>
        </w:rPr>
        <w:t>связь между художественной и технической сторонами изучаемого произведения.</w:t>
      </w:r>
    </w:p>
    <w:p w14:paraId="7F5491C6"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14:paraId="6A694400" w14:textId="014D5A96"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w:t>
      </w:r>
      <w:r w:rsidR="00FA59E8">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после </w:t>
      </w:r>
      <w:r>
        <w:rPr>
          <w:rFonts w:ascii="Times New Roman" w:hAnsi="Times New Roman"/>
          <w:color w:val="000000"/>
          <w:sz w:val="28"/>
          <w:szCs w:val="28"/>
          <w:lang w:val="ru-RU"/>
        </w:rPr>
        <w:lastRenderedPageBreak/>
        <w:t>детального ознакомления с особенностями, возможностями и уровнем подготовки ученика.</w:t>
      </w:r>
    </w:p>
    <w:p w14:paraId="6362A391"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Основное место в репертуаре должна занимать академическая музыка как отечественных, так и зарубежных композиторов.</w:t>
      </w:r>
    </w:p>
    <w:p w14:paraId="5A29DD46" w14:textId="77777777" w:rsidR="008B7C1D" w:rsidRDefault="008B7C1D" w:rsidP="006C0425">
      <w:pPr>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hAnsi="Times New Roman"/>
          <w:sz w:val="28"/>
          <w:szCs w:val="28"/>
          <w:lang w:val="ru-RU"/>
        </w:rPr>
        <w:t>организации</w:t>
      </w:r>
      <w:r>
        <w:rPr>
          <w:rFonts w:ascii="Times New Roman" w:hAnsi="Times New Roman"/>
          <w:color w:val="000000"/>
          <w:sz w:val="28"/>
          <w:szCs w:val="28"/>
          <w:lang w:val="ru-RU"/>
        </w:rPr>
        <w:t xml:space="preserve"> грамотной самостоятельной работы, которая позволяет значительно активизировать учебный процесс.</w:t>
      </w:r>
    </w:p>
    <w:p w14:paraId="131A99FA" w14:textId="76EBFDBB" w:rsidR="008B7C1D" w:rsidRDefault="008B7C1D" w:rsidP="00FA59E8">
      <w:pPr>
        <w:pStyle w:val="17"/>
        <w:numPr>
          <w:ilvl w:val="0"/>
          <w:numId w:val="17"/>
        </w:numPr>
        <w:ind w:left="0" w:right="-143" w:firstLine="0"/>
        <w:jc w:val="center"/>
        <w:rPr>
          <w:rFonts w:ascii="Times New Roman" w:hAnsi="Times New Roman"/>
          <w:b/>
          <w:i/>
          <w:color w:val="000000"/>
          <w:sz w:val="28"/>
          <w:szCs w:val="28"/>
          <w:lang w:val="ru-RU"/>
        </w:rPr>
      </w:pPr>
      <w:r>
        <w:rPr>
          <w:rFonts w:ascii="Times New Roman" w:hAnsi="Times New Roman"/>
          <w:b/>
          <w:i/>
          <w:color w:val="000000"/>
          <w:sz w:val="28"/>
          <w:szCs w:val="28"/>
          <w:lang w:val="ru-RU"/>
        </w:rPr>
        <w:t>Методические рекомендации по организации самостоятельной</w:t>
      </w:r>
      <w:r w:rsidR="00FA59E8">
        <w:rPr>
          <w:rFonts w:ascii="Times New Roman" w:hAnsi="Times New Roman"/>
          <w:b/>
          <w:i/>
          <w:color w:val="000000"/>
          <w:sz w:val="28"/>
          <w:szCs w:val="28"/>
          <w:lang w:val="ru-RU"/>
        </w:rPr>
        <w:t xml:space="preserve"> </w:t>
      </w:r>
      <w:r>
        <w:rPr>
          <w:rFonts w:ascii="Times New Roman" w:hAnsi="Times New Roman"/>
          <w:b/>
          <w:i/>
          <w:color w:val="000000"/>
          <w:sz w:val="28"/>
          <w:szCs w:val="28"/>
          <w:lang w:val="ru-RU"/>
        </w:rPr>
        <w:t>работы</w:t>
      </w:r>
    </w:p>
    <w:p w14:paraId="7E91D399" w14:textId="77777777" w:rsidR="008B7C1D" w:rsidRDefault="008B7C1D" w:rsidP="006C0425">
      <w:pPr>
        <w:pStyle w:val="17"/>
        <w:numPr>
          <w:ilvl w:val="0"/>
          <w:numId w:val="19"/>
        </w:numPr>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систематическими;</w:t>
      </w:r>
    </w:p>
    <w:p w14:paraId="3B6F953C" w14:textId="77777777" w:rsidR="008B7C1D" w:rsidRDefault="008B7C1D" w:rsidP="006C0425">
      <w:pPr>
        <w:pStyle w:val="17"/>
        <w:numPr>
          <w:ilvl w:val="0"/>
          <w:numId w:val="19"/>
        </w:numPr>
        <w:jc w:val="both"/>
        <w:rPr>
          <w:rFonts w:ascii="Times New Roman" w:hAnsi="Times New Roman"/>
          <w:color w:val="000000"/>
          <w:sz w:val="28"/>
          <w:szCs w:val="28"/>
          <w:lang w:val="ru-RU"/>
        </w:rPr>
      </w:pPr>
      <w:r>
        <w:rPr>
          <w:rFonts w:ascii="Times New Roman" w:hAnsi="Times New Roman"/>
          <w:color w:val="000000"/>
          <w:sz w:val="28"/>
          <w:szCs w:val="28"/>
          <w:lang w:val="ru-RU"/>
        </w:rPr>
        <w:t>периодичность занятий - каждый день;</w:t>
      </w:r>
    </w:p>
    <w:p w14:paraId="42BCF3FE" w14:textId="73AC633E" w:rsidR="008B7C1D" w:rsidRDefault="008B7C1D" w:rsidP="006C0425">
      <w:pPr>
        <w:pStyle w:val="17"/>
        <w:numPr>
          <w:ilvl w:val="0"/>
          <w:numId w:val="19"/>
        </w:num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количество занятий в неделю - от 1 до </w:t>
      </w:r>
      <w:r w:rsidR="00FA59E8">
        <w:rPr>
          <w:rFonts w:ascii="Times New Roman" w:hAnsi="Times New Roman"/>
          <w:color w:val="000000"/>
          <w:sz w:val="28"/>
          <w:szCs w:val="28"/>
          <w:lang w:val="ru-RU"/>
        </w:rPr>
        <w:t>5</w:t>
      </w:r>
      <w:r>
        <w:rPr>
          <w:rFonts w:ascii="Times New Roman" w:hAnsi="Times New Roman"/>
          <w:color w:val="000000"/>
          <w:sz w:val="28"/>
          <w:szCs w:val="28"/>
          <w:lang w:val="ru-RU"/>
        </w:rPr>
        <w:t xml:space="preserve"> часов.</w:t>
      </w:r>
    </w:p>
    <w:p w14:paraId="65E91EE7" w14:textId="77777777" w:rsidR="008B7C1D" w:rsidRDefault="008B7C1D" w:rsidP="006C0425">
      <w:pPr>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w:t>
      </w:r>
      <w:r>
        <w:rPr>
          <w:rFonts w:ascii="Times New Roman"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14:paraId="3B5376A2" w14:textId="77777777" w:rsidR="008B7C1D" w:rsidRDefault="008B7C1D" w:rsidP="006C0425">
      <w:pPr>
        <w:pStyle w:val="17"/>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14:paraId="0BFB0237" w14:textId="77777777" w:rsidR="008B7C1D" w:rsidRDefault="008B7C1D" w:rsidP="006C0425">
      <w:pPr>
        <w:pStyle w:val="17"/>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14:paraId="3790B7E5" w14:textId="77777777" w:rsidR="008B7C1D" w:rsidRDefault="008B7C1D" w:rsidP="006C0425">
      <w:pPr>
        <w:pStyle w:val="Body1"/>
        <w:tabs>
          <w:tab w:val="left" w:pos="2127"/>
        </w:tabs>
        <w:ind w:firstLine="720"/>
        <w:jc w:val="both"/>
        <w:rPr>
          <w:rFonts w:ascii="Times New Roman" w:hAnsi="Times New Roman"/>
          <w:sz w:val="28"/>
          <w:lang w:val="ru-RU"/>
        </w:rPr>
      </w:pPr>
      <w:r>
        <w:rPr>
          <w:rFonts w:ascii="Times New Roman" w:hAnsi="Times New Roman"/>
          <w:sz w:val="28"/>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разбор новых произведений или чтение с листа более легких произведений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14:paraId="45EBA3B5" w14:textId="77777777" w:rsidR="008B7C1D" w:rsidRDefault="008B7C1D" w:rsidP="006C0425">
      <w:pPr>
        <w:pStyle w:val="Body1"/>
        <w:ind w:left="720"/>
        <w:jc w:val="both"/>
        <w:rPr>
          <w:rFonts w:ascii="Times New Roman" w:hAnsi="Times New Roman"/>
          <w:b/>
          <w:sz w:val="28"/>
          <w:szCs w:val="28"/>
          <w:lang w:val="ru-RU"/>
        </w:rPr>
      </w:pPr>
      <w:r>
        <w:rPr>
          <w:rFonts w:ascii="Times New Roman" w:hAnsi="Times New Roman"/>
          <w:b/>
          <w:sz w:val="28"/>
          <w:szCs w:val="28"/>
        </w:rPr>
        <w:t>VI</w:t>
      </w:r>
      <w:r>
        <w:rPr>
          <w:rFonts w:ascii="Times New Roman" w:hAnsi="Times New Roman"/>
          <w:b/>
          <w:sz w:val="28"/>
          <w:szCs w:val="28"/>
          <w:lang w:val="ru-RU"/>
        </w:rPr>
        <w:t>. Списки рекомендуемой нотной и методической литературы</w:t>
      </w:r>
    </w:p>
    <w:p w14:paraId="7BF43695" w14:textId="77777777" w:rsidR="008B7C1D" w:rsidRDefault="008B7C1D" w:rsidP="006C0425">
      <w:pPr>
        <w:pStyle w:val="Body1"/>
        <w:numPr>
          <w:ilvl w:val="0"/>
          <w:numId w:val="20"/>
        </w:numPr>
        <w:ind w:left="851" w:firstLine="0"/>
        <w:rPr>
          <w:rFonts w:ascii="Times New Roman" w:hAnsi="Times New Roman"/>
          <w:b/>
          <w:i/>
          <w:sz w:val="28"/>
          <w:szCs w:val="28"/>
          <w:lang w:val="ru-RU"/>
        </w:rPr>
      </w:pPr>
      <w:r>
        <w:rPr>
          <w:rFonts w:ascii="Times New Roman" w:hAnsi="Times New Roman"/>
          <w:b/>
          <w:i/>
          <w:sz w:val="28"/>
          <w:szCs w:val="28"/>
          <w:lang w:val="ru-RU"/>
        </w:rPr>
        <w:t>Список  рекомендуемых нотных сборников</w:t>
      </w:r>
    </w:p>
    <w:p w14:paraId="62DEFE8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Альбом классического репертуара. Пособие для подготовительного и 1 класса</w:t>
      </w:r>
    </w:p>
    <w:p w14:paraId="1FD8039F" w14:textId="77777777" w:rsidR="008B7C1D" w:rsidRDefault="008B7C1D" w:rsidP="006C0425">
      <w:pPr>
        <w:ind w:left="1440"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Сост. Т. </w:t>
      </w:r>
      <w:proofErr w:type="spellStart"/>
      <w:r>
        <w:rPr>
          <w:rFonts w:ascii="Times New Roman" w:hAnsi="Times New Roman"/>
          <w:color w:val="000000"/>
          <w:sz w:val="28"/>
          <w:szCs w:val="28"/>
          <w:lang w:val="ru-RU"/>
        </w:rPr>
        <w:t>Директоренко</w:t>
      </w:r>
      <w:proofErr w:type="spellEnd"/>
      <w:r>
        <w:rPr>
          <w:rFonts w:ascii="Times New Roman" w:hAnsi="Times New Roman"/>
          <w:color w:val="000000"/>
          <w:sz w:val="28"/>
          <w:szCs w:val="28"/>
          <w:lang w:val="ru-RU"/>
        </w:rPr>
        <w:t xml:space="preserve">, О. </w:t>
      </w:r>
      <w:proofErr w:type="spellStart"/>
      <w:r>
        <w:rPr>
          <w:rFonts w:ascii="Times New Roman" w:hAnsi="Times New Roman"/>
          <w:color w:val="000000"/>
          <w:sz w:val="28"/>
          <w:szCs w:val="28"/>
          <w:lang w:val="ru-RU"/>
        </w:rPr>
        <w:t>Мечетина</w:t>
      </w:r>
      <w:proofErr w:type="spellEnd"/>
      <w:r>
        <w:rPr>
          <w:rFonts w:ascii="Times New Roman" w:hAnsi="Times New Roman"/>
          <w:color w:val="000000"/>
          <w:sz w:val="28"/>
          <w:szCs w:val="28"/>
          <w:lang w:val="ru-RU"/>
        </w:rPr>
        <w:t xml:space="preserve"> / М., Композитор, 2003</w:t>
      </w:r>
    </w:p>
    <w:p w14:paraId="3D0FBE8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Аренский А.            Фортепианные пьесы/ М., Музыка, 2000</w:t>
      </w:r>
    </w:p>
    <w:p w14:paraId="200D4418" w14:textId="77777777" w:rsidR="008B7C1D" w:rsidRDefault="008B7C1D" w:rsidP="006C0425">
      <w:pPr>
        <w:ind w:left="2160" w:firstLine="392"/>
        <w:jc w:val="both"/>
        <w:rPr>
          <w:rFonts w:ascii="Times New Roman" w:hAnsi="Times New Roman"/>
          <w:color w:val="000000"/>
          <w:sz w:val="28"/>
          <w:szCs w:val="28"/>
          <w:lang w:val="ru-RU"/>
        </w:rPr>
      </w:pPr>
      <w:r>
        <w:rPr>
          <w:rFonts w:ascii="Times New Roman" w:hAnsi="Times New Roman"/>
          <w:color w:val="000000"/>
          <w:sz w:val="28"/>
          <w:szCs w:val="28"/>
          <w:lang w:val="ru-RU"/>
        </w:rPr>
        <w:t>Шесть каприсов. У моря. / М., Музыка, 2009</w:t>
      </w:r>
    </w:p>
    <w:p w14:paraId="37FA1AA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Артоболевская А.  Хрестоматия маленького пианиста/ изд. М., Сов. </w:t>
      </w:r>
    </w:p>
    <w:p w14:paraId="10DD023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композитор,1991</w:t>
      </w:r>
    </w:p>
    <w:p w14:paraId="09A9A18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Нотная тетрадь Анны Магдалены Бах/ М., Музыка, 2012</w:t>
      </w:r>
    </w:p>
    <w:p w14:paraId="4BA6E42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Бах И. С.                 Маленькие прелюдии и фугетты для ф-но/ М., Музыка, 2010</w:t>
      </w:r>
    </w:p>
    <w:p w14:paraId="5C8B8EC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Инвенции двухголосные и трехголосные / М., Музыка, 2011</w:t>
      </w:r>
    </w:p>
    <w:p w14:paraId="70F11D4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Французские сюиты, ред. Л. Ройзмана/ М., Музыка, 2011</w:t>
      </w:r>
    </w:p>
    <w:p w14:paraId="6CFCA3A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Бах И. С.               Хорошо темперированный клавир, тт.1, 2, ред. </w:t>
      </w:r>
      <w:proofErr w:type="spellStart"/>
      <w:r>
        <w:rPr>
          <w:rFonts w:ascii="Times New Roman" w:hAnsi="Times New Roman"/>
          <w:color w:val="000000"/>
          <w:sz w:val="28"/>
          <w:szCs w:val="28"/>
          <w:lang w:val="ru-RU"/>
        </w:rPr>
        <w:t>Муджеллини</w:t>
      </w:r>
      <w:proofErr w:type="spellEnd"/>
      <w:r>
        <w:rPr>
          <w:rFonts w:ascii="Times New Roman" w:hAnsi="Times New Roman"/>
          <w:color w:val="000000"/>
          <w:sz w:val="28"/>
          <w:szCs w:val="28"/>
          <w:lang w:val="ru-RU"/>
        </w:rPr>
        <w:t xml:space="preserve">, </w:t>
      </w:r>
    </w:p>
    <w:p w14:paraId="331F118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 Музыка,2012</w:t>
      </w:r>
    </w:p>
    <w:p w14:paraId="49EFB25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Альбом пьес для фортепиано. Вып.2, М., Музыка, 2009</w:t>
      </w:r>
    </w:p>
    <w:p w14:paraId="0B98C49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Концерт фа минор для ф-но с оркестром/ М., Музыка, 2009</w:t>
      </w:r>
    </w:p>
    <w:p w14:paraId="7EB99AC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Бах И. С.                 Концерт соль минор для ф-но с оркестром/ М., Музыка, 2008</w:t>
      </w:r>
    </w:p>
    <w:p w14:paraId="3174D084"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Беренс</w:t>
      </w:r>
      <w:proofErr w:type="spellEnd"/>
      <w:r>
        <w:rPr>
          <w:rFonts w:ascii="Times New Roman" w:hAnsi="Times New Roman"/>
          <w:color w:val="000000"/>
          <w:sz w:val="28"/>
          <w:szCs w:val="28"/>
          <w:lang w:val="ru-RU"/>
        </w:rPr>
        <w:t xml:space="preserve"> Г.                Этюды для фортепиано/ М., Музыка, 2005</w:t>
      </w:r>
    </w:p>
    <w:p w14:paraId="69701F3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Бертини</w:t>
      </w:r>
      <w:proofErr w:type="spellEnd"/>
      <w:r>
        <w:rPr>
          <w:rFonts w:ascii="Times New Roman" w:hAnsi="Times New Roman"/>
          <w:color w:val="000000"/>
          <w:sz w:val="28"/>
          <w:szCs w:val="28"/>
          <w:lang w:val="ru-RU"/>
        </w:rPr>
        <w:t xml:space="preserve"> А.              Избранные этюды / М., Музыка,1992</w:t>
      </w:r>
    </w:p>
    <w:p w14:paraId="0D6A2A7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Альбом фортепианных пьес для детей/ М., Музыка, 2012</w:t>
      </w:r>
    </w:p>
    <w:p w14:paraId="3CECEF6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Контрдансы для фортепиано/ М., Музыка, 1992</w:t>
      </w:r>
    </w:p>
    <w:p w14:paraId="68A81A4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Легкие сонаты (сонатины) для ф-но/ М., Музыка, 2011</w:t>
      </w:r>
    </w:p>
    <w:p w14:paraId="1404FEE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Сонаты №№ 1, 2, 3, 4, 5/ М., Музыка, 2010</w:t>
      </w:r>
    </w:p>
    <w:p w14:paraId="1EB4512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Бетховен Л.            Соната № 8, ред. </w:t>
      </w:r>
      <w:proofErr w:type="spellStart"/>
      <w:r>
        <w:rPr>
          <w:rFonts w:ascii="Times New Roman" w:hAnsi="Times New Roman"/>
          <w:color w:val="000000"/>
          <w:sz w:val="28"/>
          <w:szCs w:val="28"/>
          <w:lang w:val="ru-RU"/>
        </w:rPr>
        <w:t>Гольденвейзера</w:t>
      </w:r>
      <w:proofErr w:type="spellEnd"/>
      <w:r>
        <w:rPr>
          <w:rFonts w:ascii="Times New Roman" w:hAnsi="Times New Roman"/>
          <w:color w:val="000000"/>
          <w:sz w:val="28"/>
          <w:szCs w:val="28"/>
          <w:lang w:val="ru-RU"/>
        </w:rPr>
        <w:t>/ М., Музыка, 2010</w:t>
      </w:r>
    </w:p>
    <w:p w14:paraId="0699AEC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Бетховен Л.            Сонаты №№ 9,10 / М., Музыка, 2006</w:t>
      </w:r>
    </w:p>
    <w:p w14:paraId="50D2632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Бородин А.             Сочинения для фортепиано / М., Музыка, 2010</w:t>
      </w:r>
    </w:p>
    <w:p w14:paraId="3231BF3B" w14:textId="77777777" w:rsidR="008B7C1D" w:rsidRDefault="008B7C1D" w:rsidP="006C0425">
      <w:pPr>
        <w:jc w:val="both"/>
        <w:outlineLvl w:val="0"/>
        <w:rPr>
          <w:rFonts w:ascii="Times New Roman" w:hAnsi="Times New Roman" w:cs="Times New Roman"/>
          <w:sz w:val="28"/>
          <w:szCs w:val="28"/>
          <w:lang w:val="ru-RU"/>
        </w:rPr>
      </w:pPr>
      <w:r w:rsidRPr="00B0796F">
        <w:rPr>
          <w:rFonts w:ascii="Times New Roman" w:hAnsi="Times New Roman" w:cs="Times New Roman"/>
          <w:sz w:val="28"/>
          <w:szCs w:val="28"/>
          <w:lang w:val="ru-RU"/>
        </w:rPr>
        <w:t>«В музыку с радостью» сб.</w:t>
      </w:r>
      <w:r>
        <w:rPr>
          <w:rFonts w:ascii="Times New Roman" w:hAnsi="Times New Roman" w:cs="Times New Roman"/>
          <w:sz w:val="28"/>
          <w:szCs w:val="28"/>
          <w:lang w:val="ru-RU"/>
        </w:rPr>
        <w:t>,</w:t>
      </w:r>
      <w:r w:rsidRPr="00B0796F">
        <w:rPr>
          <w:rFonts w:ascii="Times New Roman" w:hAnsi="Times New Roman" w:cs="Times New Roman"/>
          <w:sz w:val="28"/>
          <w:szCs w:val="28"/>
          <w:lang w:val="ru-RU"/>
        </w:rPr>
        <w:t xml:space="preserve"> сост. </w:t>
      </w:r>
      <w:proofErr w:type="spellStart"/>
      <w:r w:rsidRPr="00B0796F">
        <w:rPr>
          <w:rFonts w:ascii="Times New Roman" w:hAnsi="Times New Roman" w:cs="Times New Roman"/>
          <w:sz w:val="28"/>
          <w:szCs w:val="28"/>
          <w:lang w:val="ru-RU"/>
        </w:rPr>
        <w:t>О.Геталова</w:t>
      </w:r>
      <w:proofErr w:type="spellEnd"/>
      <w:r w:rsidRPr="00B0796F">
        <w:rPr>
          <w:rFonts w:ascii="Times New Roman" w:hAnsi="Times New Roman" w:cs="Times New Roman"/>
          <w:sz w:val="28"/>
          <w:szCs w:val="28"/>
          <w:lang w:val="ru-RU"/>
        </w:rPr>
        <w:t xml:space="preserve">, </w:t>
      </w:r>
      <w:proofErr w:type="spellStart"/>
      <w:r w:rsidRPr="00B0796F">
        <w:rPr>
          <w:rFonts w:ascii="Times New Roman" w:hAnsi="Times New Roman" w:cs="Times New Roman"/>
          <w:sz w:val="28"/>
          <w:szCs w:val="28"/>
          <w:lang w:val="ru-RU"/>
        </w:rPr>
        <w:t>И.Визная</w:t>
      </w:r>
      <w:proofErr w:type="spellEnd"/>
      <w:r w:rsidRPr="00B0796F">
        <w:rPr>
          <w:rFonts w:ascii="Times New Roman" w:hAnsi="Times New Roman" w:cs="Times New Roman"/>
          <w:sz w:val="28"/>
          <w:szCs w:val="28"/>
          <w:lang w:val="ru-RU"/>
        </w:rPr>
        <w:t>. СПб</w:t>
      </w:r>
      <w:r>
        <w:rPr>
          <w:rFonts w:ascii="Times New Roman" w:hAnsi="Times New Roman" w:cs="Times New Roman"/>
          <w:sz w:val="28"/>
          <w:szCs w:val="28"/>
          <w:lang w:val="ru-RU"/>
        </w:rPr>
        <w:t xml:space="preserve">, «Композитор», </w:t>
      </w:r>
    </w:p>
    <w:p w14:paraId="398216E5" w14:textId="77777777" w:rsidR="008B7C1D" w:rsidRPr="00B0796F" w:rsidRDefault="008B7C1D" w:rsidP="006C0425">
      <w:pPr>
        <w:jc w:val="both"/>
        <w:outlineLvl w:val="0"/>
        <w:rPr>
          <w:rFonts w:ascii="Times New Roman" w:hAnsi="Times New Roman" w:cs="Times New Roman"/>
          <w:b/>
          <w:sz w:val="28"/>
          <w:szCs w:val="28"/>
          <w:lang w:val="ru-RU"/>
        </w:rPr>
      </w:pPr>
      <w:r>
        <w:rPr>
          <w:rFonts w:ascii="Times New Roman" w:hAnsi="Times New Roman" w:cs="Times New Roman"/>
          <w:sz w:val="28"/>
          <w:szCs w:val="28"/>
          <w:lang w:val="ru-RU"/>
        </w:rPr>
        <w:t xml:space="preserve">                               2005</w:t>
      </w:r>
    </w:p>
    <w:p w14:paraId="4EB52E9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Избранные сонаты для ф-но. Вып.1/ М., Музыка, 2011</w:t>
      </w:r>
    </w:p>
    <w:p w14:paraId="17C8A00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Избранные сонаты для ф-но. Вып.2/ М., Музыка, 2010</w:t>
      </w:r>
    </w:p>
    <w:p w14:paraId="06AF481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Гайдн Й.                  Концерт Соль мажор для ф-но с орк./М., Музыка, 2000</w:t>
      </w:r>
    </w:p>
    <w:p w14:paraId="0D6C77C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Гаммы и арпеджио для ф-но. В двух частях. Сост. Н. Ширинская/ М.,  </w:t>
      </w:r>
    </w:p>
    <w:p w14:paraId="153B478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Музыка, 2011 </w:t>
      </w:r>
    </w:p>
    <w:p w14:paraId="1E34287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Гендель Г.                Избранные произведения для фортепиано/ М., Музыка, 2010</w:t>
      </w:r>
    </w:p>
    <w:p w14:paraId="5202157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Гнесина</w:t>
      </w:r>
      <w:proofErr w:type="spellEnd"/>
      <w:r>
        <w:rPr>
          <w:rFonts w:ascii="Times New Roman" w:hAnsi="Times New Roman"/>
          <w:color w:val="000000"/>
          <w:sz w:val="28"/>
          <w:szCs w:val="28"/>
          <w:lang w:val="ru-RU"/>
        </w:rPr>
        <w:t xml:space="preserve"> Е.              Фортепианная азбука/ М., Музыка,2003</w:t>
      </w:r>
    </w:p>
    <w:p w14:paraId="34FDFF5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Глиэр Р.                  Пьесы для фортепиано/ М., Музыка, 2010</w:t>
      </w:r>
    </w:p>
    <w:p w14:paraId="0F3ABF8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Избранные лирические пьесы для ф-но. Вып.1,2/М.,</w:t>
      </w:r>
    </w:p>
    <w:p w14:paraId="5BD138C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Музыка, 2011 </w:t>
      </w:r>
    </w:p>
    <w:p w14:paraId="047B719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Григ Э.                   Концерт для ф-но с оркестром /М., Музыка, 2005</w:t>
      </w:r>
    </w:p>
    <w:p w14:paraId="0EC0DAFD"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Дебюсси К.             Детский уголок /СПб, Композитор, 2004</w:t>
      </w:r>
    </w:p>
    <w:p w14:paraId="179DD36F"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Дювернуа</w:t>
      </w:r>
      <w:proofErr w:type="spellEnd"/>
      <w:r>
        <w:rPr>
          <w:rFonts w:ascii="Times New Roman" w:hAnsi="Times New Roman"/>
          <w:color w:val="000000"/>
          <w:sz w:val="28"/>
          <w:szCs w:val="28"/>
          <w:lang w:val="ru-RU"/>
        </w:rPr>
        <w:t>.              25 прогрессивных этюдов/М., Музыка, 1999</w:t>
      </w:r>
    </w:p>
    <w:p w14:paraId="1CC513A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24 прелюдии для фортепиано/М., Музыка, 2011</w:t>
      </w:r>
    </w:p>
    <w:p w14:paraId="4F8FCEB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Кабалевский</w:t>
      </w:r>
      <w:proofErr w:type="spellEnd"/>
      <w:r>
        <w:rPr>
          <w:rFonts w:ascii="Times New Roman" w:hAnsi="Times New Roman"/>
          <w:color w:val="000000"/>
          <w:sz w:val="28"/>
          <w:szCs w:val="28"/>
          <w:lang w:val="ru-RU"/>
        </w:rPr>
        <w:t xml:space="preserve"> Д.     Легкие вариации для фортепиано/М., Музыка, 2004</w:t>
      </w:r>
    </w:p>
    <w:p w14:paraId="5AF98B7B"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Клементи</w:t>
      </w:r>
      <w:proofErr w:type="spellEnd"/>
      <w:r>
        <w:rPr>
          <w:rFonts w:ascii="Times New Roman" w:hAnsi="Times New Roman"/>
          <w:color w:val="000000"/>
          <w:sz w:val="28"/>
          <w:szCs w:val="28"/>
          <w:lang w:val="ru-RU"/>
        </w:rPr>
        <w:t xml:space="preserve"> М.          Избранные сонаты для фортепиано/М., Музыка, 2006</w:t>
      </w:r>
    </w:p>
    <w:p w14:paraId="3268E17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Кобылянский А.    Шесть октавных этюдов для фортепиано/ М., </w:t>
      </w:r>
    </w:p>
    <w:p w14:paraId="7C9DC49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Музыка, 2010</w:t>
      </w:r>
    </w:p>
    <w:p w14:paraId="4B8C4141"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Лемуан</w:t>
      </w:r>
      <w:proofErr w:type="spellEnd"/>
      <w:r>
        <w:rPr>
          <w:rFonts w:ascii="Times New Roman" w:hAnsi="Times New Roman"/>
          <w:color w:val="000000"/>
          <w:sz w:val="28"/>
          <w:szCs w:val="28"/>
          <w:lang w:val="ru-RU"/>
        </w:rPr>
        <w:t xml:space="preserve"> А.               50 характерных и прогрессивных этюдов. Соч.37/ М., </w:t>
      </w:r>
    </w:p>
    <w:p w14:paraId="5EB0377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Музыка, 2010 </w:t>
      </w:r>
    </w:p>
    <w:p w14:paraId="294C12A4"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Лешгорн</w:t>
      </w:r>
      <w:proofErr w:type="spellEnd"/>
      <w:r>
        <w:rPr>
          <w:rFonts w:ascii="Times New Roman" w:hAnsi="Times New Roman"/>
          <w:color w:val="000000"/>
          <w:sz w:val="28"/>
          <w:szCs w:val="28"/>
          <w:lang w:val="ru-RU"/>
        </w:rPr>
        <w:t xml:space="preserve"> К.             Этюды для ф-но. Соч. 65, 66/М., Музыка, 2005</w:t>
      </w:r>
    </w:p>
    <w:p w14:paraId="6673EB9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Лист Ф.                    Нетрудные транскрипции для ф-но/ М., Музыка, 2010</w:t>
      </w:r>
    </w:p>
    <w:p w14:paraId="082169F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Лядов А.                  Избранные сочинения /М., Музыка, 1999</w:t>
      </w:r>
    </w:p>
    <w:p w14:paraId="04EB742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Мендельсон Ф.       Песни без слов / М., Музыка, 2011</w:t>
      </w:r>
    </w:p>
    <w:p w14:paraId="57D428A7"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Милич</w:t>
      </w:r>
      <w:proofErr w:type="spellEnd"/>
      <w:r>
        <w:rPr>
          <w:rFonts w:ascii="Times New Roman" w:hAnsi="Times New Roman"/>
          <w:color w:val="000000"/>
          <w:sz w:val="28"/>
          <w:szCs w:val="28"/>
          <w:lang w:val="ru-RU"/>
        </w:rPr>
        <w:t xml:space="preserve"> Б.                 Маленькому пианисту / изд. Кифара, 2012</w:t>
      </w:r>
    </w:p>
    <w:p w14:paraId="01286DC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Милич</w:t>
      </w:r>
      <w:proofErr w:type="spellEnd"/>
      <w:r>
        <w:rPr>
          <w:rFonts w:ascii="Times New Roman" w:hAnsi="Times New Roman"/>
          <w:color w:val="000000"/>
          <w:sz w:val="28"/>
          <w:szCs w:val="28"/>
          <w:lang w:val="ru-RU"/>
        </w:rPr>
        <w:t xml:space="preserve"> Б.                 Фортепиано. 1, 2,3 класс / изд. Кифара , 2006</w:t>
      </w:r>
    </w:p>
    <w:p w14:paraId="07074BD9" w14:textId="77777777" w:rsidR="008B7C1D" w:rsidRDefault="008B7C1D" w:rsidP="006C0425">
      <w:pPr>
        <w:ind w:left="216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Фортепиано 4 класс / Кифара, 2001; </w:t>
      </w:r>
    </w:p>
    <w:p w14:paraId="3DF5894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ab/>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    6 </w:t>
      </w:r>
      <w:proofErr w:type="spellStart"/>
      <w:r>
        <w:rPr>
          <w:rFonts w:ascii="Times New Roman" w:hAnsi="Times New Roman"/>
          <w:color w:val="000000"/>
          <w:sz w:val="28"/>
          <w:szCs w:val="28"/>
          <w:lang w:val="ru-RU"/>
        </w:rPr>
        <w:t>кл</w:t>
      </w:r>
      <w:proofErr w:type="spellEnd"/>
      <w:r>
        <w:rPr>
          <w:rFonts w:ascii="Times New Roman" w:hAnsi="Times New Roman"/>
          <w:color w:val="000000"/>
          <w:sz w:val="28"/>
          <w:szCs w:val="28"/>
          <w:lang w:val="ru-RU"/>
        </w:rPr>
        <w:t>. – 2002; 7 класс - 2005</w:t>
      </w:r>
    </w:p>
    <w:p w14:paraId="0FA0CFD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Шесть сонатин / М., Музыка, 2011</w:t>
      </w:r>
    </w:p>
    <w:p w14:paraId="27520EC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Моцарт В.                Сонаты для фортепиано / М., Музыка, 1975</w:t>
      </w:r>
    </w:p>
    <w:p w14:paraId="120D871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Мошковский М.       15 виртуозных этюдов. Соч. 72 / М., Музыка,  2010</w:t>
      </w:r>
    </w:p>
    <w:p w14:paraId="2C0449E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Наседкин А.              Шесть прелюдий для фортепиано / М., Музыка, 2008</w:t>
      </w:r>
    </w:p>
    <w:p w14:paraId="3B9521B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Первые шаги маленького пианиста: песенки, пьесы, этюды и ансамбли для первых лет обучения. Сост. Г. Баранова, А. Четверухина. М., Музыка, 2012</w:t>
      </w:r>
    </w:p>
    <w:p w14:paraId="633BB67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Мимолетности / М., Музыка, 2003</w:t>
      </w:r>
    </w:p>
    <w:p w14:paraId="04D48BB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Прокофьев С.          Ромео и Джульетта. 10 пьес для ф-но/ М., Музыка, 2004</w:t>
      </w:r>
    </w:p>
    <w:p w14:paraId="68FFB43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Пьесы-фантазии. Соч.3 /М., Музыка, 2009</w:t>
      </w:r>
    </w:p>
    <w:p w14:paraId="34B123D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Десять прелюдий. Соч.23 / М., Музыка, 2009</w:t>
      </w:r>
    </w:p>
    <w:p w14:paraId="0AB950C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Тринадцать прелюдий. Соч.32 / М., Музыка, 2009</w:t>
      </w:r>
    </w:p>
    <w:p w14:paraId="025D331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Рахманинов С.           Шесть музыкальных моментов. Соч.16 / М., Музыка, 2009</w:t>
      </w:r>
    </w:p>
    <w:p w14:paraId="4C7EE8A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Скрябин А.                24 прелюдии для ф-но. Соч.11 / М., Музыка, 2011</w:t>
      </w:r>
    </w:p>
    <w:p w14:paraId="3BB037F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Слонимский С.          Альбом популярных пьес / М., Музыка, 2011</w:t>
      </w:r>
    </w:p>
    <w:p w14:paraId="725F114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Фортепианные вариации русских композиторов </w:t>
      </w:r>
      <w:r>
        <w:rPr>
          <w:rFonts w:ascii="Times New Roman" w:hAnsi="Times New Roman"/>
          <w:color w:val="000000"/>
          <w:sz w:val="28"/>
          <w:szCs w:val="28"/>
        </w:rPr>
        <w:t>XVIII</w:t>
      </w:r>
      <w:r>
        <w:rPr>
          <w:rFonts w:ascii="Times New Roman" w:hAnsi="Times New Roman"/>
          <w:color w:val="000000"/>
          <w:sz w:val="28"/>
          <w:szCs w:val="28"/>
          <w:lang w:val="ru-RU"/>
        </w:rPr>
        <w:t>-</w:t>
      </w:r>
      <w:r>
        <w:rPr>
          <w:rFonts w:ascii="Times New Roman" w:hAnsi="Times New Roman"/>
          <w:color w:val="000000"/>
          <w:sz w:val="28"/>
          <w:szCs w:val="28"/>
        </w:rPr>
        <w:t>XIX</w:t>
      </w:r>
      <w:r>
        <w:rPr>
          <w:rFonts w:ascii="Times New Roman" w:hAnsi="Times New Roman"/>
          <w:color w:val="000000"/>
          <w:sz w:val="28"/>
          <w:szCs w:val="28"/>
          <w:lang w:val="ru-RU"/>
        </w:rPr>
        <w:t xml:space="preserve"> веков / М., Музыка, 2011</w:t>
      </w:r>
    </w:p>
    <w:p w14:paraId="442602B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Хрестоматия для ф-но, 3 и 4 классы. Сост. А. Четверухина, Т. Верижникова /</w:t>
      </w:r>
    </w:p>
    <w:p w14:paraId="01431C7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 Музыка, 2010</w:t>
      </w:r>
    </w:p>
    <w:p w14:paraId="06A8EAD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Хрестоматия для ф-но. Младшие, средние и старшие классы ДМШ. Сост.</w:t>
      </w:r>
    </w:p>
    <w:p w14:paraId="1945DE2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 </w:t>
      </w:r>
      <w:proofErr w:type="spellStart"/>
      <w:r>
        <w:rPr>
          <w:rFonts w:ascii="Times New Roman" w:hAnsi="Times New Roman"/>
          <w:color w:val="000000"/>
          <w:sz w:val="28"/>
          <w:szCs w:val="28"/>
          <w:lang w:val="ru-RU"/>
        </w:rPr>
        <w:t>Гудова</w:t>
      </w:r>
      <w:proofErr w:type="spellEnd"/>
      <w:r>
        <w:rPr>
          <w:rFonts w:ascii="Times New Roman" w:hAnsi="Times New Roman"/>
          <w:color w:val="000000"/>
          <w:sz w:val="28"/>
          <w:szCs w:val="28"/>
          <w:lang w:val="ru-RU"/>
        </w:rPr>
        <w:t>, В. Смирнов, С. Чернышков / М., Музыка, 2011</w:t>
      </w:r>
    </w:p>
    <w:p w14:paraId="286824F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Хрестоматия педагогического репертуара. Сост. Н. </w:t>
      </w:r>
      <w:proofErr w:type="spellStart"/>
      <w:r>
        <w:rPr>
          <w:rFonts w:ascii="Times New Roman" w:hAnsi="Times New Roman"/>
          <w:color w:val="000000"/>
          <w:sz w:val="28"/>
          <w:szCs w:val="28"/>
          <w:lang w:val="ru-RU"/>
        </w:rPr>
        <w:t>Копчевский</w:t>
      </w:r>
      <w:proofErr w:type="spellEnd"/>
      <w:r>
        <w:rPr>
          <w:rFonts w:ascii="Times New Roman" w:hAnsi="Times New Roman"/>
          <w:color w:val="000000"/>
          <w:sz w:val="28"/>
          <w:szCs w:val="28"/>
          <w:lang w:val="ru-RU"/>
        </w:rPr>
        <w:t>/ М., Музыка, 2011</w:t>
      </w:r>
    </w:p>
    <w:p w14:paraId="3E5DF08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Детский альбом. Соч.39 / М., Музыка, 2006</w:t>
      </w:r>
    </w:p>
    <w:p w14:paraId="34E2035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12 пьес средней трудности. Соч.40 / М., Музыка, 2005</w:t>
      </w:r>
    </w:p>
    <w:p w14:paraId="5DA75B0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Чайковский П.           Времена года. Соч.37-</w:t>
      </w:r>
      <w:r>
        <w:rPr>
          <w:rFonts w:ascii="Times New Roman" w:hAnsi="Times New Roman"/>
          <w:color w:val="000000"/>
          <w:sz w:val="28"/>
          <w:szCs w:val="28"/>
        </w:rPr>
        <w:t>bis</w:t>
      </w:r>
      <w:r>
        <w:rPr>
          <w:rFonts w:ascii="Times New Roman" w:hAnsi="Times New Roman"/>
          <w:color w:val="000000"/>
          <w:sz w:val="28"/>
          <w:szCs w:val="28"/>
          <w:lang w:val="ru-RU"/>
        </w:rPr>
        <w:t xml:space="preserve"> / М., Музыка, 2005</w:t>
      </w:r>
    </w:p>
    <w:p w14:paraId="785BF26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Черни К.                     Избранные этюды. Ред. Г. </w:t>
      </w:r>
      <w:proofErr w:type="spellStart"/>
      <w:r>
        <w:rPr>
          <w:rFonts w:ascii="Times New Roman" w:hAnsi="Times New Roman"/>
          <w:color w:val="000000"/>
          <w:sz w:val="28"/>
          <w:szCs w:val="28"/>
          <w:lang w:val="ru-RU"/>
        </w:rPr>
        <w:t>Гермера</w:t>
      </w:r>
      <w:proofErr w:type="spellEnd"/>
      <w:r>
        <w:rPr>
          <w:rFonts w:ascii="Times New Roman" w:hAnsi="Times New Roman"/>
          <w:color w:val="000000"/>
          <w:sz w:val="28"/>
          <w:szCs w:val="28"/>
          <w:lang w:val="ru-RU"/>
        </w:rPr>
        <w:t xml:space="preserve"> / М., Музыка, 2011</w:t>
      </w:r>
    </w:p>
    <w:p w14:paraId="7A6E877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Школа беглости. Соч. 299 / М., Музыка, 2009</w:t>
      </w:r>
    </w:p>
    <w:p w14:paraId="7D4F055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Черни К.                     Искусство беглости пальцев. Соч. 740 / М., Музыка, 2004</w:t>
      </w:r>
    </w:p>
    <w:p w14:paraId="5B8CCE38"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Шитте</w:t>
      </w:r>
      <w:proofErr w:type="spellEnd"/>
      <w:r>
        <w:rPr>
          <w:rFonts w:ascii="Times New Roman" w:hAnsi="Times New Roman"/>
          <w:color w:val="000000"/>
          <w:sz w:val="28"/>
          <w:szCs w:val="28"/>
          <w:lang w:val="ru-RU"/>
        </w:rPr>
        <w:t xml:space="preserve"> Ф.                    25 этюдов. Соч.68 / М., Музыка, 2003</w:t>
      </w:r>
    </w:p>
    <w:p w14:paraId="43D01EA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Школа игры на ф-но. Сост. А. Николаев, В. </w:t>
      </w:r>
      <w:proofErr w:type="spellStart"/>
      <w:r>
        <w:rPr>
          <w:rFonts w:ascii="Times New Roman" w:hAnsi="Times New Roman"/>
          <w:color w:val="000000"/>
          <w:sz w:val="28"/>
          <w:szCs w:val="28"/>
          <w:lang w:val="ru-RU"/>
        </w:rPr>
        <w:t>Натансон</w:t>
      </w:r>
      <w:proofErr w:type="spellEnd"/>
      <w:r>
        <w:rPr>
          <w:rFonts w:ascii="Times New Roman" w:hAnsi="Times New Roman"/>
          <w:color w:val="000000"/>
          <w:sz w:val="28"/>
          <w:szCs w:val="28"/>
          <w:lang w:val="ru-RU"/>
        </w:rPr>
        <w:t>, Л. Рощина</w:t>
      </w:r>
    </w:p>
    <w:p w14:paraId="22358EA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 Музыка, 2011</w:t>
      </w:r>
    </w:p>
    <w:p w14:paraId="7BAE017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Шопен Ф.                    Ноктюрны для фортепиано. </w:t>
      </w:r>
    </w:p>
    <w:p w14:paraId="5D7B34E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Ред. Л. Оборина, Я. </w:t>
      </w:r>
      <w:proofErr w:type="spellStart"/>
      <w:r>
        <w:rPr>
          <w:rFonts w:ascii="Times New Roman" w:hAnsi="Times New Roman"/>
          <w:color w:val="000000"/>
          <w:sz w:val="28"/>
          <w:szCs w:val="28"/>
          <w:lang w:val="ru-RU"/>
        </w:rPr>
        <w:t>МильштейнаМ</w:t>
      </w:r>
      <w:proofErr w:type="spellEnd"/>
      <w:r>
        <w:rPr>
          <w:rFonts w:ascii="Times New Roman" w:hAnsi="Times New Roman"/>
          <w:color w:val="000000"/>
          <w:sz w:val="28"/>
          <w:szCs w:val="28"/>
          <w:lang w:val="ru-RU"/>
        </w:rPr>
        <w:t>., Музыка, 2011</w:t>
      </w:r>
    </w:p>
    <w:p w14:paraId="5AA979B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Экспромты / М., Музыка, 2011</w:t>
      </w:r>
    </w:p>
    <w:p w14:paraId="32AFBF6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Шопен Ф.                    Вальсы. Вып.1 и 2 / М., Музыка, 2010</w:t>
      </w:r>
    </w:p>
    <w:p w14:paraId="1B4F467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Шуберт Ф.                  Четыре экспромта. Соч. 90 / М., Музыка, 2007</w:t>
      </w:r>
    </w:p>
    <w:p w14:paraId="4B4EE77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Шуберт Ф.                   Шесть музыкальных моментов. Соч. 94/ М., Музыка, 2007</w:t>
      </w:r>
    </w:p>
    <w:p w14:paraId="2D13C9A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Шуман Р.                    Альбом для юношества / М., Музыка, 2011</w:t>
      </w:r>
    </w:p>
    <w:p w14:paraId="6B2CEA2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Щедрин Р.                     Юмореска. В подражание </w:t>
      </w:r>
      <w:proofErr w:type="spellStart"/>
      <w:r>
        <w:rPr>
          <w:rFonts w:ascii="Times New Roman" w:hAnsi="Times New Roman"/>
          <w:color w:val="000000"/>
          <w:sz w:val="28"/>
          <w:szCs w:val="28"/>
          <w:lang w:val="ru-RU"/>
        </w:rPr>
        <w:t>Альбенису</w:t>
      </w:r>
      <w:proofErr w:type="spellEnd"/>
      <w:r>
        <w:rPr>
          <w:rFonts w:ascii="Times New Roman" w:hAnsi="Times New Roman"/>
          <w:color w:val="000000"/>
          <w:sz w:val="28"/>
          <w:szCs w:val="28"/>
          <w:lang w:val="ru-RU"/>
        </w:rPr>
        <w:t xml:space="preserve"> / М., Музыка, 2007</w:t>
      </w:r>
    </w:p>
    <w:p w14:paraId="3520DBFA" w14:textId="77777777" w:rsidR="008B7C1D" w:rsidRDefault="008B7C1D" w:rsidP="006C0425">
      <w:pPr>
        <w:jc w:val="both"/>
        <w:rPr>
          <w:rFonts w:ascii="Times New Roman" w:hAnsi="Times New Roman"/>
          <w:color w:val="000000"/>
          <w:sz w:val="28"/>
          <w:szCs w:val="28"/>
          <w:lang w:val="ru-RU"/>
        </w:rPr>
      </w:pPr>
    </w:p>
    <w:p w14:paraId="48A3C3A3" w14:textId="77777777" w:rsidR="008B7C1D" w:rsidRDefault="008B7C1D" w:rsidP="006C0425">
      <w:pPr>
        <w:pStyle w:val="17"/>
        <w:numPr>
          <w:ilvl w:val="0"/>
          <w:numId w:val="20"/>
        </w:numPr>
        <w:jc w:val="center"/>
        <w:rPr>
          <w:rFonts w:ascii="Times New Roman" w:hAnsi="Times New Roman"/>
          <w:b/>
          <w:i/>
          <w:color w:val="000000"/>
          <w:sz w:val="28"/>
          <w:szCs w:val="28"/>
          <w:lang w:val="ru-RU"/>
        </w:rPr>
      </w:pPr>
      <w:r>
        <w:rPr>
          <w:rFonts w:ascii="Times New Roman" w:hAnsi="Times New Roman"/>
          <w:b/>
          <w:i/>
          <w:color w:val="000000"/>
          <w:sz w:val="28"/>
          <w:szCs w:val="28"/>
          <w:lang w:val="ru-RU"/>
        </w:rPr>
        <w:t>Список рекомендуемой методической литературы</w:t>
      </w:r>
    </w:p>
    <w:p w14:paraId="4D95186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Алексеев А.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Клавирное искусство, 1 </w:t>
      </w:r>
      <w:proofErr w:type="spellStart"/>
      <w:r>
        <w:rPr>
          <w:rFonts w:ascii="Times New Roman" w:hAnsi="Times New Roman"/>
          <w:color w:val="000000"/>
          <w:sz w:val="28"/>
          <w:szCs w:val="28"/>
          <w:lang w:val="ru-RU"/>
        </w:rPr>
        <w:t>вып</w:t>
      </w:r>
      <w:proofErr w:type="spellEnd"/>
      <w:r>
        <w:rPr>
          <w:rFonts w:ascii="Times New Roman" w:hAnsi="Times New Roman"/>
          <w:color w:val="000000"/>
          <w:sz w:val="28"/>
          <w:szCs w:val="28"/>
          <w:lang w:val="ru-RU"/>
        </w:rPr>
        <w:t>. /М.,1952</w:t>
      </w:r>
    </w:p>
    <w:p w14:paraId="6BD73A7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Алексеев А.    </w:t>
      </w:r>
      <w:r>
        <w:rPr>
          <w:rFonts w:ascii="Times New Roman" w:hAnsi="Times New Roman"/>
          <w:color w:val="000000"/>
          <w:sz w:val="28"/>
          <w:szCs w:val="28"/>
          <w:lang w:val="ru-RU"/>
        </w:rPr>
        <w:tab/>
      </w:r>
      <w:r>
        <w:rPr>
          <w:rFonts w:ascii="Times New Roman" w:hAnsi="Times New Roman"/>
          <w:color w:val="000000"/>
          <w:sz w:val="28"/>
          <w:szCs w:val="28"/>
          <w:lang w:val="ru-RU"/>
        </w:rPr>
        <w:tab/>
        <w:t>Методика обучения игре на фортепиано /М.,1978</w:t>
      </w:r>
    </w:p>
    <w:p w14:paraId="3AEA7611"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Альшванг</w:t>
      </w:r>
      <w:proofErr w:type="spellEnd"/>
      <w:r>
        <w:rPr>
          <w:rFonts w:ascii="Times New Roman" w:hAnsi="Times New Roman"/>
          <w:color w:val="000000"/>
          <w:sz w:val="28"/>
          <w:szCs w:val="28"/>
          <w:lang w:val="ru-RU"/>
        </w:rPr>
        <w:t xml:space="preserve"> А.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Людвиг </w:t>
      </w:r>
      <w:proofErr w:type="spellStart"/>
      <w:r>
        <w:rPr>
          <w:rFonts w:ascii="Times New Roman" w:hAnsi="Times New Roman"/>
          <w:color w:val="000000"/>
          <w:sz w:val="28"/>
          <w:szCs w:val="28"/>
          <w:lang w:val="ru-RU"/>
        </w:rPr>
        <w:t>ван</w:t>
      </w:r>
      <w:proofErr w:type="spellEnd"/>
      <w:r>
        <w:rPr>
          <w:rFonts w:ascii="Times New Roman" w:hAnsi="Times New Roman"/>
          <w:color w:val="000000"/>
          <w:sz w:val="28"/>
          <w:szCs w:val="28"/>
          <w:lang w:val="ru-RU"/>
        </w:rPr>
        <w:t xml:space="preserve"> Бетховен. Изд. Музыка,1997</w:t>
      </w:r>
    </w:p>
    <w:p w14:paraId="4FC042D1"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Аберт</w:t>
      </w:r>
      <w:proofErr w:type="spellEnd"/>
      <w:r>
        <w:rPr>
          <w:rFonts w:ascii="Times New Roman" w:hAnsi="Times New Roman"/>
          <w:color w:val="000000"/>
          <w:sz w:val="28"/>
          <w:szCs w:val="28"/>
          <w:lang w:val="ru-RU"/>
        </w:rPr>
        <w:t xml:space="preserve"> Герман  </w:t>
      </w:r>
      <w:r>
        <w:rPr>
          <w:rFonts w:ascii="Times New Roman" w:hAnsi="Times New Roman"/>
          <w:color w:val="000000"/>
          <w:sz w:val="28"/>
          <w:szCs w:val="28"/>
          <w:lang w:val="ru-RU"/>
        </w:rPr>
        <w:tab/>
      </w:r>
      <w:r>
        <w:rPr>
          <w:rFonts w:ascii="Times New Roman" w:hAnsi="Times New Roman"/>
          <w:color w:val="000000"/>
          <w:sz w:val="28"/>
          <w:szCs w:val="28"/>
          <w:lang w:val="ru-RU"/>
        </w:rPr>
        <w:tab/>
        <w:t>Моцарт. Монография / М., Музыка,1990</w:t>
      </w:r>
    </w:p>
    <w:p w14:paraId="1DD0213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Бадура-СкодаЕ.и</w:t>
      </w:r>
      <w:proofErr w:type="spellEnd"/>
      <w:r>
        <w:rPr>
          <w:rFonts w:ascii="Times New Roman" w:hAnsi="Times New Roman"/>
          <w:color w:val="000000"/>
          <w:sz w:val="28"/>
          <w:szCs w:val="28"/>
          <w:lang w:val="ru-RU"/>
        </w:rPr>
        <w:t xml:space="preserve"> П. </w:t>
      </w:r>
      <w:r>
        <w:rPr>
          <w:rFonts w:ascii="Times New Roman" w:hAnsi="Times New Roman"/>
          <w:color w:val="000000"/>
          <w:sz w:val="28"/>
          <w:szCs w:val="28"/>
          <w:lang w:val="ru-RU"/>
        </w:rPr>
        <w:tab/>
        <w:t>Интерпретация Моцарта /М.,1972</w:t>
      </w:r>
    </w:p>
    <w:p w14:paraId="549649C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Берченко</w:t>
      </w:r>
      <w:proofErr w:type="spellEnd"/>
      <w:r>
        <w:rPr>
          <w:rFonts w:ascii="Times New Roman" w:hAnsi="Times New Roman"/>
          <w:color w:val="000000"/>
          <w:sz w:val="28"/>
          <w:szCs w:val="28"/>
          <w:lang w:val="ru-RU"/>
        </w:rPr>
        <w:t xml:space="preserve"> Р.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В поисках утраченного смысла. Болеслав Яворский о </w:t>
      </w:r>
    </w:p>
    <w:p w14:paraId="2498AC70"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"Хорошо темперированном клавире"/Классика - </w:t>
      </w:r>
      <w:r>
        <w:rPr>
          <w:rFonts w:ascii="Times New Roman" w:hAnsi="Times New Roman"/>
          <w:color w:val="000000"/>
          <w:sz w:val="28"/>
          <w:szCs w:val="28"/>
        </w:rPr>
        <w:t>XXI</w:t>
      </w:r>
      <w:r>
        <w:rPr>
          <w:rFonts w:ascii="Times New Roman" w:hAnsi="Times New Roman"/>
          <w:color w:val="000000"/>
          <w:sz w:val="28"/>
          <w:szCs w:val="28"/>
          <w:lang w:val="ru-RU"/>
        </w:rPr>
        <w:t xml:space="preserve">,    </w:t>
      </w:r>
    </w:p>
    <w:p w14:paraId="101BFC10"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2008</w:t>
      </w:r>
    </w:p>
    <w:p w14:paraId="1CA1AE3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Браудо</w:t>
      </w:r>
      <w:proofErr w:type="spellEnd"/>
      <w:r>
        <w:rPr>
          <w:rFonts w:ascii="Times New Roman" w:hAnsi="Times New Roman"/>
          <w:color w:val="000000"/>
          <w:sz w:val="28"/>
          <w:szCs w:val="28"/>
          <w:lang w:val="ru-RU"/>
        </w:rPr>
        <w:t xml:space="preserve"> И.       </w:t>
      </w:r>
      <w:r>
        <w:rPr>
          <w:rFonts w:ascii="Times New Roman" w:hAnsi="Times New Roman"/>
          <w:color w:val="000000"/>
          <w:sz w:val="28"/>
          <w:szCs w:val="28"/>
          <w:lang w:val="ru-RU"/>
        </w:rPr>
        <w:tab/>
      </w:r>
      <w:r>
        <w:rPr>
          <w:rFonts w:ascii="Times New Roman" w:hAnsi="Times New Roman"/>
          <w:color w:val="000000"/>
          <w:sz w:val="28"/>
          <w:szCs w:val="28"/>
          <w:lang w:val="ru-RU"/>
        </w:rPr>
        <w:tab/>
        <w:t>Артикуляция. Л.,1961</w:t>
      </w:r>
    </w:p>
    <w:p w14:paraId="01A4EA2B"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Браудо</w:t>
      </w:r>
      <w:proofErr w:type="spellEnd"/>
      <w:r>
        <w:rPr>
          <w:rFonts w:ascii="Times New Roman" w:hAnsi="Times New Roman"/>
          <w:color w:val="000000"/>
          <w:sz w:val="28"/>
          <w:szCs w:val="28"/>
          <w:lang w:val="ru-RU"/>
        </w:rPr>
        <w:t xml:space="preserve"> И.       </w:t>
      </w:r>
      <w:r>
        <w:rPr>
          <w:rFonts w:ascii="Times New Roman" w:hAnsi="Times New Roman"/>
          <w:color w:val="000000"/>
          <w:sz w:val="28"/>
          <w:szCs w:val="28"/>
          <w:lang w:val="ru-RU"/>
        </w:rPr>
        <w:tab/>
      </w:r>
      <w:r>
        <w:rPr>
          <w:rFonts w:ascii="Times New Roman" w:hAnsi="Times New Roman"/>
          <w:color w:val="000000"/>
          <w:sz w:val="28"/>
          <w:szCs w:val="28"/>
          <w:lang w:val="ru-RU"/>
        </w:rPr>
        <w:tab/>
        <w:t>Об органной и клавирной музыке. Л.,1976</w:t>
      </w:r>
    </w:p>
    <w:p w14:paraId="2EB82EF7"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Выдающиеся пианисты-педагоги о фортепианном</w:t>
      </w:r>
    </w:p>
    <w:p w14:paraId="6AEE8E2C"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Искусстве. М.,1966</w:t>
      </w:r>
    </w:p>
    <w:p w14:paraId="5CD12E8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Голубовская</w:t>
      </w:r>
      <w:proofErr w:type="spellEnd"/>
      <w:r>
        <w:rPr>
          <w:rFonts w:ascii="Times New Roman" w:hAnsi="Times New Roman"/>
          <w:color w:val="000000"/>
          <w:sz w:val="28"/>
          <w:szCs w:val="28"/>
          <w:lang w:val="ru-RU"/>
        </w:rPr>
        <w:t xml:space="preserve"> Н.  </w:t>
      </w:r>
      <w:r>
        <w:rPr>
          <w:rFonts w:ascii="Times New Roman" w:hAnsi="Times New Roman"/>
          <w:color w:val="000000"/>
          <w:sz w:val="28"/>
          <w:szCs w:val="28"/>
          <w:lang w:val="ru-RU"/>
        </w:rPr>
        <w:tab/>
      </w:r>
      <w:r>
        <w:rPr>
          <w:rFonts w:ascii="Times New Roman" w:hAnsi="Times New Roman"/>
          <w:color w:val="000000"/>
          <w:sz w:val="28"/>
          <w:szCs w:val="28"/>
          <w:lang w:val="ru-RU"/>
        </w:rPr>
        <w:tab/>
        <w:t>Искусство педализации. Музыка, Л.,1974</w:t>
      </w:r>
    </w:p>
    <w:p w14:paraId="5FF2A89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Гофман И.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Фортепианная игра. </w:t>
      </w:r>
    </w:p>
    <w:p w14:paraId="7B398D00" w14:textId="77777777" w:rsidR="008B7C1D" w:rsidRDefault="008B7C1D" w:rsidP="006C0425">
      <w:pPr>
        <w:ind w:left="2160" w:firstLine="720"/>
        <w:jc w:val="both"/>
        <w:rPr>
          <w:rFonts w:ascii="Times New Roman" w:hAnsi="Times New Roman"/>
          <w:color w:val="000000"/>
          <w:sz w:val="28"/>
          <w:szCs w:val="28"/>
          <w:lang w:val="ru-RU"/>
        </w:rPr>
      </w:pPr>
      <w:r>
        <w:rPr>
          <w:rFonts w:ascii="Times New Roman" w:hAnsi="Times New Roman"/>
          <w:color w:val="000000"/>
          <w:sz w:val="28"/>
          <w:szCs w:val="28"/>
          <w:lang w:val="ru-RU"/>
        </w:rPr>
        <w:t>Ответы на вопросы о фортепианной игре /М.,1961</w:t>
      </w:r>
    </w:p>
    <w:p w14:paraId="69E3406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Дроздова М.   </w:t>
      </w:r>
      <w:r>
        <w:rPr>
          <w:rFonts w:ascii="Times New Roman" w:hAnsi="Times New Roman"/>
          <w:color w:val="000000"/>
          <w:sz w:val="28"/>
          <w:szCs w:val="28"/>
          <w:lang w:val="ru-RU"/>
        </w:rPr>
        <w:tab/>
      </w:r>
      <w:r>
        <w:rPr>
          <w:rFonts w:ascii="Times New Roman" w:hAnsi="Times New Roman"/>
          <w:color w:val="000000"/>
          <w:sz w:val="28"/>
          <w:szCs w:val="28"/>
          <w:lang w:val="ru-RU"/>
        </w:rPr>
        <w:tab/>
        <w:t>Уроки Юдиной. М., Композитор, 1997</w:t>
      </w:r>
    </w:p>
    <w:p w14:paraId="4E2A4539" w14:textId="77777777" w:rsidR="008B7C1D" w:rsidRDefault="008B7C1D" w:rsidP="006C0425">
      <w:pPr>
        <w:ind w:left="2880" w:hanging="2880"/>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Друскин</w:t>
      </w:r>
      <w:proofErr w:type="spellEnd"/>
      <w:r>
        <w:rPr>
          <w:rFonts w:ascii="Times New Roman" w:hAnsi="Times New Roman"/>
          <w:color w:val="000000"/>
          <w:sz w:val="28"/>
          <w:szCs w:val="28"/>
          <w:lang w:val="ru-RU"/>
        </w:rPr>
        <w:t xml:space="preserve"> М.     </w:t>
      </w:r>
      <w:r>
        <w:rPr>
          <w:rFonts w:ascii="Times New Roman" w:hAnsi="Times New Roman"/>
          <w:color w:val="000000"/>
          <w:sz w:val="28"/>
          <w:szCs w:val="28"/>
          <w:lang w:val="ru-RU"/>
        </w:rPr>
        <w:tab/>
        <w:t>Клавирная музыка Испании, Англии, Нидерландов, Франции, Италии, Германии 16-18 вв. Л.,1960</w:t>
      </w:r>
    </w:p>
    <w:p w14:paraId="46AE701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Зимин П.         </w:t>
      </w:r>
      <w:r>
        <w:rPr>
          <w:rFonts w:ascii="Times New Roman" w:hAnsi="Times New Roman"/>
          <w:color w:val="000000"/>
          <w:sz w:val="28"/>
          <w:szCs w:val="28"/>
          <w:lang w:val="ru-RU"/>
        </w:rPr>
        <w:tab/>
      </w:r>
      <w:r>
        <w:rPr>
          <w:rFonts w:ascii="Times New Roman" w:hAnsi="Times New Roman"/>
          <w:color w:val="000000"/>
          <w:sz w:val="28"/>
          <w:szCs w:val="28"/>
          <w:lang w:val="ru-RU"/>
        </w:rPr>
        <w:tab/>
        <w:t>История фортепиано и его предшественников. М.,1968</w:t>
      </w:r>
    </w:p>
    <w:p w14:paraId="2D0E76F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Коган Г.          </w:t>
      </w:r>
      <w:r>
        <w:rPr>
          <w:rFonts w:ascii="Times New Roman" w:hAnsi="Times New Roman"/>
          <w:color w:val="000000"/>
          <w:sz w:val="28"/>
          <w:szCs w:val="28"/>
          <w:lang w:val="ru-RU"/>
        </w:rPr>
        <w:tab/>
      </w:r>
      <w:r>
        <w:rPr>
          <w:rFonts w:ascii="Times New Roman" w:hAnsi="Times New Roman"/>
          <w:color w:val="000000"/>
          <w:sz w:val="28"/>
          <w:szCs w:val="28"/>
          <w:lang w:val="ru-RU"/>
        </w:rPr>
        <w:tab/>
        <w:t>Работа пианиста. 3 изд., М.,1979</w:t>
      </w:r>
    </w:p>
    <w:p w14:paraId="1EF701C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Коган Г.           </w:t>
      </w:r>
      <w:r>
        <w:rPr>
          <w:rFonts w:ascii="Times New Roman" w:hAnsi="Times New Roman"/>
          <w:color w:val="000000"/>
          <w:sz w:val="28"/>
          <w:szCs w:val="28"/>
          <w:lang w:val="ru-RU"/>
        </w:rPr>
        <w:tab/>
      </w:r>
      <w:r>
        <w:rPr>
          <w:rFonts w:ascii="Times New Roman" w:hAnsi="Times New Roman"/>
          <w:color w:val="000000"/>
          <w:sz w:val="28"/>
          <w:szCs w:val="28"/>
          <w:lang w:val="ru-RU"/>
        </w:rPr>
        <w:tab/>
        <w:t>Вопросы пианизма. М.,1969</w:t>
      </w:r>
    </w:p>
    <w:p w14:paraId="050C0889"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Копчевский</w:t>
      </w:r>
      <w:proofErr w:type="spellEnd"/>
      <w:r>
        <w:rPr>
          <w:rFonts w:ascii="Times New Roman" w:hAnsi="Times New Roman"/>
          <w:color w:val="000000"/>
          <w:sz w:val="28"/>
          <w:szCs w:val="28"/>
          <w:lang w:val="ru-RU"/>
        </w:rPr>
        <w:t xml:space="preserve"> Н.                И. </w:t>
      </w:r>
      <w:proofErr w:type="spellStart"/>
      <w:r>
        <w:rPr>
          <w:rFonts w:ascii="Times New Roman" w:hAnsi="Times New Roman"/>
          <w:color w:val="000000"/>
          <w:sz w:val="28"/>
          <w:szCs w:val="28"/>
          <w:lang w:val="ru-RU"/>
        </w:rPr>
        <w:t>С.Бах</w:t>
      </w:r>
      <w:proofErr w:type="spellEnd"/>
      <w:r>
        <w:rPr>
          <w:rFonts w:ascii="Times New Roman" w:hAnsi="Times New Roman"/>
          <w:color w:val="000000"/>
          <w:sz w:val="28"/>
          <w:szCs w:val="28"/>
          <w:lang w:val="ru-RU"/>
        </w:rPr>
        <w:t>. Исторические свидетельства  и аналитические данные об исполнительских и педагогических принципах. "Вопросы</w:t>
      </w:r>
    </w:p>
    <w:p w14:paraId="39B0300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музыкальной педагогики", 1 выпуск. М.,1979</w:t>
      </w:r>
    </w:p>
    <w:p w14:paraId="3730837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Копчевский</w:t>
      </w:r>
      <w:proofErr w:type="spellEnd"/>
      <w:r>
        <w:rPr>
          <w:rFonts w:ascii="Times New Roman" w:hAnsi="Times New Roman"/>
          <w:color w:val="000000"/>
          <w:sz w:val="28"/>
          <w:szCs w:val="28"/>
          <w:lang w:val="ru-RU"/>
        </w:rPr>
        <w:t xml:space="preserve"> Н.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Клавирная музыка, вопросы исполнения. Музыка, </w:t>
      </w:r>
    </w:p>
    <w:p w14:paraId="5B2F77A4"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М.,1986</w:t>
      </w:r>
    </w:p>
    <w:p w14:paraId="470DB681"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Корто</w:t>
      </w:r>
      <w:proofErr w:type="spellEnd"/>
      <w:r>
        <w:rPr>
          <w:rFonts w:ascii="Times New Roman" w:hAnsi="Times New Roman"/>
          <w:color w:val="000000"/>
          <w:sz w:val="28"/>
          <w:szCs w:val="28"/>
          <w:lang w:val="ru-RU"/>
        </w:rPr>
        <w:t xml:space="preserve"> А.           </w:t>
      </w:r>
      <w:r>
        <w:rPr>
          <w:rFonts w:ascii="Times New Roman" w:hAnsi="Times New Roman"/>
          <w:color w:val="000000"/>
          <w:sz w:val="28"/>
          <w:szCs w:val="28"/>
          <w:lang w:val="ru-RU"/>
        </w:rPr>
        <w:tab/>
      </w:r>
      <w:r>
        <w:rPr>
          <w:rFonts w:ascii="Times New Roman" w:hAnsi="Times New Roman"/>
          <w:color w:val="000000"/>
          <w:sz w:val="28"/>
          <w:szCs w:val="28"/>
          <w:lang w:val="ru-RU"/>
        </w:rPr>
        <w:tab/>
        <w:t>О фортепианном искусстве. М.,1965</w:t>
      </w:r>
    </w:p>
    <w:p w14:paraId="741F4A3A" w14:textId="77777777" w:rsidR="008B7C1D" w:rsidRDefault="008B7C1D" w:rsidP="006C0425">
      <w:pPr>
        <w:ind w:left="2160" w:hanging="2160"/>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Корто</w:t>
      </w:r>
      <w:proofErr w:type="spellEnd"/>
      <w:r>
        <w:rPr>
          <w:rFonts w:ascii="Times New Roman" w:hAnsi="Times New Roman"/>
          <w:color w:val="000000"/>
          <w:sz w:val="28"/>
          <w:szCs w:val="28"/>
          <w:lang w:val="ru-RU"/>
        </w:rPr>
        <w:t xml:space="preserve"> А.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Рациональные принципы фортепианной техники.  </w:t>
      </w:r>
    </w:p>
    <w:p w14:paraId="6F6F8B54" w14:textId="77777777" w:rsidR="008B7C1D" w:rsidRDefault="008B7C1D" w:rsidP="006C0425">
      <w:pPr>
        <w:ind w:left="2160" w:hanging="216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М.,1966</w:t>
      </w:r>
    </w:p>
    <w:p w14:paraId="254103E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Ландовска</w:t>
      </w:r>
      <w:proofErr w:type="spellEnd"/>
      <w:r>
        <w:rPr>
          <w:rFonts w:ascii="Times New Roman" w:hAnsi="Times New Roman"/>
          <w:color w:val="000000"/>
          <w:sz w:val="28"/>
          <w:szCs w:val="28"/>
          <w:lang w:val="ru-RU"/>
        </w:rPr>
        <w:t xml:space="preserve"> В.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О музыке.  Классика - </w:t>
      </w:r>
      <w:r>
        <w:rPr>
          <w:rFonts w:ascii="Times New Roman" w:hAnsi="Times New Roman"/>
          <w:color w:val="000000"/>
          <w:sz w:val="28"/>
          <w:szCs w:val="28"/>
        </w:rPr>
        <w:t>XXI</w:t>
      </w:r>
      <w:r>
        <w:rPr>
          <w:rFonts w:ascii="Times New Roman" w:hAnsi="Times New Roman"/>
          <w:color w:val="000000"/>
          <w:sz w:val="28"/>
          <w:szCs w:val="28"/>
          <w:lang w:val="ru-RU"/>
        </w:rPr>
        <w:t xml:space="preserve"> век, 2001</w:t>
      </w:r>
    </w:p>
    <w:p w14:paraId="4A3EE45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Либерман Е.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Творческая работа пианиста с авторским </w:t>
      </w:r>
    </w:p>
    <w:p w14:paraId="69CBE03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Текстом. М.,1988</w:t>
      </w:r>
    </w:p>
    <w:p w14:paraId="4D6641D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Лонг М.             </w:t>
      </w:r>
      <w:r>
        <w:rPr>
          <w:rFonts w:ascii="Times New Roman" w:hAnsi="Times New Roman"/>
          <w:color w:val="000000"/>
          <w:sz w:val="28"/>
          <w:szCs w:val="28"/>
          <w:lang w:val="ru-RU"/>
        </w:rPr>
        <w:tab/>
      </w:r>
      <w:r>
        <w:rPr>
          <w:rFonts w:ascii="Times New Roman" w:hAnsi="Times New Roman"/>
          <w:color w:val="000000"/>
          <w:sz w:val="28"/>
          <w:szCs w:val="28"/>
          <w:lang w:val="ru-RU"/>
        </w:rPr>
        <w:tab/>
        <w:t>За роялем с Дебюсси. М., Сов. композитор, 1985</w:t>
      </w:r>
    </w:p>
    <w:p w14:paraId="66F8284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Маккинон</w:t>
      </w:r>
      <w:proofErr w:type="spellEnd"/>
      <w:r>
        <w:rPr>
          <w:rFonts w:ascii="Times New Roman" w:hAnsi="Times New Roman"/>
          <w:color w:val="000000"/>
          <w:sz w:val="28"/>
          <w:szCs w:val="28"/>
          <w:lang w:val="ru-RU"/>
        </w:rPr>
        <w:t xml:space="preserve"> Л.     </w:t>
      </w:r>
      <w:r>
        <w:rPr>
          <w:rFonts w:ascii="Times New Roman" w:hAnsi="Times New Roman"/>
          <w:color w:val="000000"/>
          <w:sz w:val="28"/>
          <w:szCs w:val="28"/>
          <w:lang w:val="ru-RU"/>
        </w:rPr>
        <w:tab/>
      </w:r>
      <w:r>
        <w:rPr>
          <w:rFonts w:ascii="Times New Roman" w:hAnsi="Times New Roman"/>
          <w:color w:val="000000"/>
          <w:sz w:val="28"/>
          <w:szCs w:val="28"/>
          <w:lang w:val="ru-RU"/>
        </w:rPr>
        <w:tab/>
        <w:t>Игра наизусть. Л.,1967</w:t>
      </w:r>
    </w:p>
    <w:p w14:paraId="592ED3FC"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Маранц</w:t>
      </w:r>
      <w:proofErr w:type="spellEnd"/>
      <w:r>
        <w:rPr>
          <w:rFonts w:ascii="Times New Roman" w:hAnsi="Times New Roman"/>
          <w:color w:val="000000"/>
          <w:sz w:val="28"/>
          <w:szCs w:val="28"/>
          <w:lang w:val="ru-RU"/>
        </w:rPr>
        <w:t xml:space="preserve"> Б.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О самостоятельной работе студента-пианиста. </w:t>
      </w:r>
    </w:p>
    <w:p w14:paraId="7487455B" w14:textId="77777777" w:rsidR="008B7C1D" w:rsidRDefault="008B7C1D" w:rsidP="006C0425">
      <w:pPr>
        <w:ind w:left="2880"/>
        <w:jc w:val="both"/>
        <w:rPr>
          <w:rFonts w:ascii="Times New Roman" w:hAnsi="Times New Roman"/>
          <w:color w:val="000000"/>
          <w:sz w:val="28"/>
          <w:szCs w:val="28"/>
          <w:lang w:val="ru-RU"/>
        </w:rPr>
      </w:pPr>
      <w:r>
        <w:rPr>
          <w:rFonts w:ascii="Times New Roman" w:hAnsi="Times New Roman"/>
          <w:color w:val="000000"/>
          <w:sz w:val="28"/>
          <w:szCs w:val="28"/>
          <w:lang w:val="ru-RU"/>
        </w:rPr>
        <w:t>Фортепиано, 2004, №№3,4</w:t>
      </w:r>
    </w:p>
    <w:p w14:paraId="047CB9F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Мартинсен</w:t>
      </w:r>
      <w:proofErr w:type="spellEnd"/>
      <w:r>
        <w:rPr>
          <w:rFonts w:ascii="Times New Roman" w:hAnsi="Times New Roman"/>
          <w:color w:val="000000"/>
          <w:sz w:val="28"/>
          <w:szCs w:val="28"/>
          <w:lang w:val="ru-RU"/>
        </w:rPr>
        <w:t xml:space="preserve"> К.    </w:t>
      </w:r>
      <w:r>
        <w:rPr>
          <w:rFonts w:ascii="Times New Roman" w:hAnsi="Times New Roman"/>
          <w:color w:val="000000"/>
          <w:sz w:val="28"/>
          <w:szCs w:val="28"/>
          <w:lang w:val="ru-RU"/>
        </w:rPr>
        <w:tab/>
      </w:r>
      <w:r>
        <w:rPr>
          <w:rFonts w:ascii="Times New Roman" w:hAnsi="Times New Roman"/>
          <w:color w:val="000000"/>
          <w:sz w:val="28"/>
          <w:szCs w:val="28"/>
          <w:lang w:val="ru-RU"/>
        </w:rPr>
        <w:tab/>
        <w:t>Индивидуальная фортепианная техника. М.,1966</w:t>
      </w:r>
    </w:p>
    <w:p w14:paraId="3FF6B642"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Метнер</w:t>
      </w:r>
      <w:proofErr w:type="spellEnd"/>
      <w:r>
        <w:rPr>
          <w:rFonts w:ascii="Times New Roman" w:hAnsi="Times New Roman"/>
          <w:color w:val="000000"/>
          <w:sz w:val="28"/>
          <w:szCs w:val="28"/>
          <w:lang w:val="ru-RU"/>
        </w:rPr>
        <w:t xml:space="preserve"> Н.          </w:t>
      </w:r>
      <w:r>
        <w:rPr>
          <w:rFonts w:ascii="Times New Roman" w:hAnsi="Times New Roman"/>
          <w:color w:val="000000"/>
          <w:sz w:val="28"/>
          <w:szCs w:val="28"/>
          <w:lang w:val="ru-RU"/>
        </w:rPr>
        <w:tab/>
      </w:r>
      <w:r>
        <w:rPr>
          <w:rFonts w:ascii="Times New Roman" w:hAnsi="Times New Roman"/>
          <w:color w:val="000000"/>
          <w:sz w:val="28"/>
          <w:szCs w:val="28"/>
          <w:lang w:val="ru-RU"/>
        </w:rPr>
        <w:tab/>
        <w:t>Повседневная работа пианиста и композитора. М.,1963</w:t>
      </w:r>
    </w:p>
    <w:p w14:paraId="76BADC0A"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Милич</w:t>
      </w:r>
      <w:proofErr w:type="spellEnd"/>
      <w:r>
        <w:rPr>
          <w:rFonts w:ascii="Times New Roman" w:hAnsi="Times New Roman"/>
          <w:color w:val="000000"/>
          <w:sz w:val="28"/>
          <w:szCs w:val="28"/>
          <w:lang w:val="ru-RU"/>
        </w:rPr>
        <w:t xml:space="preserve"> Б.            </w:t>
      </w:r>
      <w:r>
        <w:rPr>
          <w:rFonts w:ascii="Times New Roman" w:hAnsi="Times New Roman"/>
          <w:color w:val="000000"/>
          <w:sz w:val="28"/>
          <w:szCs w:val="28"/>
          <w:lang w:val="ru-RU"/>
        </w:rPr>
        <w:tab/>
      </w:r>
      <w:r>
        <w:rPr>
          <w:rFonts w:ascii="Times New Roman" w:hAnsi="Times New Roman"/>
          <w:color w:val="000000"/>
          <w:sz w:val="28"/>
          <w:szCs w:val="28"/>
          <w:lang w:val="ru-RU"/>
        </w:rPr>
        <w:tab/>
        <w:t>Воспитание ученика-пианиста. Изд. Кифара, 2002</w:t>
      </w:r>
    </w:p>
    <w:p w14:paraId="7998523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Мильштейн Я.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Хорошо темперированный клавир </w:t>
      </w:r>
      <w:proofErr w:type="spellStart"/>
      <w:r>
        <w:rPr>
          <w:rFonts w:ascii="Times New Roman" w:hAnsi="Times New Roman"/>
          <w:color w:val="000000"/>
          <w:sz w:val="28"/>
          <w:szCs w:val="28"/>
          <w:lang w:val="ru-RU"/>
        </w:rPr>
        <w:t>И.С.Баха</w:t>
      </w:r>
      <w:proofErr w:type="spellEnd"/>
      <w:r>
        <w:rPr>
          <w:rFonts w:ascii="Times New Roman" w:hAnsi="Times New Roman"/>
          <w:color w:val="000000"/>
          <w:sz w:val="28"/>
          <w:szCs w:val="28"/>
          <w:lang w:val="ru-RU"/>
        </w:rPr>
        <w:t>. М.,1967</w:t>
      </w:r>
    </w:p>
    <w:p w14:paraId="6396AEB7"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Мильштейн Я.   </w:t>
      </w:r>
      <w:r>
        <w:rPr>
          <w:rFonts w:ascii="Times New Roman" w:hAnsi="Times New Roman"/>
          <w:color w:val="000000"/>
          <w:sz w:val="28"/>
          <w:szCs w:val="28"/>
          <w:lang w:val="ru-RU"/>
        </w:rPr>
        <w:tab/>
      </w:r>
      <w:r>
        <w:rPr>
          <w:rFonts w:ascii="Times New Roman" w:hAnsi="Times New Roman"/>
          <w:color w:val="000000"/>
          <w:sz w:val="28"/>
          <w:szCs w:val="28"/>
          <w:lang w:val="ru-RU"/>
        </w:rPr>
        <w:tab/>
        <w:t>Вопросы теории и истории исполнительства. М.,1983</w:t>
      </w:r>
    </w:p>
    <w:p w14:paraId="26B99F3D"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Мндоянц</w:t>
      </w:r>
      <w:proofErr w:type="spellEnd"/>
      <w:r>
        <w:rPr>
          <w:rFonts w:ascii="Times New Roman" w:hAnsi="Times New Roman"/>
          <w:color w:val="000000"/>
          <w:sz w:val="28"/>
          <w:szCs w:val="28"/>
          <w:lang w:val="ru-RU"/>
        </w:rPr>
        <w:t xml:space="preserve"> А.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Очерки о фортепианном исполнительстве и педагогике. </w:t>
      </w:r>
    </w:p>
    <w:p w14:paraId="3A1EAB32"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М., 2005</w:t>
      </w:r>
    </w:p>
    <w:p w14:paraId="459A744E"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Наумов Л.           </w:t>
      </w:r>
      <w:r>
        <w:rPr>
          <w:rFonts w:ascii="Times New Roman" w:hAnsi="Times New Roman"/>
          <w:color w:val="000000"/>
          <w:sz w:val="28"/>
          <w:szCs w:val="28"/>
          <w:lang w:val="ru-RU"/>
        </w:rPr>
        <w:tab/>
      </w:r>
      <w:r>
        <w:rPr>
          <w:rFonts w:ascii="Times New Roman" w:hAnsi="Times New Roman"/>
          <w:color w:val="000000"/>
          <w:sz w:val="28"/>
          <w:szCs w:val="28"/>
          <w:lang w:val="ru-RU"/>
        </w:rPr>
        <w:tab/>
        <w:t>Под знаком Нейгауза. РИФ Антиква, М., 2002</w:t>
      </w:r>
    </w:p>
    <w:p w14:paraId="516CB7B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Нейгауз Г.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Об искусстве фортепианной игры. Записки </w:t>
      </w:r>
    </w:p>
    <w:p w14:paraId="52CFD59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педагога. М., 1982</w:t>
      </w:r>
    </w:p>
    <w:p w14:paraId="0A420F53"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Носина</w:t>
      </w:r>
      <w:proofErr w:type="spellEnd"/>
      <w:r>
        <w:rPr>
          <w:rFonts w:ascii="Times New Roman" w:hAnsi="Times New Roman"/>
          <w:color w:val="000000"/>
          <w:sz w:val="28"/>
          <w:szCs w:val="28"/>
          <w:lang w:val="ru-RU"/>
        </w:rPr>
        <w:t xml:space="preserve"> В.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Символика музыки </w:t>
      </w:r>
      <w:proofErr w:type="spellStart"/>
      <w:r>
        <w:rPr>
          <w:rFonts w:ascii="Times New Roman" w:hAnsi="Times New Roman"/>
          <w:color w:val="000000"/>
          <w:sz w:val="28"/>
          <w:szCs w:val="28"/>
          <w:lang w:val="ru-RU"/>
        </w:rPr>
        <w:t>И.С.Баха</w:t>
      </w:r>
      <w:proofErr w:type="spellEnd"/>
      <w:r>
        <w:rPr>
          <w:rFonts w:ascii="Times New Roman" w:hAnsi="Times New Roman"/>
          <w:color w:val="000000"/>
          <w:sz w:val="28"/>
          <w:szCs w:val="28"/>
          <w:lang w:val="ru-RU"/>
        </w:rPr>
        <w:t xml:space="preserve">. Классика – </w:t>
      </w:r>
      <w:r>
        <w:rPr>
          <w:rFonts w:ascii="Times New Roman" w:hAnsi="Times New Roman"/>
          <w:color w:val="000000"/>
          <w:sz w:val="28"/>
          <w:szCs w:val="28"/>
        </w:rPr>
        <w:t>XXI</w:t>
      </w:r>
      <w:r>
        <w:rPr>
          <w:rFonts w:ascii="Times New Roman" w:hAnsi="Times New Roman"/>
          <w:color w:val="000000"/>
          <w:sz w:val="28"/>
          <w:szCs w:val="28"/>
          <w:lang w:val="ru-RU"/>
        </w:rPr>
        <w:t>, 2006</w:t>
      </w:r>
    </w:p>
    <w:p w14:paraId="2352943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Петрушин В.      </w:t>
      </w:r>
      <w:r>
        <w:rPr>
          <w:rFonts w:ascii="Times New Roman" w:hAnsi="Times New Roman"/>
          <w:color w:val="000000"/>
          <w:sz w:val="28"/>
          <w:szCs w:val="28"/>
          <w:lang w:val="ru-RU"/>
        </w:rPr>
        <w:tab/>
      </w:r>
      <w:r>
        <w:rPr>
          <w:rFonts w:ascii="Times New Roman" w:hAnsi="Times New Roman"/>
          <w:color w:val="000000"/>
          <w:sz w:val="28"/>
          <w:szCs w:val="28"/>
          <w:lang w:val="ru-RU"/>
        </w:rPr>
        <w:tab/>
        <w:t>Музыкальная психология. М.,1997</w:t>
      </w:r>
    </w:p>
    <w:p w14:paraId="320D744D"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Савшинский</w:t>
      </w:r>
      <w:proofErr w:type="spellEnd"/>
      <w:r>
        <w:rPr>
          <w:rFonts w:ascii="Times New Roman" w:hAnsi="Times New Roman"/>
          <w:color w:val="000000"/>
          <w:sz w:val="28"/>
          <w:szCs w:val="28"/>
          <w:lang w:val="ru-RU"/>
        </w:rPr>
        <w:t xml:space="preserve"> С.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Пианист и его работа. Классика - </w:t>
      </w:r>
      <w:r>
        <w:rPr>
          <w:rFonts w:ascii="Times New Roman" w:hAnsi="Times New Roman"/>
          <w:color w:val="000000"/>
          <w:sz w:val="28"/>
          <w:szCs w:val="28"/>
        </w:rPr>
        <w:t>XXI</w:t>
      </w:r>
      <w:r>
        <w:rPr>
          <w:rFonts w:ascii="Times New Roman" w:hAnsi="Times New Roman"/>
          <w:color w:val="000000"/>
          <w:sz w:val="28"/>
          <w:szCs w:val="28"/>
          <w:lang w:val="ru-RU"/>
        </w:rPr>
        <w:t>, М., 2002</w:t>
      </w:r>
    </w:p>
    <w:p w14:paraId="493371C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Смирнова Т.      </w:t>
      </w:r>
      <w:r>
        <w:rPr>
          <w:rFonts w:ascii="Times New Roman" w:hAnsi="Times New Roman"/>
          <w:color w:val="000000"/>
          <w:sz w:val="28"/>
          <w:szCs w:val="28"/>
          <w:lang w:val="ru-RU"/>
        </w:rPr>
        <w:tab/>
      </w:r>
      <w:r>
        <w:rPr>
          <w:rFonts w:ascii="Times New Roman" w:hAnsi="Times New Roman"/>
          <w:color w:val="000000"/>
          <w:sz w:val="28"/>
          <w:szCs w:val="28"/>
          <w:lang w:val="ru-RU"/>
        </w:rPr>
        <w:tab/>
        <w:t>Беседы о музыкальной педагогике и многом</w:t>
      </w:r>
    </w:p>
    <w:p w14:paraId="55A0EE41"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другом. М., 1997</w:t>
      </w:r>
    </w:p>
    <w:p w14:paraId="19E1235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Тимакин</w:t>
      </w:r>
      <w:proofErr w:type="spellEnd"/>
      <w:r>
        <w:rPr>
          <w:rFonts w:ascii="Times New Roman" w:hAnsi="Times New Roman"/>
          <w:color w:val="000000"/>
          <w:sz w:val="28"/>
          <w:szCs w:val="28"/>
          <w:lang w:val="ru-RU"/>
        </w:rPr>
        <w:t xml:space="preserve"> Е.        </w:t>
      </w:r>
      <w:r>
        <w:rPr>
          <w:rFonts w:ascii="Times New Roman" w:hAnsi="Times New Roman"/>
          <w:color w:val="000000"/>
          <w:sz w:val="28"/>
          <w:szCs w:val="28"/>
          <w:lang w:val="ru-RU"/>
        </w:rPr>
        <w:tab/>
      </w:r>
      <w:r>
        <w:rPr>
          <w:rFonts w:ascii="Times New Roman" w:hAnsi="Times New Roman"/>
          <w:color w:val="000000"/>
          <w:sz w:val="28"/>
          <w:szCs w:val="28"/>
          <w:lang w:val="ru-RU"/>
        </w:rPr>
        <w:tab/>
        <w:t>Воспитание пианиста. Методическое пособие. М.,</w:t>
      </w:r>
    </w:p>
    <w:p w14:paraId="6D15470C"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Советский композитор,1989</w:t>
      </w:r>
    </w:p>
    <w:p w14:paraId="64538906"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Фейнберг</w:t>
      </w:r>
      <w:proofErr w:type="spellEnd"/>
      <w:r>
        <w:rPr>
          <w:rFonts w:ascii="Times New Roman" w:hAnsi="Times New Roman"/>
          <w:color w:val="000000"/>
          <w:sz w:val="28"/>
          <w:szCs w:val="28"/>
          <w:lang w:val="ru-RU"/>
        </w:rPr>
        <w:t xml:space="preserve"> С.       </w:t>
      </w:r>
      <w:r>
        <w:rPr>
          <w:rFonts w:ascii="Times New Roman" w:hAnsi="Times New Roman"/>
          <w:color w:val="000000"/>
          <w:sz w:val="28"/>
          <w:szCs w:val="28"/>
          <w:lang w:val="ru-RU"/>
        </w:rPr>
        <w:tab/>
      </w:r>
      <w:r>
        <w:rPr>
          <w:rFonts w:ascii="Times New Roman" w:hAnsi="Times New Roman"/>
          <w:color w:val="000000"/>
          <w:sz w:val="28"/>
          <w:szCs w:val="28"/>
          <w:lang w:val="ru-RU"/>
        </w:rPr>
        <w:tab/>
        <w:t>Пианизм как искусство. М.,1969</w:t>
      </w:r>
    </w:p>
    <w:p w14:paraId="73BC9A25"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Цагарелли</w:t>
      </w:r>
      <w:proofErr w:type="spellEnd"/>
      <w:r>
        <w:rPr>
          <w:rFonts w:ascii="Times New Roman" w:hAnsi="Times New Roman"/>
          <w:color w:val="000000"/>
          <w:sz w:val="28"/>
          <w:szCs w:val="28"/>
          <w:lang w:val="ru-RU"/>
        </w:rPr>
        <w:t xml:space="preserve"> Ю.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Психология музыкально-исполнительской </w:t>
      </w:r>
    </w:p>
    <w:p w14:paraId="25727E05"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деятельности. СПб, Композитор, 2008</w:t>
      </w:r>
    </w:p>
    <w:p w14:paraId="345953F8"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Цыпин Г.             </w:t>
      </w:r>
      <w:r>
        <w:rPr>
          <w:rFonts w:ascii="Times New Roman" w:hAnsi="Times New Roman"/>
          <w:color w:val="000000"/>
          <w:sz w:val="28"/>
          <w:szCs w:val="28"/>
          <w:lang w:val="ru-RU"/>
        </w:rPr>
        <w:tab/>
      </w:r>
      <w:r>
        <w:rPr>
          <w:rFonts w:ascii="Times New Roman" w:hAnsi="Times New Roman"/>
          <w:color w:val="000000"/>
          <w:sz w:val="28"/>
          <w:szCs w:val="28"/>
          <w:lang w:val="ru-RU"/>
        </w:rPr>
        <w:tab/>
        <w:t>Обучение игре на фортепиано. М.,1974</w:t>
      </w:r>
    </w:p>
    <w:p w14:paraId="61F715E0"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Цыпин Г.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Музыкант и его работа. Проблемы психологии </w:t>
      </w:r>
    </w:p>
    <w:p w14:paraId="5F0F28D6"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творчества. М., 1988</w:t>
      </w:r>
    </w:p>
    <w:p w14:paraId="639E7A3F"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Швейцер А.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Иоганн Себастьян Бах. Классика – </w:t>
      </w:r>
      <w:r>
        <w:rPr>
          <w:rFonts w:ascii="Times New Roman" w:hAnsi="Times New Roman"/>
          <w:color w:val="000000"/>
          <w:sz w:val="28"/>
          <w:szCs w:val="28"/>
        </w:rPr>
        <w:t>XXI</w:t>
      </w:r>
      <w:r>
        <w:rPr>
          <w:rFonts w:ascii="Times New Roman" w:hAnsi="Times New Roman"/>
          <w:color w:val="000000"/>
          <w:sz w:val="28"/>
          <w:szCs w:val="28"/>
          <w:lang w:val="ru-RU"/>
        </w:rPr>
        <w:t>.  М., 2011</w:t>
      </w:r>
    </w:p>
    <w:p w14:paraId="51C4C14A"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Шатковский Г.   </w:t>
      </w:r>
      <w:r>
        <w:rPr>
          <w:rFonts w:ascii="Times New Roman" w:hAnsi="Times New Roman"/>
          <w:color w:val="000000"/>
          <w:sz w:val="28"/>
          <w:szCs w:val="28"/>
          <w:lang w:val="ru-RU"/>
        </w:rPr>
        <w:tab/>
      </w:r>
      <w:r>
        <w:rPr>
          <w:rFonts w:ascii="Times New Roman" w:hAnsi="Times New Roman"/>
          <w:color w:val="000000"/>
          <w:sz w:val="28"/>
          <w:szCs w:val="28"/>
          <w:lang w:val="ru-RU"/>
        </w:rPr>
        <w:tab/>
        <w:t>Развитие музыкального слуха. М.,1996</w:t>
      </w:r>
    </w:p>
    <w:p w14:paraId="04381E2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Шмидт- Шкловская А. О воспитании пианистических навыков. Л.,1985</w:t>
      </w:r>
    </w:p>
    <w:p w14:paraId="77E8C78E"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Шнабель</w:t>
      </w:r>
      <w:proofErr w:type="spellEnd"/>
      <w:r>
        <w:rPr>
          <w:rFonts w:ascii="Times New Roman" w:hAnsi="Times New Roman"/>
          <w:color w:val="000000"/>
          <w:sz w:val="28"/>
          <w:szCs w:val="28"/>
          <w:lang w:val="ru-RU"/>
        </w:rPr>
        <w:t xml:space="preserve"> А.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 "Ты никогда не будешь пианистом". </w:t>
      </w:r>
    </w:p>
    <w:p w14:paraId="383C7E2F" w14:textId="77777777" w:rsidR="008B7C1D" w:rsidRDefault="008B7C1D" w:rsidP="006C0425">
      <w:pPr>
        <w:ind w:left="288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Классика - </w:t>
      </w:r>
      <w:r>
        <w:rPr>
          <w:rFonts w:ascii="Times New Roman" w:hAnsi="Times New Roman"/>
          <w:color w:val="000000"/>
          <w:sz w:val="28"/>
          <w:szCs w:val="28"/>
        </w:rPr>
        <w:t>XXI</w:t>
      </w:r>
      <w:r>
        <w:rPr>
          <w:rFonts w:ascii="Times New Roman" w:hAnsi="Times New Roman"/>
          <w:color w:val="000000"/>
          <w:sz w:val="28"/>
          <w:szCs w:val="28"/>
          <w:lang w:val="ru-RU"/>
        </w:rPr>
        <w:t>, М.,1999</w:t>
      </w:r>
    </w:p>
    <w:p w14:paraId="03C1A4A0" w14:textId="77777777" w:rsidR="008B7C1D" w:rsidRDefault="008B7C1D" w:rsidP="006C0425">
      <w:pPr>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Штейнгаузен</w:t>
      </w:r>
      <w:proofErr w:type="spellEnd"/>
      <w:r>
        <w:rPr>
          <w:rFonts w:ascii="Times New Roman" w:hAnsi="Times New Roman"/>
          <w:color w:val="000000"/>
          <w:sz w:val="28"/>
          <w:szCs w:val="28"/>
          <w:lang w:val="ru-RU"/>
        </w:rPr>
        <w:t xml:space="preserve"> Ф.  </w:t>
      </w:r>
      <w:r>
        <w:rPr>
          <w:rFonts w:ascii="Times New Roman" w:hAnsi="Times New Roman"/>
          <w:color w:val="000000"/>
          <w:sz w:val="28"/>
          <w:szCs w:val="28"/>
          <w:lang w:val="ru-RU"/>
        </w:rPr>
        <w:tab/>
      </w:r>
      <w:r>
        <w:rPr>
          <w:rFonts w:ascii="Times New Roman" w:hAnsi="Times New Roman"/>
          <w:color w:val="000000"/>
          <w:sz w:val="28"/>
          <w:szCs w:val="28"/>
          <w:lang w:val="ru-RU"/>
        </w:rPr>
        <w:tab/>
        <w:t>Техника игры на фортепиано. М.,1926</w:t>
      </w:r>
    </w:p>
    <w:p w14:paraId="36D52F8B"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Шуман Р.             </w:t>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О музыке и музыкантах. Сборник статей. М., Музыка, </w:t>
      </w:r>
    </w:p>
    <w:p w14:paraId="2B8DC1C9"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1975</w:t>
      </w:r>
    </w:p>
    <w:p w14:paraId="78501123" w14:textId="77777777" w:rsidR="008B7C1D" w:rsidRDefault="008B7C1D" w:rsidP="006C0425">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Шуман Р.             </w:t>
      </w:r>
      <w:r>
        <w:rPr>
          <w:rFonts w:ascii="Times New Roman" w:hAnsi="Times New Roman"/>
          <w:color w:val="000000"/>
          <w:sz w:val="28"/>
          <w:szCs w:val="28"/>
          <w:lang w:val="ru-RU"/>
        </w:rPr>
        <w:tab/>
      </w:r>
      <w:r>
        <w:rPr>
          <w:rFonts w:ascii="Times New Roman" w:hAnsi="Times New Roman"/>
          <w:color w:val="000000"/>
          <w:sz w:val="28"/>
          <w:szCs w:val="28"/>
          <w:lang w:val="ru-RU"/>
        </w:rPr>
        <w:tab/>
        <w:t>Жизненные правила для музыкантов. М.,1959</w:t>
      </w:r>
    </w:p>
    <w:p w14:paraId="32AE52BE" w14:textId="77777777" w:rsidR="008B7C1D" w:rsidRDefault="008B7C1D" w:rsidP="006C0425">
      <w:pPr>
        <w:pStyle w:val="17"/>
        <w:ind w:left="0"/>
        <w:jc w:val="both"/>
        <w:rPr>
          <w:rFonts w:ascii="Times New Roman" w:hAnsi="Times New Roman"/>
          <w:color w:val="000000"/>
          <w:sz w:val="28"/>
          <w:szCs w:val="28"/>
          <w:lang w:val="ru-RU"/>
        </w:rPr>
      </w:pPr>
    </w:p>
    <w:p w14:paraId="64A91392" w14:textId="77777777" w:rsidR="008B7C1D" w:rsidRDefault="008B7C1D" w:rsidP="006C0425">
      <w:pPr>
        <w:pStyle w:val="17"/>
        <w:ind w:left="142"/>
        <w:jc w:val="both"/>
        <w:rPr>
          <w:rFonts w:ascii="Times New Roman" w:hAnsi="Times New Roman"/>
          <w:b/>
          <w:i/>
          <w:color w:val="00B050"/>
          <w:sz w:val="28"/>
          <w:szCs w:val="28"/>
          <w:lang w:val="ru-RU"/>
        </w:rPr>
      </w:pPr>
    </w:p>
    <w:p w14:paraId="4560ABFE" w14:textId="77777777" w:rsidR="008B7C1D" w:rsidRPr="00AD176B" w:rsidRDefault="008B7C1D" w:rsidP="006C0425">
      <w:pPr>
        <w:ind w:left="142"/>
        <w:jc w:val="both"/>
        <w:rPr>
          <w:rFonts w:ascii="Times New Roman" w:hAnsi="Times New Roman"/>
          <w:lang w:val="ru-RU"/>
        </w:rPr>
      </w:pPr>
    </w:p>
    <w:sectPr w:rsidR="008B7C1D" w:rsidRPr="00AD176B" w:rsidSect="00AD5C31">
      <w:footerReference w:type="default" r:id="rId8"/>
      <w:pgSz w:w="11906" w:h="16838"/>
      <w:pgMar w:top="709" w:right="849" w:bottom="851" w:left="851" w:header="624" w:footer="567"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3097" w14:textId="77777777" w:rsidR="00C23244" w:rsidRDefault="00C23244" w:rsidP="00474076">
      <w:r>
        <w:separator/>
      </w:r>
    </w:p>
  </w:endnote>
  <w:endnote w:type="continuationSeparator" w:id="0">
    <w:p w14:paraId="1A706FC9" w14:textId="77777777" w:rsidR="00C23244" w:rsidRDefault="00C23244" w:rsidP="0047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0EB4" w14:textId="77777777" w:rsidR="008B7C1D" w:rsidRDefault="00A062FD">
    <w:pPr>
      <w:pStyle w:val="a9"/>
      <w:jc w:val="center"/>
    </w:pPr>
    <w:r>
      <w:fldChar w:fldCharType="begin"/>
    </w:r>
    <w:r>
      <w:instrText xml:space="preserve"> PAGE   \* MERGEFORMAT </w:instrText>
    </w:r>
    <w:r>
      <w:fldChar w:fldCharType="separate"/>
    </w:r>
    <w:r w:rsidR="008B7C1D">
      <w:rPr>
        <w:noProof/>
      </w:rPr>
      <w:t>4</w:t>
    </w:r>
    <w:r>
      <w:rPr>
        <w:noProof/>
      </w:rPr>
      <w:fldChar w:fldCharType="end"/>
    </w:r>
  </w:p>
  <w:p w14:paraId="26B1D30E" w14:textId="77777777" w:rsidR="008B7C1D" w:rsidRDefault="008B7C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E7C7" w14:textId="77777777" w:rsidR="00C23244" w:rsidRDefault="00C23244" w:rsidP="00474076">
      <w:r>
        <w:separator/>
      </w:r>
    </w:p>
  </w:footnote>
  <w:footnote w:type="continuationSeparator" w:id="0">
    <w:p w14:paraId="5C347733" w14:textId="77777777" w:rsidR="00C23244" w:rsidRDefault="00C23244" w:rsidP="00474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567"/>
        </w:tabs>
        <w:ind w:left="360"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636" w:hanging="360"/>
      </w:pPr>
      <w:rPr>
        <w:rFonts w:cs="Times New Roman"/>
      </w:rPr>
    </w:lvl>
    <w:lvl w:ilvl="1">
      <w:start w:val="1"/>
      <w:numFmt w:val="decimal"/>
      <w:lvlText w:val="%1.%2."/>
      <w:lvlJc w:val="left"/>
      <w:pPr>
        <w:tabs>
          <w:tab w:val="num" w:pos="0"/>
        </w:tabs>
        <w:ind w:left="1996" w:hanging="720"/>
      </w:pPr>
      <w:rPr>
        <w:rFonts w:eastAsia="Times New Roman" w:cs="Times New Roman"/>
      </w:rPr>
    </w:lvl>
    <w:lvl w:ilvl="2">
      <w:start w:val="1"/>
      <w:numFmt w:val="decimal"/>
      <w:lvlText w:val="%1.%2.%3."/>
      <w:lvlJc w:val="left"/>
      <w:pPr>
        <w:tabs>
          <w:tab w:val="num" w:pos="0"/>
        </w:tabs>
        <w:ind w:left="1996" w:hanging="720"/>
      </w:pPr>
      <w:rPr>
        <w:rFonts w:eastAsia="Times New Roman" w:cs="Times New Roman"/>
      </w:rPr>
    </w:lvl>
    <w:lvl w:ilvl="3">
      <w:start w:val="1"/>
      <w:numFmt w:val="decimal"/>
      <w:lvlText w:val="%1.%2.%3.%4."/>
      <w:lvlJc w:val="left"/>
      <w:pPr>
        <w:tabs>
          <w:tab w:val="num" w:pos="0"/>
        </w:tabs>
        <w:ind w:left="2356" w:hanging="1080"/>
      </w:pPr>
      <w:rPr>
        <w:rFonts w:eastAsia="Times New Roman" w:cs="Times New Roman"/>
      </w:rPr>
    </w:lvl>
    <w:lvl w:ilvl="4">
      <w:start w:val="1"/>
      <w:numFmt w:val="decimal"/>
      <w:lvlText w:val="%1.%2.%3.%4.%5."/>
      <w:lvlJc w:val="left"/>
      <w:pPr>
        <w:tabs>
          <w:tab w:val="num" w:pos="0"/>
        </w:tabs>
        <w:ind w:left="2356" w:hanging="1080"/>
      </w:pPr>
      <w:rPr>
        <w:rFonts w:eastAsia="Times New Roman" w:cs="Times New Roman"/>
      </w:rPr>
    </w:lvl>
    <w:lvl w:ilvl="5">
      <w:start w:val="1"/>
      <w:numFmt w:val="decimal"/>
      <w:lvlText w:val="%1.%2.%3.%4.%5.%6."/>
      <w:lvlJc w:val="left"/>
      <w:pPr>
        <w:tabs>
          <w:tab w:val="num" w:pos="0"/>
        </w:tabs>
        <w:ind w:left="2716" w:hanging="1440"/>
      </w:pPr>
      <w:rPr>
        <w:rFonts w:eastAsia="Times New Roman" w:cs="Times New Roman"/>
      </w:rPr>
    </w:lvl>
    <w:lvl w:ilvl="6">
      <w:start w:val="1"/>
      <w:numFmt w:val="decimal"/>
      <w:lvlText w:val="%1.%2.%3.%4.%5.%6.%7."/>
      <w:lvlJc w:val="left"/>
      <w:pPr>
        <w:tabs>
          <w:tab w:val="num" w:pos="0"/>
        </w:tabs>
        <w:ind w:left="3076" w:hanging="1800"/>
      </w:pPr>
      <w:rPr>
        <w:rFonts w:eastAsia="Times New Roman" w:cs="Times New Roman"/>
      </w:rPr>
    </w:lvl>
    <w:lvl w:ilvl="7">
      <w:start w:val="1"/>
      <w:numFmt w:val="decimal"/>
      <w:lvlText w:val="%1.%2.%3.%4.%5.%6.%7.%8."/>
      <w:lvlJc w:val="left"/>
      <w:pPr>
        <w:tabs>
          <w:tab w:val="num" w:pos="0"/>
        </w:tabs>
        <w:ind w:left="3076" w:hanging="1800"/>
      </w:pPr>
      <w:rPr>
        <w:rFonts w:eastAsia="Times New Roman" w:cs="Times New Roman"/>
      </w:rPr>
    </w:lvl>
    <w:lvl w:ilvl="8">
      <w:start w:val="1"/>
      <w:numFmt w:val="decimal"/>
      <w:lvlText w:val="%1.%2.%3.%4.%5.%6.%7.%8.%9."/>
      <w:lvlJc w:val="left"/>
      <w:pPr>
        <w:tabs>
          <w:tab w:val="num" w:pos="0"/>
        </w:tabs>
        <w:ind w:left="3436" w:hanging="2160"/>
      </w:pPr>
      <w:rPr>
        <w:rFonts w:eastAsia="Times New Roman" w:cs="Times New Roman"/>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502" w:hanging="360"/>
      </w:pPr>
      <w:rPr>
        <w:rFonts w:eastAsia="Times New Roman" w:cs="Times New Roman"/>
      </w:rPr>
    </w:lvl>
    <w:lvl w:ilvl="1">
      <w:start w:val="1"/>
      <w:numFmt w:val="lowerLetter"/>
      <w:lvlText w:val="%2."/>
      <w:lvlJc w:val="left"/>
      <w:pPr>
        <w:tabs>
          <w:tab w:val="num" w:pos="0"/>
        </w:tabs>
        <w:ind w:left="1222" w:hanging="360"/>
      </w:pPr>
      <w:rPr>
        <w:rFonts w:cs="Times New Roman"/>
      </w:rPr>
    </w:lvl>
    <w:lvl w:ilvl="2">
      <w:start w:val="1"/>
      <w:numFmt w:val="lowerRoman"/>
      <w:lvlText w:val="%2.%3."/>
      <w:lvlJc w:val="left"/>
      <w:pPr>
        <w:tabs>
          <w:tab w:val="num" w:pos="0"/>
        </w:tabs>
        <w:ind w:left="1942" w:hanging="180"/>
      </w:pPr>
      <w:rPr>
        <w:rFonts w:cs="Times New Roman"/>
      </w:rPr>
    </w:lvl>
    <w:lvl w:ilvl="3">
      <w:start w:val="1"/>
      <w:numFmt w:val="decimal"/>
      <w:lvlText w:val="%2.%3.%4."/>
      <w:lvlJc w:val="left"/>
      <w:pPr>
        <w:tabs>
          <w:tab w:val="num" w:pos="0"/>
        </w:tabs>
        <w:ind w:left="2662" w:hanging="360"/>
      </w:pPr>
      <w:rPr>
        <w:rFonts w:cs="Times New Roman"/>
      </w:rPr>
    </w:lvl>
    <w:lvl w:ilvl="4">
      <w:start w:val="1"/>
      <w:numFmt w:val="lowerLetter"/>
      <w:lvlText w:val="%2.%3.%4.%5."/>
      <w:lvlJc w:val="left"/>
      <w:pPr>
        <w:tabs>
          <w:tab w:val="num" w:pos="0"/>
        </w:tabs>
        <w:ind w:left="3382" w:hanging="360"/>
      </w:pPr>
      <w:rPr>
        <w:rFonts w:cs="Times New Roman"/>
      </w:rPr>
    </w:lvl>
    <w:lvl w:ilvl="5">
      <w:start w:val="1"/>
      <w:numFmt w:val="lowerRoman"/>
      <w:lvlText w:val="%2.%3.%4.%5.%6."/>
      <w:lvlJc w:val="left"/>
      <w:pPr>
        <w:tabs>
          <w:tab w:val="num" w:pos="0"/>
        </w:tabs>
        <w:ind w:left="4102" w:hanging="180"/>
      </w:pPr>
      <w:rPr>
        <w:rFonts w:cs="Times New Roman"/>
      </w:rPr>
    </w:lvl>
    <w:lvl w:ilvl="6">
      <w:start w:val="1"/>
      <w:numFmt w:val="decimal"/>
      <w:lvlText w:val="%2.%3.%4.%5.%6.%7."/>
      <w:lvlJc w:val="left"/>
      <w:pPr>
        <w:tabs>
          <w:tab w:val="num" w:pos="0"/>
        </w:tabs>
        <w:ind w:left="4822" w:hanging="360"/>
      </w:pPr>
      <w:rPr>
        <w:rFonts w:cs="Times New Roman"/>
      </w:rPr>
    </w:lvl>
    <w:lvl w:ilvl="7">
      <w:start w:val="1"/>
      <w:numFmt w:val="lowerLetter"/>
      <w:lvlText w:val="%2.%3.%4.%5.%6.%7.%8."/>
      <w:lvlJc w:val="left"/>
      <w:pPr>
        <w:tabs>
          <w:tab w:val="num" w:pos="0"/>
        </w:tabs>
        <w:ind w:left="5542" w:hanging="360"/>
      </w:pPr>
      <w:rPr>
        <w:rFonts w:cs="Times New Roman"/>
      </w:rPr>
    </w:lvl>
    <w:lvl w:ilvl="8">
      <w:start w:val="1"/>
      <w:numFmt w:val="lowerRoman"/>
      <w:lvlText w:val="%2.%3.%4.%5.%6.%7.%8.%9."/>
      <w:lvlJc w:val="left"/>
      <w:pPr>
        <w:tabs>
          <w:tab w:val="num" w:pos="0"/>
        </w:tabs>
        <w:ind w:left="6262" w:hanging="180"/>
      </w:pPr>
      <w:rPr>
        <w:rFonts w:cs="Times New Roman"/>
      </w:r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76B"/>
    <w:rsid w:val="000145B6"/>
    <w:rsid w:val="00015F7A"/>
    <w:rsid w:val="000359C9"/>
    <w:rsid w:val="000508F5"/>
    <w:rsid w:val="0005696D"/>
    <w:rsid w:val="000619EF"/>
    <w:rsid w:val="000A2790"/>
    <w:rsid w:val="000B179D"/>
    <w:rsid w:val="000B24B0"/>
    <w:rsid w:val="000D5E2B"/>
    <w:rsid w:val="00101EA9"/>
    <w:rsid w:val="001067D0"/>
    <w:rsid w:val="00135184"/>
    <w:rsid w:val="00140284"/>
    <w:rsid w:val="00182CAC"/>
    <w:rsid w:val="001A287A"/>
    <w:rsid w:val="001A5929"/>
    <w:rsid w:val="001E0741"/>
    <w:rsid w:val="001E0CE9"/>
    <w:rsid w:val="001F578F"/>
    <w:rsid w:val="00224424"/>
    <w:rsid w:val="00234027"/>
    <w:rsid w:val="00264C4D"/>
    <w:rsid w:val="0026606D"/>
    <w:rsid w:val="00281548"/>
    <w:rsid w:val="00291556"/>
    <w:rsid w:val="00293A68"/>
    <w:rsid w:val="002D3BDB"/>
    <w:rsid w:val="002F5569"/>
    <w:rsid w:val="0030549B"/>
    <w:rsid w:val="0030686F"/>
    <w:rsid w:val="00306AEA"/>
    <w:rsid w:val="00335191"/>
    <w:rsid w:val="00374A43"/>
    <w:rsid w:val="00381527"/>
    <w:rsid w:val="00383E8B"/>
    <w:rsid w:val="00384DB7"/>
    <w:rsid w:val="003A33F3"/>
    <w:rsid w:val="003A3B34"/>
    <w:rsid w:val="003D1596"/>
    <w:rsid w:val="00426660"/>
    <w:rsid w:val="0046001E"/>
    <w:rsid w:val="00474076"/>
    <w:rsid w:val="004778F1"/>
    <w:rsid w:val="004808A5"/>
    <w:rsid w:val="00481121"/>
    <w:rsid w:val="00481E1C"/>
    <w:rsid w:val="004957DA"/>
    <w:rsid w:val="004A4056"/>
    <w:rsid w:val="004A59BA"/>
    <w:rsid w:val="004E638B"/>
    <w:rsid w:val="004E6643"/>
    <w:rsid w:val="004F178B"/>
    <w:rsid w:val="00512179"/>
    <w:rsid w:val="00525062"/>
    <w:rsid w:val="00534688"/>
    <w:rsid w:val="00556702"/>
    <w:rsid w:val="00571596"/>
    <w:rsid w:val="0058362B"/>
    <w:rsid w:val="005B76DD"/>
    <w:rsid w:val="005C4C9D"/>
    <w:rsid w:val="005D377C"/>
    <w:rsid w:val="005F5503"/>
    <w:rsid w:val="005F72FE"/>
    <w:rsid w:val="00604B71"/>
    <w:rsid w:val="00614DDC"/>
    <w:rsid w:val="00633771"/>
    <w:rsid w:val="00661ACF"/>
    <w:rsid w:val="006670A4"/>
    <w:rsid w:val="00674418"/>
    <w:rsid w:val="0068529F"/>
    <w:rsid w:val="006B580B"/>
    <w:rsid w:val="006C0425"/>
    <w:rsid w:val="006C4EB2"/>
    <w:rsid w:val="006C5467"/>
    <w:rsid w:val="006C72D6"/>
    <w:rsid w:val="006D160D"/>
    <w:rsid w:val="006E4200"/>
    <w:rsid w:val="007275F8"/>
    <w:rsid w:val="00751307"/>
    <w:rsid w:val="00755F23"/>
    <w:rsid w:val="007662A6"/>
    <w:rsid w:val="007947B1"/>
    <w:rsid w:val="007D0FF7"/>
    <w:rsid w:val="007D2EAC"/>
    <w:rsid w:val="007D2F7C"/>
    <w:rsid w:val="007D501D"/>
    <w:rsid w:val="008060E3"/>
    <w:rsid w:val="00813729"/>
    <w:rsid w:val="008340D2"/>
    <w:rsid w:val="00843C9B"/>
    <w:rsid w:val="00843F81"/>
    <w:rsid w:val="00894BD6"/>
    <w:rsid w:val="008A0573"/>
    <w:rsid w:val="008B4CEC"/>
    <w:rsid w:val="008B7C1D"/>
    <w:rsid w:val="008D0F92"/>
    <w:rsid w:val="00936507"/>
    <w:rsid w:val="009374FA"/>
    <w:rsid w:val="00946E44"/>
    <w:rsid w:val="009471C7"/>
    <w:rsid w:val="00950946"/>
    <w:rsid w:val="009A4D0A"/>
    <w:rsid w:val="009A4E39"/>
    <w:rsid w:val="009B12A5"/>
    <w:rsid w:val="009C5487"/>
    <w:rsid w:val="009C55DA"/>
    <w:rsid w:val="009D6154"/>
    <w:rsid w:val="009E27E6"/>
    <w:rsid w:val="00A03194"/>
    <w:rsid w:val="00A062FD"/>
    <w:rsid w:val="00A338E7"/>
    <w:rsid w:val="00A60FF2"/>
    <w:rsid w:val="00A838EF"/>
    <w:rsid w:val="00AC07E2"/>
    <w:rsid w:val="00AD176B"/>
    <w:rsid w:val="00AD5C31"/>
    <w:rsid w:val="00AE5B88"/>
    <w:rsid w:val="00AF4601"/>
    <w:rsid w:val="00B0070C"/>
    <w:rsid w:val="00B0796F"/>
    <w:rsid w:val="00B325CD"/>
    <w:rsid w:val="00B430E0"/>
    <w:rsid w:val="00B54538"/>
    <w:rsid w:val="00B57E10"/>
    <w:rsid w:val="00B73886"/>
    <w:rsid w:val="00BA17F8"/>
    <w:rsid w:val="00BA4134"/>
    <w:rsid w:val="00BA78C1"/>
    <w:rsid w:val="00BB331F"/>
    <w:rsid w:val="00C0092E"/>
    <w:rsid w:val="00C038F8"/>
    <w:rsid w:val="00C23244"/>
    <w:rsid w:val="00C42FC5"/>
    <w:rsid w:val="00C5207E"/>
    <w:rsid w:val="00C75B53"/>
    <w:rsid w:val="00C86E22"/>
    <w:rsid w:val="00CC12DF"/>
    <w:rsid w:val="00CD0062"/>
    <w:rsid w:val="00CE5E1F"/>
    <w:rsid w:val="00CF63E2"/>
    <w:rsid w:val="00D01E8F"/>
    <w:rsid w:val="00D15AF6"/>
    <w:rsid w:val="00D25C2C"/>
    <w:rsid w:val="00D36922"/>
    <w:rsid w:val="00D43893"/>
    <w:rsid w:val="00D51774"/>
    <w:rsid w:val="00D72ABC"/>
    <w:rsid w:val="00D97E25"/>
    <w:rsid w:val="00DE5EFC"/>
    <w:rsid w:val="00E0257C"/>
    <w:rsid w:val="00E04078"/>
    <w:rsid w:val="00E072A4"/>
    <w:rsid w:val="00E34217"/>
    <w:rsid w:val="00E461CA"/>
    <w:rsid w:val="00E4719B"/>
    <w:rsid w:val="00E66380"/>
    <w:rsid w:val="00EA54FE"/>
    <w:rsid w:val="00EB68E4"/>
    <w:rsid w:val="00EC6C8A"/>
    <w:rsid w:val="00EE4543"/>
    <w:rsid w:val="00F06330"/>
    <w:rsid w:val="00F13004"/>
    <w:rsid w:val="00F24288"/>
    <w:rsid w:val="00F3420A"/>
    <w:rsid w:val="00F74422"/>
    <w:rsid w:val="00F81AD5"/>
    <w:rsid w:val="00F94324"/>
    <w:rsid w:val="00FA59E8"/>
    <w:rsid w:val="00FB2841"/>
    <w:rsid w:val="00FC74CD"/>
    <w:rsid w:val="00FD4A6C"/>
    <w:rsid w:val="00FD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F516FA4"/>
  <w15:docId w15:val="{14CF6215-E7AB-474B-BB82-E00BFDC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5B6"/>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0145B6"/>
    <w:rPr>
      <w:rFonts w:eastAsia="Times New Roman"/>
      <w:b/>
      <w:i/>
    </w:rPr>
  </w:style>
  <w:style w:type="character" w:customStyle="1" w:styleId="WW8Num2z0">
    <w:name w:val="WW8Num2z0"/>
    <w:uiPriority w:val="99"/>
    <w:rsid w:val="000145B6"/>
    <w:rPr>
      <w:rFonts w:ascii="Symbol" w:hAnsi="Symbol"/>
    </w:rPr>
  </w:style>
  <w:style w:type="character" w:customStyle="1" w:styleId="WW8Num2z1">
    <w:name w:val="WW8Num2z1"/>
    <w:uiPriority w:val="99"/>
    <w:rsid w:val="000145B6"/>
    <w:rPr>
      <w:rFonts w:ascii="Courier New" w:hAnsi="Courier New"/>
    </w:rPr>
  </w:style>
  <w:style w:type="character" w:customStyle="1" w:styleId="WW8Num2z2">
    <w:name w:val="WW8Num2z2"/>
    <w:uiPriority w:val="99"/>
    <w:rsid w:val="000145B6"/>
    <w:rPr>
      <w:rFonts w:ascii="Wingdings" w:hAnsi="Wingdings"/>
    </w:rPr>
  </w:style>
  <w:style w:type="character" w:customStyle="1" w:styleId="WW8Num3z0">
    <w:name w:val="WW8Num3z0"/>
    <w:uiPriority w:val="99"/>
    <w:rsid w:val="000145B6"/>
    <w:rPr>
      <w:rFonts w:ascii="Symbol" w:hAnsi="Symbol"/>
    </w:rPr>
  </w:style>
  <w:style w:type="character" w:customStyle="1" w:styleId="WW8Num3z1">
    <w:name w:val="WW8Num3z1"/>
    <w:uiPriority w:val="99"/>
    <w:rsid w:val="000145B6"/>
    <w:rPr>
      <w:rFonts w:ascii="Courier New" w:hAnsi="Courier New"/>
    </w:rPr>
  </w:style>
  <w:style w:type="character" w:customStyle="1" w:styleId="WW8Num3z2">
    <w:name w:val="WW8Num3z2"/>
    <w:uiPriority w:val="99"/>
    <w:rsid w:val="000145B6"/>
    <w:rPr>
      <w:rFonts w:ascii="Wingdings" w:hAnsi="Wingdings"/>
    </w:rPr>
  </w:style>
  <w:style w:type="character" w:customStyle="1" w:styleId="WW8Num4z0">
    <w:name w:val="WW8Num4z0"/>
    <w:uiPriority w:val="99"/>
    <w:rsid w:val="000145B6"/>
    <w:rPr>
      <w:rFonts w:ascii="Symbol" w:hAnsi="Symbol"/>
    </w:rPr>
  </w:style>
  <w:style w:type="character" w:customStyle="1" w:styleId="WW8Num4z1">
    <w:name w:val="WW8Num4z1"/>
    <w:uiPriority w:val="99"/>
    <w:rsid w:val="000145B6"/>
    <w:rPr>
      <w:rFonts w:ascii="Courier New" w:hAnsi="Courier New"/>
    </w:rPr>
  </w:style>
  <w:style w:type="character" w:customStyle="1" w:styleId="WW8Num4z2">
    <w:name w:val="WW8Num4z2"/>
    <w:uiPriority w:val="99"/>
    <w:rsid w:val="000145B6"/>
    <w:rPr>
      <w:rFonts w:ascii="Wingdings" w:hAnsi="Wingdings"/>
    </w:rPr>
  </w:style>
  <w:style w:type="character" w:customStyle="1" w:styleId="WW8Num5z0">
    <w:name w:val="WW8Num5z0"/>
    <w:uiPriority w:val="99"/>
    <w:rsid w:val="000145B6"/>
    <w:rPr>
      <w:rFonts w:ascii="Symbol" w:hAnsi="Symbol"/>
    </w:rPr>
  </w:style>
  <w:style w:type="character" w:customStyle="1" w:styleId="WW8Num5z1">
    <w:name w:val="WW8Num5z1"/>
    <w:uiPriority w:val="99"/>
    <w:rsid w:val="000145B6"/>
    <w:rPr>
      <w:rFonts w:ascii="Courier New" w:hAnsi="Courier New"/>
    </w:rPr>
  </w:style>
  <w:style w:type="character" w:customStyle="1" w:styleId="WW8Num5z2">
    <w:name w:val="WW8Num5z2"/>
    <w:uiPriority w:val="99"/>
    <w:rsid w:val="000145B6"/>
    <w:rPr>
      <w:rFonts w:ascii="Wingdings" w:hAnsi="Wingdings"/>
    </w:rPr>
  </w:style>
  <w:style w:type="character" w:customStyle="1" w:styleId="WW8Num6z0">
    <w:name w:val="WW8Num6z0"/>
    <w:uiPriority w:val="99"/>
    <w:rsid w:val="000145B6"/>
    <w:rPr>
      <w:rFonts w:eastAsia="Times New Roman"/>
      <w:b/>
      <w:i/>
    </w:rPr>
  </w:style>
  <w:style w:type="character" w:customStyle="1" w:styleId="WW8Num7z0">
    <w:name w:val="WW8Num7z0"/>
    <w:uiPriority w:val="99"/>
    <w:rsid w:val="000145B6"/>
    <w:rPr>
      <w:rFonts w:eastAsia="Times New Roman"/>
    </w:rPr>
  </w:style>
  <w:style w:type="character" w:customStyle="1" w:styleId="WW8Num8z0">
    <w:name w:val="WW8Num8z0"/>
    <w:uiPriority w:val="99"/>
    <w:rsid w:val="000145B6"/>
    <w:rPr>
      <w:rFonts w:eastAsia="Times New Roman"/>
    </w:rPr>
  </w:style>
  <w:style w:type="character" w:customStyle="1" w:styleId="WW8Num9z0">
    <w:name w:val="WW8Num9z0"/>
    <w:uiPriority w:val="99"/>
    <w:rsid w:val="000145B6"/>
    <w:rPr>
      <w:rFonts w:eastAsia="Times New Roman"/>
    </w:rPr>
  </w:style>
  <w:style w:type="character" w:customStyle="1" w:styleId="WW8Num10z0">
    <w:name w:val="WW8Num10z0"/>
    <w:uiPriority w:val="99"/>
    <w:rsid w:val="000145B6"/>
    <w:rPr>
      <w:rFonts w:eastAsia="Times New Roman"/>
    </w:rPr>
  </w:style>
  <w:style w:type="character" w:customStyle="1" w:styleId="WW8Num11z0">
    <w:name w:val="WW8Num11z0"/>
    <w:uiPriority w:val="99"/>
    <w:rsid w:val="000145B6"/>
    <w:rPr>
      <w:rFonts w:eastAsia="Times New Roman"/>
    </w:rPr>
  </w:style>
  <w:style w:type="character" w:customStyle="1" w:styleId="WW8Num12z0">
    <w:name w:val="WW8Num12z0"/>
    <w:uiPriority w:val="99"/>
    <w:rsid w:val="000145B6"/>
    <w:rPr>
      <w:rFonts w:eastAsia="Times New Roman"/>
    </w:rPr>
  </w:style>
  <w:style w:type="character" w:customStyle="1" w:styleId="WW8Num13z0">
    <w:name w:val="WW8Num13z0"/>
    <w:uiPriority w:val="99"/>
    <w:rsid w:val="000145B6"/>
    <w:rPr>
      <w:rFonts w:eastAsia="Times New Roman"/>
    </w:rPr>
  </w:style>
  <w:style w:type="character" w:customStyle="1" w:styleId="WW8Num14z0">
    <w:name w:val="WW8Num14z0"/>
    <w:uiPriority w:val="99"/>
    <w:rsid w:val="000145B6"/>
    <w:rPr>
      <w:rFonts w:eastAsia="Times New Roman"/>
    </w:rPr>
  </w:style>
  <w:style w:type="character" w:customStyle="1" w:styleId="WW8Num15z0">
    <w:name w:val="WW8Num15z0"/>
    <w:uiPriority w:val="99"/>
    <w:rsid w:val="000145B6"/>
    <w:rPr>
      <w:rFonts w:eastAsia="Times New Roman"/>
    </w:rPr>
  </w:style>
  <w:style w:type="character" w:customStyle="1" w:styleId="WW8Num16z0">
    <w:name w:val="WW8Num16z0"/>
    <w:uiPriority w:val="99"/>
    <w:rsid w:val="000145B6"/>
    <w:rPr>
      <w:rFonts w:ascii="Symbol" w:hAnsi="Symbol"/>
    </w:rPr>
  </w:style>
  <w:style w:type="character" w:customStyle="1" w:styleId="WW8Num16z1">
    <w:name w:val="WW8Num16z1"/>
    <w:uiPriority w:val="99"/>
    <w:rsid w:val="000145B6"/>
    <w:rPr>
      <w:rFonts w:ascii="Courier New" w:hAnsi="Courier New"/>
    </w:rPr>
  </w:style>
  <w:style w:type="character" w:customStyle="1" w:styleId="WW8Num16z2">
    <w:name w:val="WW8Num16z2"/>
    <w:uiPriority w:val="99"/>
    <w:rsid w:val="000145B6"/>
    <w:rPr>
      <w:rFonts w:ascii="Wingdings" w:hAnsi="Wingdings"/>
    </w:rPr>
  </w:style>
  <w:style w:type="character" w:customStyle="1" w:styleId="WW8Num17z1">
    <w:name w:val="WW8Num17z1"/>
    <w:uiPriority w:val="99"/>
    <w:rsid w:val="000145B6"/>
    <w:rPr>
      <w:rFonts w:eastAsia="Times New Roman"/>
    </w:rPr>
  </w:style>
  <w:style w:type="character" w:customStyle="1" w:styleId="WW8Num18z0">
    <w:name w:val="WW8Num18z0"/>
    <w:uiPriority w:val="99"/>
    <w:rsid w:val="000145B6"/>
    <w:rPr>
      <w:rFonts w:ascii="Symbol" w:hAnsi="Symbol"/>
    </w:rPr>
  </w:style>
  <w:style w:type="character" w:customStyle="1" w:styleId="WW8Num18z1">
    <w:name w:val="WW8Num18z1"/>
    <w:uiPriority w:val="99"/>
    <w:rsid w:val="000145B6"/>
    <w:rPr>
      <w:rFonts w:ascii="Courier New" w:hAnsi="Courier New"/>
    </w:rPr>
  </w:style>
  <w:style w:type="character" w:customStyle="1" w:styleId="WW8Num18z2">
    <w:name w:val="WW8Num18z2"/>
    <w:uiPriority w:val="99"/>
    <w:rsid w:val="000145B6"/>
    <w:rPr>
      <w:rFonts w:ascii="Wingdings" w:hAnsi="Wingdings"/>
    </w:rPr>
  </w:style>
  <w:style w:type="character" w:customStyle="1" w:styleId="WW8Num19z0">
    <w:name w:val="WW8Num19z0"/>
    <w:uiPriority w:val="99"/>
    <w:rsid w:val="000145B6"/>
    <w:rPr>
      <w:rFonts w:ascii="Symbol" w:hAnsi="Symbol"/>
    </w:rPr>
  </w:style>
  <w:style w:type="character" w:customStyle="1" w:styleId="WW8Num19z1">
    <w:name w:val="WW8Num19z1"/>
    <w:uiPriority w:val="99"/>
    <w:rsid w:val="000145B6"/>
    <w:rPr>
      <w:rFonts w:ascii="Courier New" w:hAnsi="Courier New"/>
    </w:rPr>
  </w:style>
  <w:style w:type="character" w:customStyle="1" w:styleId="WW8Num19z2">
    <w:name w:val="WW8Num19z2"/>
    <w:uiPriority w:val="99"/>
    <w:rsid w:val="000145B6"/>
    <w:rPr>
      <w:rFonts w:ascii="Wingdings" w:hAnsi="Wingdings"/>
    </w:rPr>
  </w:style>
  <w:style w:type="character" w:customStyle="1" w:styleId="WW8Num20z0">
    <w:name w:val="WW8Num20z0"/>
    <w:uiPriority w:val="99"/>
    <w:rsid w:val="000145B6"/>
    <w:rPr>
      <w:rFonts w:eastAsia="Times New Roman"/>
    </w:rPr>
  </w:style>
  <w:style w:type="character" w:customStyle="1" w:styleId="Absatz-Standardschriftart">
    <w:name w:val="Absatz-Standardschriftart"/>
    <w:uiPriority w:val="99"/>
    <w:rsid w:val="000145B6"/>
  </w:style>
  <w:style w:type="character" w:customStyle="1" w:styleId="WW-Absatz-Standardschriftart">
    <w:name w:val="WW-Absatz-Standardschriftart"/>
    <w:uiPriority w:val="99"/>
    <w:rsid w:val="000145B6"/>
  </w:style>
  <w:style w:type="character" w:customStyle="1" w:styleId="WW-Absatz-Standardschriftart1">
    <w:name w:val="WW-Absatz-Standardschriftart1"/>
    <w:uiPriority w:val="99"/>
    <w:rsid w:val="000145B6"/>
  </w:style>
  <w:style w:type="character" w:customStyle="1" w:styleId="1">
    <w:name w:val="Основной шрифт абзаца1"/>
    <w:uiPriority w:val="99"/>
    <w:rsid w:val="000145B6"/>
  </w:style>
  <w:style w:type="character" w:customStyle="1" w:styleId="a3">
    <w:name w:val="Верхний колонтитул Знак"/>
    <w:uiPriority w:val="99"/>
    <w:rsid w:val="000145B6"/>
    <w:rPr>
      <w:sz w:val="24"/>
      <w:lang w:val="en-US"/>
    </w:rPr>
  </w:style>
  <w:style w:type="character" w:customStyle="1" w:styleId="a4">
    <w:name w:val="Нижний колонтитул Знак"/>
    <w:uiPriority w:val="99"/>
    <w:rsid w:val="000145B6"/>
    <w:rPr>
      <w:sz w:val="24"/>
      <w:lang w:val="en-US"/>
    </w:rPr>
  </w:style>
  <w:style w:type="character" w:customStyle="1" w:styleId="10">
    <w:name w:val="Основной текст Знак1"/>
    <w:uiPriority w:val="99"/>
    <w:rsid w:val="000145B6"/>
    <w:rPr>
      <w:rFonts w:ascii="Calibri" w:hAnsi="Calibri"/>
      <w:sz w:val="31"/>
    </w:rPr>
  </w:style>
  <w:style w:type="character" w:customStyle="1" w:styleId="a5">
    <w:name w:val="Основной текст Знак"/>
    <w:uiPriority w:val="99"/>
    <w:rsid w:val="000145B6"/>
    <w:rPr>
      <w:sz w:val="24"/>
      <w:lang w:val="en-US"/>
    </w:rPr>
  </w:style>
  <w:style w:type="character" w:customStyle="1" w:styleId="ListLabel1">
    <w:name w:val="ListLabel 1"/>
    <w:uiPriority w:val="99"/>
    <w:rsid w:val="000145B6"/>
    <w:rPr>
      <w:rFonts w:eastAsia="Times New Roman"/>
      <w:dstrike/>
      <w:color w:val="000000"/>
      <w:kern w:val="1"/>
      <w:position w:val="0"/>
      <w:sz w:val="20"/>
      <w:vertAlign w:val="baseline"/>
    </w:rPr>
  </w:style>
  <w:style w:type="character" w:customStyle="1" w:styleId="ListLabel2">
    <w:name w:val="ListLabel 2"/>
    <w:uiPriority w:val="99"/>
    <w:rsid w:val="000145B6"/>
    <w:rPr>
      <w:rFonts w:eastAsia="Times New Roman"/>
      <w:color w:val="000000"/>
      <w:position w:val="0"/>
      <w:sz w:val="24"/>
      <w:vertAlign w:val="baseline"/>
    </w:rPr>
  </w:style>
  <w:style w:type="character" w:customStyle="1" w:styleId="ListLabel3">
    <w:name w:val="ListLabel 3"/>
    <w:uiPriority w:val="99"/>
    <w:rsid w:val="000145B6"/>
    <w:rPr>
      <w:rFonts w:eastAsia="Times New Roman"/>
      <w:b/>
      <w:i/>
    </w:rPr>
  </w:style>
  <w:style w:type="character" w:customStyle="1" w:styleId="ListLabel4">
    <w:name w:val="ListLabel 4"/>
    <w:uiPriority w:val="99"/>
    <w:rsid w:val="000145B6"/>
    <w:rPr>
      <w:rFonts w:eastAsia="Times New Roman"/>
      <w:dstrike/>
      <w:color w:val="000000"/>
      <w:kern w:val="1"/>
      <w:position w:val="0"/>
      <w:sz w:val="24"/>
      <w:u w:val="none"/>
      <w:vertAlign w:val="baseline"/>
      <w:lang w:val="en-US"/>
    </w:rPr>
  </w:style>
  <w:style w:type="character" w:customStyle="1" w:styleId="ListLabel5">
    <w:name w:val="ListLabel 5"/>
    <w:uiPriority w:val="99"/>
    <w:rsid w:val="000145B6"/>
  </w:style>
  <w:style w:type="character" w:customStyle="1" w:styleId="ListLabel6">
    <w:name w:val="ListLabel 6"/>
    <w:uiPriority w:val="99"/>
    <w:rsid w:val="000145B6"/>
    <w:rPr>
      <w:rFonts w:eastAsia="Times New Roman"/>
    </w:rPr>
  </w:style>
  <w:style w:type="paragraph" w:customStyle="1" w:styleId="11">
    <w:name w:val="Заголовок1"/>
    <w:basedOn w:val="a"/>
    <w:next w:val="a6"/>
    <w:uiPriority w:val="99"/>
    <w:rsid w:val="000145B6"/>
    <w:pPr>
      <w:keepNext/>
      <w:spacing w:before="240" w:after="120"/>
    </w:pPr>
    <w:rPr>
      <w:rFonts w:eastAsia="Microsoft YaHei"/>
      <w:sz w:val="28"/>
      <w:szCs w:val="28"/>
    </w:rPr>
  </w:style>
  <w:style w:type="paragraph" w:styleId="a6">
    <w:name w:val="Body Text"/>
    <w:basedOn w:val="a"/>
    <w:link w:val="2"/>
    <w:uiPriority w:val="99"/>
    <w:rsid w:val="000145B6"/>
    <w:pPr>
      <w:widowControl w:val="0"/>
      <w:shd w:val="clear" w:color="auto" w:fill="FFFFFF"/>
      <w:spacing w:after="1260" w:line="437" w:lineRule="exact"/>
    </w:pPr>
    <w:rPr>
      <w:rFonts w:ascii="Calibri" w:hAnsi="Calibri" w:cs="Calibri"/>
      <w:sz w:val="31"/>
      <w:szCs w:val="31"/>
      <w:lang w:val="ru-RU"/>
    </w:rPr>
  </w:style>
  <w:style w:type="character" w:customStyle="1" w:styleId="2">
    <w:name w:val="Основной текст Знак2"/>
    <w:link w:val="a6"/>
    <w:uiPriority w:val="99"/>
    <w:semiHidden/>
    <w:locked/>
    <w:rsid w:val="00C86E22"/>
    <w:rPr>
      <w:rFonts w:ascii="Arial" w:eastAsia="SimSun" w:hAnsi="Arial" w:cs="Mangal"/>
      <w:kern w:val="1"/>
      <w:sz w:val="21"/>
      <w:szCs w:val="21"/>
      <w:lang w:val="en-US" w:eastAsia="hi-IN" w:bidi="hi-IN"/>
    </w:rPr>
  </w:style>
  <w:style w:type="paragraph" w:styleId="a7">
    <w:name w:val="List"/>
    <w:basedOn w:val="a6"/>
    <w:uiPriority w:val="99"/>
    <w:rsid w:val="000145B6"/>
    <w:rPr>
      <w:rFonts w:ascii="Arial" w:hAnsi="Arial" w:cs="Mangal"/>
    </w:rPr>
  </w:style>
  <w:style w:type="paragraph" w:customStyle="1" w:styleId="12">
    <w:name w:val="Название1"/>
    <w:basedOn w:val="a"/>
    <w:uiPriority w:val="99"/>
    <w:rsid w:val="000145B6"/>
    <w:pPr>
      <w:suppressLineNumbers/>
      <w:spacing w:before="120" w:after="120"/>
    </w:pPr>
    <w:rPr>
      <w:i/>
      <w:iCs/>
      <w:sz w:val="20"/>
    </w:rPr>
  </w:style>
  <w:style w:type="paragraph" w:customStyle="1" w:styleId="13">
    <w:name w:val="Указатель1"/>
    <w:basedOn w:val="a"/>
    <w:uiPriority w:val="99"/>
    <w:rsid w:val="000145B6"/>
    <w:pPr>
      <w:suppressLineNumbers/>
    </w:pPr>
  </w:style>
  <w:style w:type="paragraph" w:customStyle="1" w:styleId="110">
    <w:name w:val="Заголовок 11"/>
    <w:uiPriority w:val="99"/>
    <w:rsid w:val="000145B6"/>
    <w:pPr>
      <w:keepNext/>
      <w:suppressAutoHyphens/>
    </w:pPr>
    <w:rPr>
      <w:rFonts w:ascii="Helvetica" w:hAnsi="Helvetica" w:cs="Mangal"/>
      <w:b/>
      <w:color w:val="000000"/>
      <w:kern w:val="1"/>
      <w:sz w:val="36"/>
      <w:szCs w:val="24"/>
      <w:lang w:val="en-US" w:eastAsia="hi-IN" w:bidi="hi-IN"/>
    </w:rPr>
  </w:style>
  <w:style w:type="paragraph" w:customStyle="1" w:styleId="21">
    <w:name w:val="Заголовок 21"/>
    <w:uiPriority w:val="99"/>
    <w:rsid w:val="000145B6"/>
    <w:pPr>
      <w:keepNext/>
      <w:suppressAutoHyphens/>
    </w:pPr>
    <w:rPr>
      <w:rFonts w:ascii="Helvetica" w:hAnsi="Helvetica" w:cs="Mangal"/>
      <w:b/>
      <w:color w:val="000000"/>
      <w:kern w:val="1"/>
      <w:sz w:val="32"/>
      <w:szCs w:val="24"/>
      <w:lang w:val="en-US" w:eastAsia="hi-IN" w:bidi="hi-IN"/>
    </w:rPr>
  </w:style>
  <w:style w:type="paragraph" w:customStyle="1" w:styleId="None">
    <w:name w:val="None"/>
    <w:uiPriority w:val="99"/>
    <w:rsid w:val="000145B6"/>
    <w:pPr>
      <w:suppressAutoHyphens/>
    </w:pPr>
    <w:rPr>
      <w:rFonts w:ascii="Arial" w:eastAsia="SimSun" w:hAnsi="Arial" w:cs="Mangal"/>
      <w:kern w:val="1"/>
      <w:szCs w:val="24"/>
      <w:lang w:eastAsia="hi-IN" w:bidi="hi-IN"/>
    </w:rPr>
  </w:style>
  <w:style w:type="paragraph" w:customStyle="1" w:styleId="List0">
    <w:name w:val="List 0"/>
    <w:basedOn w:val="None"/>
    <w:uiPriority w:val="99"/>
    <w:rsid w:val="000145B6"/>
    <w:pPr>
      <w:tabs>
        <w:tab w:val="left" w:pos="0"/>
      </w:tabs>
    </w:pPr>
  </w:style>
  <w:style w:type="paragraph" w:styleId="a8">
    <w:name w:val="header"/>
    <w:basedOn w:val="a"/>
    <w:link w:val="14"/>
    <w:uiPriority w:val="99"/>
    <w:rsid w:val="000145B6"/>
    <w:pPr>
      <w:suppressLineNumbers/>
      <w:tabs>
        <w:tab w:val="center" w:pos="4677"/>
        <w:tab w:val="right" w:pos="9355"/>
      </w:tabs>
    </w:pPr>
  </w:style>
  <w:style w:type="character" w:customStyle="1" w:styleId="14">
    <w:name w:val="Верхний колонтитул Знак1"/>
    <w:link w:val="a8"/>
    <w:uiPriority w:val="99"/>
    <w:semiHidden/>
    <w:locked/>
    <w:rsid w:val="00C86E22"/>
    <w:rPr>
      <w:rFonts w:ascii="Arial" w:eastAsia="SimSun" w:hAnsi="Arial" w:cs="Mangal"/>
      <w:kern w:val="1"/>
      <w:sz w:val="21"/>
      <w:szCs w:val="21"/>
      <w:lang w:val="en-US" w:eastAsia="hi-IN" w:bidi="hi-IN"/>
    </w:rPr>
  </w:style>
  <w:style w:type="paragraph" w:styleId="a9">
    <w:name w:val="footer"/>
    <w:basedOn w:val="a"/>
    <w:link w:val="15"/>
    <w:uiPriority w:val="99"/>
    <w:rsid w:val="000145B6"/>
    <w:pPr>
      <w:suppressLineNumbers/>
      <w:tabs>
        <w:tab w:val="center" w:pos="4677"/>
        <w:tab w:val="right" w:pos="9355"/>
      </w:tabs>
    </w:pPr>
  </w:style>
  <w:style w:type="character" w:customStyle="1" w:styleId="15">
    <w:name w:val="Нижний колонтитул Знак1"/>
    <w:link w:val="a9"/>
    <w:uiPriority w:val="99"/>
    <w:semiHidden/>
    <w:locked/>
    <w:rsid w:val="00C86E22"/>
    <w:rPr>
      <w:rFonts w:ascii="Arial" w:eastAsia="SimSun" w:hAnsi="Arial" w:cs="Mangal"/>
      <w:kern w:val="1"/>
      <w:sz w:val="21"/>
      <w:szCs w:val="21"/>
      <w:lang w:val="en-US" w:eastAsia="hi-IN" w:bidi="hi-IN"/>
    </w:rPr>
  </w:style>
  <w:style w:type="paragraph" w:customStyle="1" w:styleId="Body1">
    <w:name w:val="Body 1"/>
    <w:uiPriority w:val="99"/>
    <w:rsid w:val="000145B6"/>
    <w:pPr>
      <w:suppressAutoHyphens/>
    </w:pPr>
    <w:rPr>
      <w:rFonts w:ascii="Helvetica" w:hAnsi="Helvetica" w:cs="Mangal"/>
      <w:color w:val="000000"/>
      <w:kern w:val="1"/>
      <w:sz w:val="24"/>
      <w:szCs w:val="24"/>
      <w:lang w:val="en-US" w:eastAsia="hi-IN" w:bidi="hi-IN"/>
    </w:rPr>
  </w:style>
  <w:style w:type="paragraph" w:customStyle="1" w:styleId="16">
    <w:name w:val="Без интервала1"/>
    <w:uiPriority w:val="99"/>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7">
    <w:name w:val="Абзац списка1"/>
    <w:basedOn w:val="a"/>
    <w:uiPriority w:val="99"/>
    <w:rsid w:val="000145B6"/>
    <w:pPr>
      <w:ind w:left="720"/>
    </w:pPr>
  </w:style>
  <w:style w:type="paragraph" w:customStyle="1" w:styleId="aa">
    <w:name w:val="Содержимое таблицы"/>
    <w:basedOn w:val="a"/>
    <w:uiPriority w:val="99"/>
    <w:rsid w:val="000145B6"/>
    <w:pPr>
      <w:suppressLineNumbers/>
    </w:pPr>
  </w:style>
  <w:style w:type="paragraph" w:customStyle="1" w:styleId="ab">
    <w:name w:val="Заголовок таблицы"/>
    <w:basedOn w:val="aa"/>
    <w:uiPriority w:val="99"/>
    <w:rsid w:val="000145B6"/>
    <w:pPr>
      <w:jc w:val="center"/>
    </w:pPr>
    <w:rPr>
      <w:b/>
      <w:bCs/>
    </w:rPr>
  </w:style>
  <w:style w:type="paragraph" w:styleId="ac">
    <w:name w:val="Balloon Text"/>
    <w:basedOn w:val="a"/>
    <w:link w:val="ad"/>
    <w:uiPriority w:val="99"/>
    <w:rsid w:val="00CE5E1F"/>
    <w:rPr>
      <w:rFonts w:ascii="Tahoma" w:hAnsi="Tahoma"/>
      <w:sz w:val="16"/>
      <w:szCs w:val="14"/>
    </w:rPr>
  </w:style>
  <w:style w:type="character" w:customStyle="1" w:styleId="ad">
    <w:name w:val="Текст выноски Знак"/>
    <w:link w:val="ac"/>
    <w:uiPriority w:val="99"/>
    <w:locked/>
    <w:rsid w:val="00CE5E1F"/>
    <w:rPr>
      <w:rFonts w:ascii="Tahoma" w:eastAsia="SimSun" w:hAnsi="Tahoma" w:cs="Mangal"/>
      <w:kern w:val="1"/>
      <w:sz w:val="14"/>
      <w:szCs w:val="14"/>
      <w:lang w:val="en-US" w:eastAsia="hi-IN" w:bidi="hi-IN"/>
    </w:rPr>
  </w:style>
  <w:style w:type="paragraph" w:customStyle="1" w:styleId="Style1">
    <w:name w:val="Style1"/>
    <w:basedOn w:val="a"/>
    <w:uiPriority w:val="99"/>
    <w:rsid w:val="00101EA9"/>
    <w:pPr>
      <w:widowControl w:val="0"/>
      <w:suppressAutoHyphens w:val="0"/>
      <w:autoSpaceDE w:val="0"/>
      <w:autoSpaceDN w:val="0"/>
      <w:adjustRightInd w:val="0"/>
      <w:spacing w:line="320" w:lineRule="exact"/>
      <w:jc w:val="center"/>
    </w:pPr>
    <w:rPr>
      <w:rFonts w:ascii="Times New Roman" w:eastAsia="Times New Roman" w:hAnsi="Times New Roman" w:cs="Times New Roman"/>
      <w:kern w:val="0"/>
      <w:lang w:val="ru-RU" w:eastAsia="ru-RU" w:bidi="ar-SA"/>
    </w:rPr>
  </w:style>
  <w:style w:type="table" w:styleId="ae">
    <w:name w:val="Table Grid"/>
    <w:basedOn w:val="a1"/>
    <w:unhideWhenUsed/>
    <w:locked/>
    <w:rsid w:val="00C0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08690">
      <w:marLeft w:val="0"/>
      <w:marRight w:val="0"/>
      <w:marTop w:val="0"/>
      <w:marBottom w:val="0"/>
      <w:divBdr>
        <w:top w:val="none" w:sz="0" w:space="0" w:color="auto"/>
        <w:left w:val="none" w:sz="0" w:space="0" w:color="auto"/>
        <w:bottom w:val="none" w:sz="0" w:space="0" w:color="auto"/>
        <w:right w:val="none" w:sz="0" w:space="0" w:color="auto"/>
      </w:divBdr>
    </w:div>
    <w:div w:id="1743408691">
      <w:marLeft w:val="0"/>
      <w:marRight w:val="0"/>
      <w:marTop w:val="0"/>
      <w:marBottom w:val="0"/>
      <w:divBdr>
        <w:top w:val="none" w:sz="0" w:space="0" w:color="auto"/>
        <w:left w:val="none" w:sz="0" w:space="0" w:color="auto"/>
        <w:bottom w:val="none" w:sz="0" w:space="0" w:color="auto"/>
        <w:right w:val="none" w:sz="0" w:space="0" w:color="auto"/>
      </w:divBdr>
    </w:div>
    <w:div w:id="1743408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9DB8-80C3-40C7-9261-70E55C91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29</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Yulia</cp:lastModifiedBy>
  <cp:revision>108</cp:revision>
  <cp:lastPrinted>2025-01-16T05:50:00Z</cp:lastPrinted>
  <dcterms:created xsi:type="dcterms:W3CDTF">2024-10-09T13:33:00Z</dcterms:created>
  <dcterms:modified xsi:type="dcterms:W3CDTF">2025-04-27T02:07:00Z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