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1C92" w14:textId="77777777" w:rsidR="00DC7460" w:rsidRPr="00374A43" w:rsidRDefault="00DC7460" w:rsidP="00DC7460">
      <w:pPr>
        <w:spacing w:line="360" w:lineRule="auto"/>
        <w:jc w:val="center"/>
        <w:rPr>
          <w:rFonts w:ascii="Times New Roman" w:hAnsi="Times New Roman"/>
          <w:b/>
        </w:rPr>
      </w:pPr>
      <w:r w:rsidRPr="00374A43"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2A1AE4A2" w14:textId="77777777" w:rsidR="00DC7460" w:rsidRDefault="00DC7460" w:rsidP="00DC7460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4C1DB4A" w14:textId="77777777" w:rsidR="00DC7460" w:rsidRDefault="00DC7460" w:rsidP="00DC7460">
      <w:pPr>
        <w:jc w:val="center"/>
        <w:rPr>
          <w:rFonts w:ascii="Times New Roman" w:hAnsi="Times New Roman"/>
          <w:b/>
          <w:sz w:val="44"/>
          <w:szCs w:val="44"/>
        </w:rPr>
      </w:pPr>
    </w:p>
    <w:p w14:paraId="7C0687D0" w14:textId="77777777" w:rsidR="00DC7460" w:rsidRDefault="00DC7460" w:rsidP="00DC7460">
      <w:pPr>
        <w:jc w:val="center"/>
        <w:rPr>
          <w:rFonts w:ascii="Times New Roman" w:hAnsi="Times New Roman"/>
          <w:b/>
          <w:sz w:val="44"/>
          <w:szCs w:val="44"/>
        </w:rPr>
      </w:pPr>
    </w:p>
    <w:p w14:paraId="21951FEA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70F61677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2BC8D7DB" w14:textId="77777777" w:rsidR="00DC7460" w:rsidRPr="00AD5C31" w:rsidRDefault="00DC7460" w:rsidP="00DC74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AD5C31"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530DB384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4FACA951" w14:textId="16D9495A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ФЛЕЙТА</w:t>
      </w:r>
    </w:p>
    <w:p w14:paraId="2DE86484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764D87F" w14:textId="53B27358" w:rsidR="00DC7460" w:rsidRPr="00825603" w:rsidRDefault="00DC7460" w:rsidP="00DC7460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Срок реализации: </w:t>
      </w:r>
      <w:r w:rsidR="00055A6C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(</w:t>
      </w:r>
      <w:r w:rsidR="00055A6C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>) лет</w:t>
      </w:r>
    </w:p>
    <w:p w14:paraId="02D250FD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979AD03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BEF214A" w14:textId="28DFCD00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425C5F0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FDCCC28" w14:textId="77777777" w:rsidR="00DC7460" w:rsidRPr="00E66380" w:rsidRDefault="00DC7460" w:rsidP="00DC74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380">
        <w:rPr>
          <w:rFonts w:ascii="Times New Roman" w:hAnsi="Times New Roman"/>
          <w:b/>
          <w:sz w:val="28"/>
          <w:szCs w:val="28"/>
        </w:rPr>
        <w:t>Ставрополь 20</w:t>
      </w:r>
      <w:r>
        <w:rPr>
          <w:rFonts w:ascii="Times New Roman" w:hAnsi="Times New Roman"/>
          <w:b/>
          <w:sz w:val="28"/>
          <w:szCs w:val="28"/>
        </w:rPr>
        <w:t xml:space="preserve">25 </w:t>
      </w:r>
      <w:r w:rsidRPr="00E66380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2841" w:type="dxa"/>
        <w:tblInd w:w="-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7879"/>
      </w:tblGrid>
      <w:tr w:rsidR="00DC7460" w14:paraId="0C316B1A" w14:textId="77777777" w:rsidTr="00DC7460">
        <w:trPr>
          <w:trHeight w:val="1921"/>
        </w:trPr>
        <w:tc>
          <w:tcPr>
            <w:tcW w:w="4962" w:type="dxa"/>
            <w:shd w:val="clear" w:color="auto" w:fill="auto"/>
            <w:hideMark/>
          </w:tcPr>
          <w:p w14:paraId="2490DDD2" w14:textId="77777777" w:rsidR="00DC7460" w:rsidRPr="00D801E3" w:rsidRDefault="00DC7460" w:rsidP="00633498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32542E">
              <w:rPr>
                <w:b/>
                <w:sz w:val="28"/>
                <w:szCs w:val="28"/>
              </w:rPr>
              <w:lastRenderedPageBreak/>
              <w:br w:type="page"/>
            </w:r>
            <w:r w:rsidRPr="00D801E3">
              <w:rPr>
                <w:spacing w:val="-2"/>
                <w:sz w:val="28"/>
              </w:rPr>
              <w:t>«Одобрено»</w:t>
            </w:r>
          </w:p>
          <w:p w14:paraId="649A791C" w14:textId="77777777" w:rsidR="00DC7460" w:rsidRPr="00D801E3" w:rsidRDefault="00DC7460" w:rsidP="00633498">
            <w:pPr>
              <w:pStyle w:val="TableParagraph"/>
              <w:ind w:left="50" w:right="284"/>
              <w:rPr>
                <w:sz w:val="28"/>
              </w:rPr>
            </w:pPr>
            <w:r w:rsidRPr="00D801E3">
              <w:rPr>
                <w:sz w:val="28"/>
              </w:rPr>
              <w:t xml:space="preserve">Педагогическим советом </w:t>
            </w:r>
          </w:p>
          <w:p w14:paraId="15250D61" w14:textId="77777777" w:rsidR="00DC7460" w:rsidRPr="00D801E3" w:rsidRDefault="00DC7460" w:rsidP="00633498">
            <w:pPr>
              <w:pStyle w:val="TableParagraph"/>
              <w:ind w:left="50" w:right="284"/>
              <w:rPr>
                <w:sz w:val="28"/>
              </w:rPr>
            </w:pPr>
            <w:r w:rsidRPr="00D801E3">
              <w:rPr>
                <w:sz w:val="28"/>
              </w:rPr>
              <w:t>МБУДО</w:t>
            </w:r>
            <w:r w:rsidRPr="00D801E3">
              <w:rPr>
                <w:spacing w:val="-13"/>
                <w:sz w:val="28"/>
              </w:rPr>
              <w:t xml:space="preserve"> </w:t>
            </w:r>
            <w:r w:rsidRPr="00D801E3">
              <w:rPr>
                <w:sz w:val="28"/>
              </w:rPr>
              <w:t>ДШИ №2</w:t>
            </w:r>
            <w:r w:rsidRPr="00D801E3">
              <w:rPr>
                <w:spacing w:val="-13"/>
                <w:sz w:val="28"/>
              </w:rPr>
              <w:t xml:space="preserve"> </w:t>
            </w:r>
            <w:r w:rsidRPr="00D801E3">
              <w:rPr>
                <w:sz w:val="28"/>
              </w:rPr>
              <w:t>г.</w:t>
            </w:r>
            <w:r w:rsidRPr="00D801E3">
              <w:rPr>
                <w:spacing w:val="-12"/>
                <w:sz w:val="28"/>
              </w:rPr>
              <w:t xml:space="preserve"> </w:t>
            </w:r>
            <w:r w:rsidRPr="00D801E3">
              <w:rPr>
                <w:sz w:val="28"/>
              </w:rPr>
              <w:t>Ставрополя Протокол № 1</w:t>
            </w:r>
          </w:p>
          <w:p w14:paraId="497EEC6C" w14:textId="77777777" w:rsidR="00DC7460" w:rsidRPr="0032542E" w:rsidRDefault="00DC7460" w:rsidP="00633498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 w:rsidRPr="0032542E">
              <w:rPr>
                <w:sz w:val="28"/>
                <w:lang w:val="en-US"/>
              </w:rPr>
              <w:t>от</w:t>
            </w:r>
            <w:proofErr w:type="spellEnd"/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«01»</w:t>
            </w:r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z w:val="28"/>
                <w:lang w:val="en-US"/>
              </w:rPr>
              <w:t>сентября</w:t>
            </w:r>
            <w:proofErr w:type="spellEnd"/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2025</w:t>
            </w:r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shd w:val="clear" w:color="auto" w:fill="auto"/>
            <w:hideMark/>
          </w:tcPr>
          <w:p w14:paraId="2540CF31" w14:textId="77777777" w:rsidR="00DC7460" w:rsidRPr="00D801E3" w:rsidRDefault="00DC7460" w:rsidP="00DC7460">
            <w:pPr>
              <w:pStyle w:val="TableParagraph"/>
              <w:spacing w:line="311" w:lineRule="exact"/>
              <w:ind w:left="704" w:right="2065"/>
              <w:rPr>
                <w:sz w:val="28"/>
              </w:rPr>
            </w:pPr>
            <w:r w:rsidRPr="00D801E3">
              <w:rPr>
                <w:spacing w:val="-2"/>
                <w:sz w:val="28"/>
              </w:rPr>
              <w:t>«Утверждаю»</w:t>
            </w:r>
          </w:p>
          <w:p w14:paraId="50E44D59" w14:textId="77777777" w:rsidR="00DC7460" w:rsidRDefault="00DC7460" w:rsidP="00DC7460">
            <w:pPr>
              <w:pStyle w:val="TableParagraph"/>
              <w:spacing w:line="322" w:lineRule="exact"/>
              <w:ind w:left="704" w:right="2065"/>
              <w:rPr>
                <w:spacing w:val="-4"/>
                <w:sz w:val="28"/>
              </w:rPr>
            </w:pPr>
            <w:r w:rsidRPr="00D801E3">
              <w:rPr>
                <w:sz w:val="28"/>
              </w:rPr>
              <w:t>Директор</w:t>
            </w:r>
            <w:r w:rsidRPr="00D801E3">
              <w:rPr>
                <w:spacing w:val="-4"/>
                <w:sz w:val="28"/>
              </w:rPr>
              <w:t xml:space="preserve"> </w:t>
            </w:r>
            <w:r w:rsidRPr="00D801E3">
              <w:rPr>
                <w:sz w:val="28"/>
              </w:rPr>
              <w:t>МБУДО</w:t>
            </w:r>
            <w:r w:rsidRPr="00D801E3">
              <w:rPr>
                <w:spacing w:val="-5"/>
                <w:sz w:val="28"/>
              </w:rPr>
              <w:t xml:space="preserve"> </w:t>
            </w:r>
            <w:r w:rsidRPr="00D801E3">
              <w:rPr>
                <w:sz w:val="28"/>
              </w:rPr>
              <w:t>ДШИ №2</w:t>
            </w:r>
            <w:r w:rsidRPr="00D801E3">
              <w:rPr>
                <w:spacing w:val="-4"/>
                <w:sz w:val="28"/>
              </w:rPr>
              <w:t xml:space="preserve"> </w:t>
            </w:r>
          </w:p>
          <w:p w14:paraId="42594A1E" w14:textId="219E4C5D" w:rsidR="00DC7460" w:rsidRPr="00D801E3" w:rsidRDefault="00DC7460" w:rsidP="00DC7460">
            <w:pPr>
              <w:pStyle w:val="TableParagraph"/>
              <w:spacing w:line="322" w:lineRule="exact"/>
              <w:ind w:left="704" w:right="2065"/>
              <w:rPr>
                <w:sz w:val="28"/>
              </w:rPr>
            </w:pPr>
            <w:r w:rsidRPr="00D801E3">
              <w:rPr>
                <w:sz w:val="28"/>
              </w:rPr>
              <w:t xml:space="preserve">г. </w:t>
            </w:r>
            <w:r w:rsidRPr="00D801E3">
              <w:rPr>
                <w:spacing w:val="-2"/>
                <w:sz w:val="28"/>
              </w:rPr>
              <w:t>Ставрополя</w:t>
            </w:r>
          </w:p>
          <w:p w14:paraId="767D2707" w14:textId="77777777" w:rsidR="00DC7460" w:rsidRPr="00D801E3" w:rsidRDefault="00DC7460" w:rsidP="00DC7460">
            <w:pPr>
              <w:pStyle w:val="TableParagraph"/>
              <w:tabs>
                <w:tab w:val="left" w:pos="5375"/>
              </w:tabs>
              <w:spacing w:line="322" w:lineRule="exact"/>
              <w:ind w:left="704" w:right="2065"/>
              <w:rPr>
                <w:sz w:val="28"/>
              </w:rPr>
            </w:pPr>
            <w:r w:rsidRPr="00D801E3">
              <w:rPr>
                <w:sz w:val="28"/>
              </w:rPr>
              <w:t>____________С.А. Бородина</w:t>
            </w:r>
          </w:p>
          <w:p w14:paraId="3A4F3858" w14:textId="77777777" w:rsidR="00DC7460" w:rsidRPr="00D801E3" w:rsidRDefault="00DC7460" w:rsidP="00DC7460">
            <w:pPr>
              <w:pStyle w:val="TableParagraph"/>
              <w:spacing w:line="322" w:lineRule="exact"/>
              <w:ind w:left="704" w:right="2065"/>
              <w:rPr>
                <w:sz w:val="28"/>
              </w:rPr>
            </w:pPr>
            <w:r w:rsidRPr="00D801E3">
              <w:rPr>
                <w:sz w:val="28"/>
              </w:rPr>
              <w:t>«01»</w:t>
            </w:r>
            <w:r w:rsidRPr="00D801E3">
              <w:rPr>
                <w:spacing w:val="-5"/>
                <w:sz w:val="28"/>
              </w:rPr>
              <w:t xml:space="preserve"> </w:t>
            </w:r>
            <w:r w:rsidRPr="00D801E3">
              <w:rPr>
                <w:sz w:val="28"/>
              </w:rPr>
              <w:t>сентября</w:t>
            </w:r>
            <w:r w:rsidRPr="00D801E3">
              <w:rPr>
                <w:spacing w:val="-5"/>
                <w:sz w:val="28"/>
              </w:rPr>
              <w:t xml:space="preserve"> </w:t>
            </w:r>
            <w:r w:rsidRPr="00D801E3">
              <w:rPr>
                <w:sz w:val="28"/>
              </w:rPr>
              <w:t>2025</w:t>
            </w:r>
            <w:r w:rsidRPr="00D801E3">
              <w:rPr>
                <w:spacing w:val="-4"/>
                <w:sz w:val="28"/>
              </w:rPr>
              <w:t xml:space="preserve"> года</w:t>
            </w:r>
          </w:p>
        </w:tc>
      </w:tr>
    </w:tbl>
    <w:p w14:paraId="5EE683D5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kern w:val="2"/>
          <w:sz w:val="32"/>
          <w:szCs w:val="32"/>
        </w:rPr>
      </w:pPr>
    </w:p>
    <w:p w14:paraId="4C5C75D8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1221B5CA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247C373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621EE0B" w14:textId="182772F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C721AFD" w14:textId="00822AAA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1CAB6B91" w14:textId="774A48CE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7D7F5D7" w14:textId="32FF2A06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1FBF7D5" w14:textId="3A5F5D14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78292AB" w14:textId="6741A91F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5D0205F8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5EB5D89D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143D6DB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2963E8A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8EA09B3" w14:textId="63BB6C41" w:rsidR="00DC7460" w:rsidRDefault="00DC7460" w:rsidP="00DC746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Разработчик: </w:t>
      </w:r>
      <w:r>
        <w:rPr>
          <w:rFonts w:ascii="Times New Roman" w:hAnsi="Times New Roman" w:cs="Times New Roman"/>
          <w:sz w:val="32"/>
          <w:szCs w:val="32"/>
        </w:rPr>
        <w:t xml:space="preserve">Янько А.А., </w:t>
      </w:r>
      <w:r>
        <w:rPr>
          <w:rFonts w:ascii="Times New Roman" w:hAnsi="Times New Roman" w:cs="Times New Roman"/>
          <w:spacing w:val="-2"/>
          <w:sz w:val="32"/>
          <w:szCs w:val="32"/>
        </w:rPr>
        <w:t>преподаватель по классу духовых инструментов МБУДО ДШИ №2 г. Ставрополь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45830E00" w14:textId="77777777" w:rsidR="00DC7460" w:rsidRDefault="00DC7460" w:rsidP="00DC7460">
      <w:pPr>
        <w:jc w:val="both"/>
        <w:rPr>
          <w:rFonts w:ascii="Times New Roman" w:hAnsi="Times New Roman"/>
          <w:b/>
          <w:sz w:val="28"/>
          <w:szCs w:val="28"/>
        </w:rPr>
      </w:pPr>
    </w:p>
    <w:p w14:paraId="4FE0272C" w14:textId="2A5D3313" w:rsidR="00F479D1" w:rsidRPr="0085334E" w:rsidRDefault="0085334E" w:rsidP="0075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301D5" w:rsidRPr="0085334E">
        <w:rPr>
          <w:rFonts w:ascii="Times New Roman" w:hAnsi="Times New Roman" w:cs="Times New Roman"/>
          <w:sz w:val="28"/>
          <w:szCs w:val="28"/>
        </w:rPr>
        <w:lastRenderedPageBreak/>
        <w:t>Структура программы</w:t>
      </w:r>
      <w:r w:rsidR="00594D47" w:rsidRPr="0085334E">
        <w:rPr>
          <w:rFonts w:ascii="Times New Roman" w:hAnsi="Times New Roman" w:cs="Times New Roman"/>
          <w:sz w:val="28"/>
          <w:szCs w:val="28"/>
        </w:rPr>
        <w:t xml:space="preserve"> учебного предмета</w:t>
      </w:r>
    </w:p>
    <w:p w14:paraId="654B91F5" w14:textId="77777777" w:rsidR="00F479D1" w:rsidRPr="0085334E" w:rsidRDefault="00F479D1" w:rsidP="00753A70">
      <w:pPr>
        <w:pStyle w:val="a8"/>
        <w:shd w:val="clear" w:color="auto" w:fill="auto"/>
        <w:spacing w:after="0" w:line="240" w:lineRule="auto"/>
        <w:ind w:left="100"/>
        <w:rPr>
          <w:sz w:val="28"/>
          <w:szCs w:val="28"/>
        </w:rPr>
      </w:pPr>
    </w:p>
    <w:p w14:paraId="1F2B4F14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00"/>
        <w:rPr>
          <w:sz w:val="28"/>
          <w:szCs w:val="28"/>
        </w:rPr>
      </w:pPr>
    </w:p>
    <w:p w14:paraId="5B857B65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00"/>
        <w:rPr>
          <w:sz w:val="28"/>
          <w:szCs w:val="28"/>
        </w:rPr>
        <w:sectPr w:rsidR="00F479D1" w:rsidRPr="005E5832" w:rsidSect="003B3957">
          <w:headerReference w:type="default" r:id="rId8"/>
          <w:footerReference w:type="default" r:id="rId9"/>
          <w:type w:val="continuous"/>
          <w:pgSz w:w="11909" w:h="16838"/>
          <w:pgMar w:top="1085" w:right="2037" w:bottom="1486" w:left="2061" w:header="0" w:footer="3" w:gutter="0"/>
          <w:cols w:space="720"/>
          <w:noEndnote/>
          <w:titlePg/>
          <w:docGrid w:linePitch="360"/>
        </w:sectPr>
      </w:pPr>
    </w:p>
    <w:p w14:paraId="2ADBB652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Пояснительная записка</w:t>
      </w:r>
    </w:p>
    <w:p w14:paraId="49EE3F74" w14:textId="77777777" w:rsidR="00F479D1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Характеристика учебного предмета, его</w:t>
      </w:r>
      <w:r w:rsidR="00594D47">
        <w:rPr>
          <w:sz w:val="28"/>
          <w:szCs w:val="28"/>
        </w:rPr>
        <w:t xml:space="preserve"> место и роль в образовательном </w:t>
      </w:r>
      <w:r w:rsidRPr="005E5832">
        <w:rPr>
          <w:sz w:val="28"/>
          <w:szCs w:val="28"/>
        </w:rPr>
        <w:t>процессе;</w:t>
      </w:r>
    </w:p>
    <w:p w14:paraId="540532E9" w14:textId="77777777" w:rsidR="00F479D1" w:rsidRPr="005E5832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9D1" w:rsidRPr="005E5832">
        <w:rPr>
          <w:sz w:val="28"/>
          <w:szCs w:val="28"/>
        </w:rPr>
        <w:t>Срок реализации учебного предмета;</w:t>
      </w:r>
    </w:p>
    <w:p w14:paraId="667EF274" w14:textId="77777777" w:rsidR="00F479D1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 w:right="84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14:paraId="34A74470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Форма проведения учебных аудиторных занятий;</w:t>
      </w:r>
    </w:p>
    <w:p w14:paraId="0FF95EC6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Цель и задачи учебного предмета;</w:t>
      </w:r>
    </w:p>
    <w:p w14:paraId="0975A7D9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Методы обучения;</w:t>
      </w:r>
    </w:p>
    <w:p w14:paraId="01B4DA9F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14:paraId="1233AE60" w14:textId="77777777" w:rsidR="00F479D1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Содержание учебного предмета</w:t>
      </w:r>
    </w:p>
    <w:p w14:paraId="63B55D96" w14:textId="77777777" w:rsidR="00594D47" w:rsidRPr="005E5832" w:rsidRDefault="00594D47" w:rsidP="00753A70">
      <w:pPr>
        <w:pStyle w:val="a8"/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4D47">
        <w:rPr>
          <w:i/>
          <w:sz w:val="28"/>
          <w:szCs w:val="28"/>
        </w:rPr>
        <w:t>Сведения о затратах учебного времени;</w:t>
      </w:r>
    </w:p>
    <w:p w14:paraId="3FD423A0" w14:textId="77777777" w:rsidR="00F479D1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Годовые требования по классам;</w:t>
      </w:r>
    </w:p>
    <w:p w14:paraId="48678CB0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Требования к уровню подготовки обучающихся</w:t>
      </w:r>
    </w:p>
    <w:p w14:paraId="478D146D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Формы и методы контроля, система оценок</w:t>
      </w:r>
    </w:p>
    <w:p w14:paraId="0A55874C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656"/>
        </w:tabs>
        <w:spacing w:before="0" w:line="240" w:lineRule="auto"/>
        <w:ind w:left="440"/>
        <w:rPr>
          <w:sz w:val="28"/>
          <w:szCs w:val="28"/>
        </w:rPr>
      </w:pPr>
      <w:r w:rsidRPr="005E5832">
        <w:rPr>
          <w:sz w:val="28"/>
          <w:szCs w:val="28"/>
        </w:rPr>
        <w:t>Аттестация: цели, виды, форма, содержание;</w:t>
      </w:r>
    </w:p>
    <w:p w14:paraId="0E341F17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656"/>
        </w:tabs>
        <w:spacing w:before="0" w:line="240" w:lineRule="auto"/>
        <w:ind w:left="440"/>
        <w:rPr>
          <w:sz w:val="28"/>
          <w:szCs w:val="28"/>
        </w:rPr>
      </w:pPr>
      <w:r w:rsidRPr="005E5832">
        <w:rPr>
          <w:sz w:val="28"/>
          <w:szCs w:val="28"/>
        </w:rPr>
        <w:t>Критерии оценки;</w:t>
      </w:r>
    </w:p>
    <w:p w14:paraId="00997CD7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Методическое обеспечение учебного процесса</w:t>
      </w:r>
    </w:p>
    <w:p w14:paraId="1B570286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656"/>
        </w:tabs>
        <w:spacing w:before="0" w:line="240" w:lineRule="auto"/>
        <w:ind w:left="440"/>
        <w:rPr>
          <w:sz w:val="28"/>
          <w:szCs w:val="28"/>
        </w:rPr>
      </w:pPr>
      <w:r w:rsidRPr="005E5832">
        <w:rPr>
          <w:sz w:val="28"/>
          <w:szCs w:val="28"/>
        </w:rPr>
        <w:t>Методические рекомендации педагогическим работникам;</w:t>
      </w:r>
    </w:p>
    <w:p w14:paraId="74088DEB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656"/>
        </w:tabs>
        <w:spacing w:before="0" w:line="240" w:lineRule="auto"/>
        <w:ind w:left="440"/>
        <w:rPr>
          <w:sz w:val="28"/>
          <w:szCs w:val="28"/>
        </w:rPr>
      </w:pPr>
      <w:r w:rsidRPr="005E5832">
        <w:rPr>
          <w:sz w:val="28"/>
          <w:szCs w:val="28"/>
        </w:rPr>
        <w:t>Рекомендации по организации самостоятельной работы обучающихся;</w:t>
      </w:r>
    </w:p>
    <w:p w14:paraId="07396167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Списки рекомендуемой нотной и методической литературы</w:t>
      </w:r>
    </w:p>
    <w:p w14:paraId="3F5A7360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Список рекомендуемой нотной литературы;</w:t>
      </w:r>
    </w:p>
    <w:p w14:paraId="0C09043E" w14:textId="77777777" w:rsidR="00F479D1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Список рекомендуемой методической литературы</w:t>
      </w:r>
    </w:p>
    <w:p w14:paraId="50F4743F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4D1C77CB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582C7798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3CF4DBAF" w14:textId="7AA17ED8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208C21D3" w14:textId="3AFA7125" w:rsidR="0085334E" w:rsidRDefault="0085334E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34D37BF2" w14:textId="3046D525" w:rsidR="0085334E" w:rsidRDefault="0085334E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286BCB4D" w14:textId="7FFFC650" w:rsidR="0085334E" w:rsidRDefault="0085334E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1267F8FB" w14:textId="39C769DC" w:rsidR="00055A6C" w:rsidRDefault="00055A6C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3234EB00" w14:textId="33281CD1" w:rsidR="00055A6C" w:rsidRDefault="00055A6C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24E65226" w14:textId="32EA3593" w:rsidR="00055A6C" w:rsidRDefault="00055A6C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5E1623F7" w14:textId="126E9339" w:rsidR="00055A6C" w:rsidRDefault="00055A6C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3712B90A" w14:textId="64518B79" w:rsidR="00055A6C" w:rsidRDefault="00055A6C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27608ECE" w14:textId="3E533340" w:rsidR="00055A6C" w:rsidRDefault="00055A6C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18E203DB" w14:textId="31BAA7B9" w:rsidR="00055A6C" w:rsidRDefault="00055A6C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60C142C4" w14:textId="77777777" w:rsidR="00055A6C" w:rsidRDefault="00055A6C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189C9DC5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4B5D5633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56C0AEE1" w14:textId="77777777" w:rsidR="00594D47" w:rsidRPr="005E5832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  <w:sectPr w:rsidR="00594D47" w:rsidRPr="005E5832" w:rsidSect="00594D47">
          <w:type w:val="continuous"/>
          <w:pgSz w:w="11909" w:h="16838"/>
          <w:pgMar w:top="1862" w:right="710" w:bottom="5602" w:left="851" w:header="0" w:footer="3" w:gutter="0"/>
          <w:cols w:space="720"/>
          <w:noEndnote/>
          <w:docGrid w:linePitch="360"/>
        </w:sectPr>
      </w:pPr>
    </w:p>
    <w:p w14:paraId="3901CB1A" w14:textId="77777777" w:rsidR="00F479D1" w:rsidRPr="005E5832" w:rsidRDefault="00F479D1" w:rsidP="00753A70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smartTag w:uri="urn:schemas-microsoft-com:office:smarttags" w:element="place">
        <w:r w:rsidRPr="005E5832">
          <w:rPr>
            <w:sz w:val="28"/>
            <w:szCs w:val="28"/>
            <w:lang w:val="en-US"/>
          </w:rPr>
          <w:lastRenderedPageBreak/>
          <w:t>I.</w:t>
        </w:r>
      </w:smartTag>
      <w:r w:rsidRPr="005E5832">
        <w:rPr>
          <w:sz w:val="28"/>
          <w:szCs w:val="28"/>
          <w:lang w:val="en-US"/>
        </w:rPr>
        <w:t xml:space="preserve"> </w:t>
      </w:r>
      <w:r w:rsidRPr="00A16DC7">
        <w:rPr>
          <w:b/>
          <w:sz w:val="28"/>
          <w:szCs w:val="28"/>
        </w:rPr>
        <w:t>ПОЯСНИТЕЛЬНАЯ ЗАПИСКА</w:t>
      </w:r>
      <w:bookmarkEnd w:id="0"/>
    </w:p>
    <w:p w14:paraId="14D9645D" w14:textId="77777777" w:rsidR="00F479D1" w:rsidRPr="005E5832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1148"/>
        </w:tabs>
        <w:spacing w:before="0" w:line="240" w:lineRule="auto"/>
        <w:ind w:left="20" w:right="20" w:firstLine="720"/>
        <w:rPr>
          <w:sz w:val="28"/>
          <w:szCs w:val="28"/>
        </w:rPr>
      </w:pPr>
      <w:r w:rsidRPr="005E5832">
        <w:rPr>
          <w:sz w:val="28"/>
          <w:szCs w:val="28"/>
        </w:rPr>
        <w:t>Характеристика учебного предмета, его место и роль в образовательном процессе</w:t>
      </w:r>
    </w:p>
    <w:p w14:paraId="72EBF4EF" w14:textId="7D81589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Программа учебного предмета «Специальность» по виду инструмента «флейта», далее - «Специальность (флейта)»,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</w:t>
      </w:r>
      <w:r w:rsidR="009550AD">
        <w:rPr>
          <w:sz w:val="28"/>
          <w:szCs w:val="28"/>
        </w:rPr>
        <w:t>ы», а также на основе практической деятельности преподавателя по классу флейты Муниципального учреждения дополнительного образования «Детская школа искусств №</w:t>
      </w:r>
      <w:r w:rsidR="0085334E">
        <w:rPr>
          <w:sz w:val="28"/>
          <w:szCs w:val="28"/>
        </w:rPr>
        <w:t>2</w:t>
      </w:r>
      <w:r w:rsidR="009550AD">
        <w:rPr>
          <w:sz w:val="28"/>
          <w:szCs w:val="28"/>
        </w:rPr>
        <w:t>».</w:t>
      </w:r>
    </w:p>
    <w:p w14:paraId="61207B05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Учебный предмет «Специальность (флейта)» направлен на приобретение обучающимися знаний, умений и навыков игры на кларнете, получение ими художественного образования, а также на эстетическое воспитание и духовно-нравственное развитие ученика.</w:t>
      </w:r>
    </w:p>
    <w:p w14:paraId="361C54F2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14:paraId="77F3917E" w14:textId="77777777" w:rsidR="009550AD" w:rsidRPr="009550AD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385"/>
        </w:tabs>
        <w:spacing w:before="0" w:line="240" w:lineRule="auto"/>
        <w:ind w:left="20"/>
        <w:rPr>
          <w:rStyle w:val="41"/>
          <w:b/>
          <w:bCs/>
          <w:i/>
          <w:iCs/>
          <w:sz w:val="28"/>
          <w:szCs w:val="28"/>
        </w:rPr>
      </w:pPr>
      <w:r w:rsidRPr="005E5832">
        <w:rPr>
          <w:sz w:val="28"/>
          <w:szCs w:val="28"/>
        </w:rPr>
        <w:t>Срок реализации учебного предмета «Специальность (флейта)»</w:t>
      </w:r>
    </w:p>
    <w:p w14:paraId="5CD94835" w14:textId="0E0D8E85" w:rsidR="00F479D1" w:rsidRPr="007610FB" w:rsidRDefault="009550AD" w:rsidP="007610FB">
      <w:pPr>
        <w:pStyle w:val="40"/>
        <w:shd w:val="clear" w:color="auto" w:fill="auto"/>
        <w:tabs>
          <w:tab w:val="left" w:pos="385"/>
        </w:tabs>
        <w:spacing w:before="0" w:line="240" w:lineRule="auto"/>
        <w:ind w:left="20"/>
        <w:rPr>
          <w:b w:val="0"/>
          <w:i w:val="0"/>
          <w:sz w:val="28"/>
          <w:szCs w:val="28"/>
        </w:rPr>
      </w:pPr>
      <w:r>
        <w:rPr>
          <w:rStyle w:val="41"/>
          <w:sz w:val="28"/>
          <w:szCs w:val="28"/>
        </w:rPr>
        <w:t xml:space="preserve">      Срок освоения программы для </w:t>
      </w:r>
      <w:r w:rsidR="00F479D1" w:rsidRPr="009550AD">
        <w:rPr>
          <w:b w:val="0"/>
          <w:i w:val="0"/>
          <w:sz w:val="28"/>
          <w:szCs w:val="28"/>
        </w:rPr>
        <w:t>детей, поступивших в образовательное учреждение в первый класс в возрасте:</w:t>
      </w:r>
    </w:p>
    <w:p w14:paraId="16B4103E" w14:textId="77777777" w:rsidR="00F479D1" w:rsidRPr="009550AD" w:rsidRDefault="00F479D1" w:rsidP="00753A70">
      <w:pPr>
        <w:pStyle w:val="50"/>
        <w:numPr>
          <w:ilvl w:val="0"/>
          <w:numId w:val="2"/>
        </w:numPr>
        <w:shd w:val="clear" w:color="auto" w:fill="auto"/>
        <w:tabs>
          <w:tab w:val="left" w:pos="241"/>
        </w:tabs>
        <w:spacing w:line="240" w:lineRule="auto"/>
        <w:ind w:left="20"/>
        <w:rPr>
          <w:i w:val="0"/>
          <w:sz w:val="28"/>
          <w:szCs w:val="28"/>
        </w:rPr>
      </w:pPr>
      <w:r w:rsidRPr="009550AD">
        <w:rPr>
          <w:i w:val="0"/>
          <w:sz w:val="28"/>
          <w:szCs w:val="28"/>
        </w:rPr>
        <w:t>с десяти до двенадцати лет, составляет 5 лет.</w:t>
      </w:r>
    </w:p>
    <w:p w14:paraId="14DFDF16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</w:t>
      </w:r>
    </w:p>
    <w:p w14:paraId="6B7E0A2F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20" w:righ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14:paraId="5D5999F2" w14:textId="77777777" w:rsidR="00F479D1" w:rsidRPr="009550AD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1258"/>
        </w:tabs>
        <w:spacing w:before="0" w:line="240" w:lineRule="auto"/>
        <w:ind w:left="120" w:right="20" w:firstLine="700"/>
        <w:rPr>
          <w:b w:val="0"/>
          <w:i w:val="0"/>
          <w:sz w:val="28"/>
          <w:szCs w:val="28"/>
        </w:rPr>
      </w:pPr>
      <w:r w:rsidRPr="005E5832">
        <w:rPr>
          <w:sz w:val="28"/>
          <w:szCs w:val="28"/>
        </w:rPr>
        <w:t xml:space="preserve">Объем учебного времени, </w:t>
      </w:r>
      <w:r w:rsidRPr="009550AD">
        <w:rPr>
          <w:b w:val="0"/>
          <w:i w:val="0"/>
          <w:sz w:val="28"/>
          <w:szCs w:val="28"/>
        </w:rPr>
        <w:t>предусмотренный учебным планом образовательного учреждения на реализацию учебного предмета «Специальность (флейта)»:</w:t>
      </w:r>
    </w:p>
    <w:p w14:paraId="5F87B73F" w14:textId="2046CFCA" w:rsidR="00F479D1" w:rsidRPr="0085334E" w:rsidRDefault="0085334E" w:rsidP="00753A70">
      <w:pPr>
        <w:jc w:val="right"/>
        <w:rPr>
          <w:rFonts w:ascii="Times New Roman" w:hAnsi="Times New Roman" w:cs="Times New Roman"/>
          <w:sz w:val="28"/>
          <w:szCs w:val="28"/>
        </w:rPr>
      </w:pPr>
      <w:r w:rsidRPr="0085334E">
        <w:rPr>
          <w:rFonts w:ascii="Times New Roman" w:hAnsi="Times New Roman" w:cs="Times New Roman"/>
          <w:sz w:val="28"/>
          <w:szCs w:val="28"/>
        </w:rPr>
        <w:t>См. таблицу Учебного плана</w:t>
      </w:r>
    </w:p>
    <w:p w14:paraId="748DC739" w14:textId="7B3F8BE2" w:rsidR="00F479D1" w:rsidRPr="005E5832" w:rsidRDefault="00F479D1" w:rsidP="00753A70">
      <w:pPr>
        <w:pStyle w:val="a8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40" w:lineRule="auto"/>
        <w:ind w:left="120" w:right="20"/>
        <w:jc w:val="both"/>
        <w:rPr>
          <w:sz w:val="28"/>
          <w:szCs w:val="28"/>
        </w:rPr>
      </w:pPr>
      <w:r w:rsidRPr="005E5832">
        <w:rPr>
          <w:rStyle w:val="aa"/>
          <w:sz w:val="28"/>
          <w:szCs w:val="28"/>
        </w:rPr>
        <w:t>Форма проведения учебных аудиторных занятий:</w:t>
      </w:r>
      <w:r w:rsidRPr="005E5832">
        <w:rPr>
          <w:sz w:val="28"/>
          <w:szCs w:val="28"/>
        </w:rPr>
        <w:t xml:space="preserve"> индивидуальная, продолжительность урока - 4</w:t>
      </w:r>
      <w:r w:rsidR="0085334E">
        <w:rPr>
          <w:sz w:val="28"/>
          <w:szCs w:val="28"/>
        </w:rPr>
        <w:t>0</w:t>
      </w:r>
      <w:r w:rsidRPr="005E5832">
        <w:rPr>
          <w:sz w:val="28"/>
          <w:szCs w:val="28"/>
        </w:rPr>
        <w:t xml:space="preserve"> минут.</w:t>
      </w:r>
    </w:p>
    <w:p w14:paraId="7E20BFA7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19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Индивидуальная форма занятий позволяет преподавателю лучше узнать ученика, его музыкальные возможности, способности, </w:t>
      </w:r>
      <w:proofErr w:type="spellStart"/>
      <w:r w:rsidRPr="005E5832">
        <w:rPr>
          <w:sz w:val="28"/>
          <w:szCs w:val="28"/>
        </w:rPr>
        <w:t>эмоционально</w:t>
      </w:r>
      <w:r w:rsidRPr="005E5832">
        <w:rPr>
          <w:sz w:val="28"/>
          <w:szCs w:val="28"/>
        </w:rPr>
        <w:softHyphen/>
        <w:t>психологические</w:t>
      </w:r>
      <w:proofErr w:type="spellEnd"/>
      <w:r w:rsidRPr="005E5832">
        <w:rPr>
          <w:sz w:val="28"/>
          <w:szCs w:val="28"/>
        </w:rPr>
        <w:t xml:space="preserve"> особенности.</w:t>
      </w:r>
    </w:p>
    <w:p w14:paraId="496563E0" w14:textId="77777777" w:rsidR="00F479D1" w:rsidRPr="005E5832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394"/>
        </w:tabs>
        <w:spacing w:before="0" w:line="240" w:lineRule="auto"/>
        <w:ind w:left="119"/>
        <w:rPr>
          <w:sz w:val="28"/>
          <w:szCs w:val="28"/>
        </w:rPr>
      </w:pPr>
      <w:r w:rsidRPr="005E5832">
        <w:rPr>
          <w:sz w:val="28"/>
          <w:szCs w:val="28"/>
        </w:rPr>
        <w:t>Цель и задачи учебного предмета «Специальность (флейта)»</w:t>
      </w:r>
    </w:p>
    <w:p w14:paraId="51B56C1B" w14:textId="77777777" w:rsidR="00F479D1" w:rsidRPr="00C30AA0" w:rsidRDefault="00F479D1" w:rsidP="00753A70">
      <w:pPr>
        <w:pStyle w:val="a8"/>
        <w:shd w:val="clear" w:color="auto" w:fill="auto"/>
        <w:spacing w:after="0" w:line="240" w:lineRule="auto"/>
        <w:ind w:left="120" w:firstLine="700"/>
        <w:jc w:val="both"/>
        <w:rPr>
          <w:b/>
          <w:sz w:val="28"/>
          <w:szCs w:val="28"/>
        </w:rPr>
      </w:pPr>
      <w:r w:rsidRPr="00C30AA0">
        <w:rPr>
          <w:b/>
          <w:sz w:val="28"/>
          <w:szCs w:val="28"/>
        </w:rPr>
        <w:t>Цел</w:t>
      </w:r>
      <w:r w:rsidR="00C30AA0" w:rsidRPr="00C30AA0">
        <w:rPr>
          <w:b/>
          <w:sz w:val="28"/>
          <w:szCs w:val="28"/>
        </w:rPr>
        <w:t>и</w:t>
      </w:r>
      <w:r w:rsidRPr="00C30AA0">
        <w:rPr>
          <w:b/>
          <w:sz w:val="28"/>
          <w:szCs w:val="28"/>
        </w:rPr>
        <w:t>:</w:t>
      </w:r>
    </w:p>
    <w:p w14:paraId="38011895" w14:textId="77777777" w:rsidR="00C30AA0" w:rsidRDefault="00F479D1" w:rsidP="00753A70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кларнете произведения различных жанров и форм в </w:t>
      </w:r>
      <w:r w:rsidRPr="005E5832">
        <w:rPr>
          <w:sz w:val="28"/>
          <w:szCs w:val="28"/>
        </w:rPr>
        <w:lastRenderedPageBreak/>
        <w:t>соответствии с программными требованиями</w:t>
      </w:r>
      <w:r w:rsidR="00C30AA0">
        <w:rPr>
          <w:sz w:val="28"/>
          <w:szCs w:val="28"/>
        </w:rPr>
        <w:t>;</w:t>
      </w:r>
      <w:r w:rsidRPr="005E5832">
        <w:rPr>
          <w:sz w:val="28"/>
          <w:szCs w:val="28"/>
        </w:rPr>
        <w:t xml:space="preserve"> </w:t>
      </w:r>
    </w:p>
    <w:p w14:paraId="1D18DEA1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выявление наиболее одаренных детей в области музыкального исполнительства на флейте и подготовки их к дальнейшему поступлению в образовательные учреждения,</w:t>
      </w:r>
      <w:r w:rsidR="00C30AA0">
        <w:rPr>
          <w:sz w:val="28"/>
          <w:szCs w:val="28"/>
        </w:rPr>
        <w:t xml:space="preserve"> </w:t>
      </w:r>
      <w:r w:rsidRPr="005E5832">
        <w:rPr>
          <w:sz w:val="28"/>
          <w:szCs w:val="28"/>
        </w:rPr>
        <w:t>реализующие образовательные программы среднего профессионального образования по профилю предмета.</w:t>
      </w:r>
    </w:p>
    <w:p w14:paraId="5E217970" w14:textId="77777777" w:rsidR="00F479D1" w:rsidRPr="00C30AA0" w:rsidRDefault="00F479D1" w:rsidP="00753A70">
      <w:pPr>
        <w:pStyle w:val="a8"/>
        <w:shd w:val="clear" w:color="auto" w:fill="auto"/>
        <w:spacing w:after="0" w:line="240" w:lineRule="auto"/>
        <w:ind w:left="20" w:firstLine="700"/>
        <w:jc w:val="both"/>
        <w:rPr>
          <w:b/>
          <w:sz w:val="28"/>
          <w:szCs w:val="28"/>
        </w:rPr>
      </w:pPr>
      <w:r w:rsidRPr="00C30AA0">
        <w:rPr>
          <w:b/>
          <w:sz w:val="28"/>
          <w:szCs w:val="28"/>
        </w:rPr>
        <w:t>Задачи:</w:t>
      </w:r>
    </w:p>
    <w:p w14:paraId="453CAB4F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развитие интереса и любви к классической музыке и музыкальному творчеству;</w:t>
      </w:r>
    </w:p>
    <w:p w14:paraId="4384C593" w14:textId="77777777" w:rsidR="00F479D1" w:rsidRPr="005E5832" w:rsidRDefault="00C30AA0" w:rsidP="00753A70">
      <w:pPr>
        <w:pStyle w:val="a8"/>
        <w:shd w:val="clear" w:color="auto" w:fill="auto"/>
        <w:tabs>
          <w:tab w:val="center" w:pos="6697"/>
        </w:tabs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79D1" w:rsidRPr="005E5832">
        <w:rPr>
          <w:sz w:val="28"/>
          <w:szCs w:val="28"/>
        </w:rPr>
        <w:t>-  развитие музыкальных способностей:</w:t>
      </w:r>
      <w:r w:rsidR="00F479D1" w:rsidRPr="005E5832">
        <w:rPr>
          <w:sz w:val="28"/>
          <w:szCs w:val="28"/>
        </w:rPr>
        <w:tab/>
        <w:t>слуха, памяти, ритма, эмоциональной сферы, музыкальности и артистизма;</w:t>
      </w:r>
    </w:p>
    <w:p w14:paraId="579C6401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освоение музыкальной грамоты как необходимого средства для музыкального исполнительства на флейте;</w:t>
      </w:r>
    </w:p>
    <w:p w14:paraId="25B55EC5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овладение основными исполнительскими навыками игры на флейте, позволяющими грамотно исполнять музыкальные произведения соло и в ансамбле;</w:t>
      </w:r>
    </w:p>
    <w:p w14:paraId="3A016E54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63F26049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обучение навыкам самостоятельной работы с музыкальным материалом, чтение с листа нетрудного текста;</w:t>
      </w:r>
    </w:p>
    <w:p w14:paraId="6464AD34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приобретение детьми опыта творческой деятельности и публичных выступлений;</w:t>
      </w:r>
    </w:p>
    <w:p w14:paraId="0555982F" w14:textId="77777777" w:rsidR="00F479D1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обучения.</w:t>
      </w:r>
    </w:p>
    <w:p w14:paraId="1C07DD81" w14:textId="77777777" w:rsidR="00F479D1" w:rsidRPr="005E5832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370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Методы обучения</w:t>
      </w:r>
    </w:p>
    <w:p w14:paraId="74C9583B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6B4ABC61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lef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словесный (рассказ, беседа, объяснение);</w:t>
      </w:r>
    </w:p>
    <w:p w14:paraId="2D29B346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lef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наглядный (наблюдение, демонстрация);</w:t>
      </w:r>
    </w:p>
    <w:p w14:paraId="33CF5CC5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lef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практический (упражнения воспроизводящие и творческие).</w:t>
      </w:r>
    </w:p>
    <w:p w14:paraId="3526D153" w14:textId="77777777" w:rsidR="00F479D1" w:rsidRPr="005E5832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370"/>
        </w:tabs>
        <w:spacing w:before="0" w:line="240" w:lineRule="auto"/>
        <w:ind w:left="20" w:right="20"/>
        <w:rPr>
          <w:sz w:val="28"/>
          <w:szCs w:val="28"/>
        </w:rPr>
      </w:pPr>
      <w:r w:rsidRPr="005E5832">
        <w:rPr>
          <w:sz w:val="28"/>
          <w:szCs w:val="28"/>
        </w:rPr>
        <w:t>Описание материально-технических условий реализации учебного предмета</w:t>
      </w:r>
    </w:p>
    <w:p w14:paraId="2D393C3D" w14:textId="3DDBE381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Материально-техническая база </w:t>
      </w:r>
      <w:r w:rsidR="0085334E">
        <w:rPr>
          <w:sz w:val="28"/>
          <w:szCs w:val="28"/>
        </w:rPr>
        <w:t xml:space="preserve">МБУДО </w:t>
      </w:r>
      <w:r w:rsidR="00C30AA0">
        <w:rPr>
          <w:sz w:val="28"/>
          <w:szCs w:val="28"/>
        </w:rPr>
        <w:t xml:space="preserve"> ДШИ №</w:t>
      </w:r>
      <w:r w:rsidR="0085334E">
        <w:rPr>
          <w:sz w:val="28"/>
          <w:szCs w:val="28"/>
        </w:rPr>
        <w:t>2</w:t>
      </w:r>
      <w:r w:rsidRPr="005E5832">
        <w:rPr>
          <w:sz w:val="28"/>
          <w:szCs w:val="28"/>
        </w:rPr>
        <w:t xml:space="preserve"> </w:t>
      </w:r>
      <w:proofErr w:type="spellStart"/>
      <w:r w:rsidRPr="005E5832">
        <w:rPr>
          <w:sz w:val="28"/>
          <w:szCs w:val="28"/>
        </w:rPr>
        <w:t>соответствов</w:t>
      </w:r>
      <w:r w:rsidR="00C30AA0">
        <w:rPr>
          <w:sz w:val="28"/>
          <w:szCs w:val="28"/>
        </w:rPr>
        <w:t>ует</w:t>
      </w:r>
      <w:proofErr w:type="spellEnd"/>
      <w:r w:rsidRPr="005E5832">
        <w:rPr>
          <w:sz w:val="28"/>
          <w:szCs w:val="28"/>
        </w:rPr>
        <w:t xml:space="preserve"> санитарным и противопожарным нормам, нормам охраны труда.</w:t>
      </w:r>
    </w:p>
    <w:p w14:paraId="07C8B6E5" w14:textId="37B393A5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 образовательном учреждении создаются условия для содержания, своевременного обслуживания и ремонта музыкальных инструментов.</w:t>
      </w:r>
    </w:p>
    <w:p w14:paraId="3A1D34A7" w14:textId="77777777" w:rsidR="00F479D1" w:rsidRPr="00A16DC7" w:rsidRDefault="00C30AA0" w:rsidP="00753A70">
      <w:pPr>
        <w:pStyle w:val="32"/>
        <w:keepNext/>
        <w:keepLines/>
        <w:shd w:val="clear" w:color="auto" w:fill="auto"/>
        <w:tabs>
          <w:tab w:val="left" w:pos="2917"/>
        </w:tabs>
        <w:spacing w:before="0" w:after="0" w:line="240" w:lineRule="auto"/>
        <w:ind w:left="2480"/>
        <w:rPr>
          <w:b/>
          <w:sz w:val="28"/>
          <w:szCs w:val="28"/>
        </w:rPr>
      </w:pPr>
      <w:bookmarkStart w:id="1" w:name="bookmark1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F479D1" w:rsidRPr="00A16DC7">
        <w:rPr>
          <w:b/>
          <w:sz w:val="28"/>
          <w:szCs w:val="28"/>
        </w:rPr>
        <w:t>Содержание учебного предмета</w:t>
      </w:r>
      <w:bookmarkEnd w:id="1"/>
    </w:p>
    <w:p w14:paraId="0D79ACC2" w14:textId="77777777" w:rsidR="00F479D1" w:rsidRPr="005E5832" w:rsidRDefault="00C30AA0" w:rsidP="00753A70">
      <w:pPr>
        <w:pStyle w:val="a8"/>
        <w:shd w:val="clear" w:color="auto" w:fill="auto"/>
        <w:tabs>
          <w:tab w:val="left" w:pos="1436"/>
        </w:tabs>
        <w:spacing w:after="0" w:line="240" w:lineRule="auto"/>
        <w:ind w:right="20"/>
        <w:jc w:val="both"/>
        <w:rPr>
          <w:sz w:val="28"/>
          <w:szCs w:val="28"/>
        </w:rPr>
        <w:sectPr w:rsidR="00F479D1" w:rsidRPr="005E5832" w:rsidSect="001A4F85">
          <w:headerReference w:type="default" r:id="rId10"/>
          <w:footerReference w:type="default" r:id="rId11"/>
          <w:type w:val="continuous"/>
          <w:pgSz w:w="11909" w:h="16838"/>
          <w:pgMar w:top="875" w:right="1202" w:bottom="1446" w:left="1226" w:header="0" w:footer="3" w:gutter="0"/>
          <w:cols w:space="720"/>
          <w:noEndnote/>
          <w:docGrid w:linePitch="360"/>
        </w:sectPr>
      </w:pPr>
      <w:r>
        <w:rPr>
          <w:b/>
          <w:sz w:val="28"/>
          <w:szCs w:val="28"/>
        </w:rPr>
        <w:t xml:space="preserve">          1.</w:t>
      </w:r>
      <w:r w:rsidR="00F479D1" w:rsidRPr="00C30AA0">
        <w:rPr>
          <w:b/>
          <w:sz w:val="28"/>
          <w:szCs w:val="28"/>
        </w:rPr>
        <w:t>Сведения о затратах учебного времени,</w:t>
      </w:r>
      <w:r w:rsidR="00F479D1" w:rsidRPr="005E5832">
        <w:rPr>
          <w:sz w:val="28"/>
          <w:szCs w:val="28"/>
        </w:rPr>
        <w:t xml:space="preserve"> предусмотренного на освоение учебного предмета «Специальность (флейта)», на максимальную, самостоятельную нагрузку обучающихся и аудиторные занятия:</w:t>
      </w:r>
    </w:p>
    <w:p w14:paraId="26657ACE" w14:textId="77777777" w:rsidR="00F479D1" w:rsidRPr="00F74846" w:rsidRDefault="00F479D1" w:rsidP="00753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46"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Консультации </w:t>
      </w:r>
      <w:r w:rsidRPr="00F74846">
        <w:rPr>
          <w:rFonts w:ascii="Times New Roman" w:hAnsi="Times New Roman" w:cs="Times New Roman"/>
          <w:sz w:val="28"/>
          <w:szCs w:val="28"/>
        </w:rPr>
        <w:t>по учебному предмету «Специальность (флейта)» проводятся с целью подготовки обучающихся к контрольным урокам, зачетам, экзаменам, концертам,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14:paraId="1E24EE81" w14:textId="77777777" w:rsidR="00F479D1" w:rsidRPr="00F74846" w:rsidRDefault="00F479D1" w:rsidP="00753A70">
      <w:pPr>
        <w:pStyle w:val="Style13"/>
        <w:widowControl/>
        <w:spacing w:line="240" w:lineRule="auto"/>
        <w:rPr>
          <w:rStyle w:val="FontStyle50"/>
          <w:sz w:val="28"/>
          <w:szCs w:val="28"/>
        </w:rPr>
      </w:pPr>
    </w:p>
    <w:p w14:paraId="4E60977B" w14:textId="77777777" w:rsidR="00F479D1" w:rsidRPr="00F74846" w:rsidRDefault="00F479D1" w:rsidP="00753A70">
      <w:pPr>
        <w:shd w:val="clear" w:color="auto" w:fill="FFFFFF"/>
        <w:ind w:left="115" w:right="48" w:firstLine="710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6AA02578" w14:textId="4020AE6B" w:rsidR="00C30AA0" w:rsidRPr="00F74846" w:rsidRDefault="00C30AA0" w:rsidP="00753A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46">
        <w:rPr>
          <w:rFonts w:ascii="Times New Roman" w:hAnsi="Times New Roman" w:cs="Times New Roman"/>
          <w:spacing w:val="6"/>
          <w:sz w:val="28"/>
          <w:szCs w:val="28"/>
        </w:rPr>
        <w:t xml:space="preserve">Учебный материал распределяется по годам обучения - классам. </w:t>
      </w:r>
      <w:r w:rsidRPr="00F74846">
        <w:rPr>
          <w:rFonts w:ascii="Times New Roman" w:hAnsi="Times New Roman" w:cs="Times New Roman"/>
          <w:spacing w:val="10"/>
          <w:sz w:val="28"/>
          <w:szCs w:val="28"/>
        </w:rPr>
        <w:t xml:space="preserve">Каждый класс имеет свои дидактические задачи и объем времени, </w:t>
      </w:r>
      <w:r w:rsidRPr="00F74846">
        <w:rPr>
          <w:rFonts w:ascii="Times New Roman" w:hAnsi="Times New Roman" w:cs="Times New Roman"/>
          <w:spacing w:val="-1"/>
          <w:sz w:val="28"/>
          <w:szCs w:val="28"/>
        </w:rPr>
        <w:t>необходимый для освоения учебного материала.</w:t>
      </w:r>
    </w:p>
    <w:p w14:paraId="19EB203F" w14:textId="77777777" w:rsidR="00C30AA0" w:rsidRPr="00F74846" w:rsidRDefault="00C30AA0" w:rsidP="00753A70">
      <w:pPr>
        <w:shd w:val="clear" w:color="auto" w:fill="FFFFFF"/>
        <w:ind w:left="29"/>
        <w:rPr>
          <w:rFonts w:ascii="Times New Roman" w:hAnsi="Times New Roman" w:cs="Times New Roman"/>
          <w:b/>
          <w:sz w:val="28"/>
          <w:szCs w:val="28"/>
        </w:rPr>
      </w:pPr>
      <w:r w:rsidRPr="00F74846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Виды внеаудиторной работы:</w:t>
      </w:r>
    </w:p>
    <w:p w14:paraId="6C40C27D" w14:textId="77777777" w:rsidR="00C30AA0" w:rsidRPr="00F74846" w:rsidRDefault="00C30AA0" w:rsidP="00753A70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sz w:val="28"/>
          <w:szCs w:val="28"/>
        </w:rPr>
      </w:pPr>
      <w:r w:rsidRPr="00F74846">
        <w:rPr>
          <w:rFonts w:ascii="Times New Roman" w:hAnsi="Times New Roman" w:cs="Times New Roman"/>
          <w:iCs/>
          <w:spacing w:val="-1"/>
          <w:sz w:val="28"/>
          <w:szCs w:val="28"/>
        </w:rPr>
        <w:t>самостоятельные занятия по подготовке учебной программы;</w:t>
      </w:r>
    </w:p>
    <w:p w14:paraId="0B7218B2" w14:textId="77777777" w:rsidR="00C30AA0" w:rsidRPr="00F74846" w:rsidRDefault="00C30AA0" w:rsidP="00753A70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iCs/>
          <w:sz w:val="28"/>
          <w:szCs w:val="28"/>
        </w:rPr>
      </w:pPr>
      <w:r w:rsidRPr="00F74846">
        <w:rPr>
          <w:rFonts w:ascii="Times New Roman" w:hAnsi="Times New Roman" w:cs="Times New Roman"/>
          <w:iCs/>
          <w:spacing w:val="-2"/>
          <w:sz w:val="28"/>
          <w:szCs w:val="28"/>
        </w:rPr>
        <w:t>подготовка к контрольным урокам, зачетам и экзаменам;</w:t>
      </w:r>
    </w:p>
    <w:p w14:paraId="332A0BB4" w14:textId="77777777" w:rsidR="00C30AA0" w:rsidRPr="00F74846" w:rsidRDefault="00C30AA0" w:rsidP="00753A70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iCs/>
          <w:sz w:val="28"/>
          <w:szCs w:val="28"/>
        </w:rPr>
      </w:pPr>
      <w:r w:rsidRPr="00F74846">
        <w:rPr>
          <w:rFonts w:ascii="Times New Roman" w:hAnsi="Times New Roman" w:cs="Times New Roman"/>
          <w:iCs/>
          <w:spacing w:val="-1"/>
          <w:sz w:val="28"/>
          <w:szCs w:val="28"/>
        </w:rPr>
        <w:t>подготовка к концертным, конкурсным выступлениям;</w:t>
      </w:r>
    </w:p>
    <w:p w14:paraId="6F0FC437" w14:textId="77777777" w:rsidR="00C30AA0" w:rsidRPr="00F74846" w:rsidRDefault="00C30AA0" w:rsidP="00753A70">
      <w:pPr>
        <w:shd w:val="clear" w:color="auto" w:fill="FFFFFF"/>
        <w:tabs>
          <w:tab w:val="left" w:pos="302"/>
        </w:tabs>
        <w:ind w:left="14"/>
        <w:rPr>
          <w:rFonts w:ascii="Times New Roman" w:hAnsi="Times New Roman" w:cs="Times New Roman"/>
          <w:sz w:val="28"/>
          <w:szCs w:val="28"/>
        </w:rPr>
      </w:pPr>
      <w:r w:rsidRPr="00F74846">
        <w:rPr>
          <w:rFonts w:ascii="Times New Roman" w:hAnsi="Times New Roman" w:cs="Times New Roman"/>
          <w:iCs/>
          <w:sz w:val="28"/>
          <w:szCs w:val="28"/>
        </w:rPr>
        <w:t xml:space="preserve">посещение учреждений культуры   (филармоний, театров, концертных </w:t>
      </w:r>
      <w:r w:rsidRPr="00F74846">
        <w:rPr>
          <w:rFonts w:ascii="Times New Roman" w:hAnsi="Times New Roman" w:cs="Times New Roman"/>
          <w:iCs/>
          <w:spacing w:val="-1"/>
          <w:sz w:val="28"/>
          <w:szCs w:val="28"/>
        </w:rPr>
        <w:t>залов, музеев и др.);</w:t>
      </w:r>
    </w:p>
    <w:p w14:paraId="4AE76B4A" w14:textId="77777777" w:rsidR="00F479D1" w:rsidRPr="00C30AA0" w:rsidRDefault="00C30AA0" w:rsidP="00753A70">
      <w:pPr>
        <w:shd w:val="clear" w:color="auto" w:fill="FFFFFF"/>
        <w:tabs>
          <w:tab w:val="left" w:pos="374"/>
        </w:tabs>
        <w:ind w:left="19"/>
        <w:rPr>
          <w:rStyle w:val="aa"/>
          <w:b w:val="0"/>
          <w:bCs w:val="0"/>
          <w:i w:val="0"/>
          <w:iCs w:val="0"/>
          <w:sz w:val="28"/>
          <w:szCs w:val="28"/>
        </w:rPr>
      </w:pPr>
      <w:r w:rsidRPr="00F74846">
        <w:rPr>
          <w:rFonts w:ascii="Times New Roman" w:hAnsi="Times New Roman" w:cs="Times New Roman"/>
          <w:iCs/>
          <w:sz w:val="28"/>
          <w:szCs w:val="28"/>
        </w:rPr>
        <w:t>участие обучающихся в творческих мероприятиях и культурно-</w:t>
      </w:r>
      <w:r w:rsidR="00F479D1" w:rsidRPr="00F74846">
        <w:rPr>
          <w:rFonts w:ascii="Times New Roman" w:hAnsi="Times New Roman" w:cs="Times New Roman"/>
          <w:iCs/>
          <w:spacing w:val="-1"/>
          <w:sz w:val="28"/>
          <w:szCs w:val="28"/>
        </w:rPr>
        <w:t>образовательного учреждения и др.</w:t>
      </w:r>
    </w:p>
    <w:p w14:paraId="7D380A59" w14:textId="392135FF" w:rsidR="00F479D1" w:rsidRPr="00207E85" w:rsidRDefault="00F479D1" w:rsidP="007610FB">
      <w:pPr>
        <w:pStyle w:val="32"/>
        <w:keepNext/>
        <w:keepLines/>
        <w:shd w:val="clear" w:color="auto" w:fill="auto"/>
        <w:spacing w:before="0" w:after="0" w:line="240" w:lineRule="auto"/>
        <w:ind w:left="20" w:right="31"/>
        <w:jc w:val="center"/>
        <w:rPr>
          <w:rStyle w:val="33"/>
          <w:sz w:val="32"/>
          <w:szCs w:val="32"/>
        </w:rPr>
      </w:pPr>
      <w:bookmarkStart w:id="2" w:name="bookmark39"/>
      <w:r w:rsidRPr="00207E85">
        <w:rPr>
          <w:rStyle w:val="33"/>
          <w:sz w:val="32"/>
          <w:szCs w:val="32"/>
        </w:rPr>
        <w:t>Годовые требования по классам</w:t>
      </w:r>
    </w:p>
    <w:p w14:paraId="69F202B9" w14:textId="60D4EF63" w:rsidR="00F479D1" w:rsidRPr="00A16DC7" w:rsidRDefault="00F479D1" w:rsidP="007610FB">
      <w:pPr>
        <w:pStyle w:val="32"/>
        <w:keepNext/>
        <w:keepLines/>
        <w:shd w:val="clear" w:color="auto" w:fill="auto"/>
        <w:spacing w:before="0" w:after="0" w:line="240" w:lineRule="auto"/>
        <w:ind w:left="20" w:right="31"/>
        <w:jc w:val="center"/>
        <w:rPr>
          <w:b/>
          <w:sz w:val="32"/>
          <w:szCs w:val="32"/>
        </w:rPr>
      </w:pPr>
      <w:r w:rsidRPr="00A16DC7">
        <w:rPr>
          <w:b/>
          <w:sz w:val="32"/>
          <w:szCs w:val="32"/>
        </w:rPr>
        <w:t xml:space="preserve">Срок обучения </w:t>
      </w:r>
      <w:r w:rsidR="007610FB">
        <w:rPr>
          <w:b/>
          <w:sz w:val="32"/>
          <w:szCs w:val="32"/>
        </w:rPr>
        <w:t>–</w:t>
      </w:r>
      <w:r w:rsidRPr="00A16DC7">
        <w:rPr>
          <w:b/>
          <w:sz w:val="32"/>
          <w:szCs w:val="32"/>
        </w:rPr>
        <w:t xml:space="preserve"> </w:t>
      </w:r>
      <w:r w:rsidR="007610FB">
        <w:rPr>
          <w:b/>
          <w:sz w:val="32"/>
          <w:szCs w:val="32"/>
        </w:rPr>
        <w:t>5 (6)</w:t>
      </w:r>
      <w:r w:rsidRPr="00A16DC7">
        <w:rPr>
          <w:b/>
          <w:sz w:val="32"/>
          <w:szCs w:val="32"/>
        </w:rPr>
        <w:t xml:space="preserve"> лет</w:t>
      </w:r>
    </w:p>
    <w:p w14:paraId="045F5FEF" w14:textId="77777777" w:rsidR="00F479D1" w:rsidRPr="00A16DC7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31"/>
        <w:jc w:val="left"/>
        <w:rPr>
          <w:b/>
          <w:sz w:val="28"/>
          <w:szCs w:val="28"/>
        </w:rPr>
      </w:pPr>
      <w:r w:rsidRPr="00A16DC7">
        <w:rPr>
          <w:b/>
          <w:sz w:val="28"/>
          <w:szCs w:val="28"/>
        </w:rPr>
        <w:t>Первый класс</w:t>
      </w:r>
      <w:bookmarkEnd w:id="2"/>
    </w:p>
    <w:p w14:paraId="65CE23BE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bookmarkStart w:id="3" w:name="bookmark43"/>
      <w:r w:rsidRPr="00B10B66">
        <w:rPr>
          <w:rFonts w:ascii="Times New Roman" w:eastAsia="TimesNewRomanPSMT" w:hAnsi="Times New Roman" w:cs="Times New Roman"/>
          <w:sz w:val="28"/>
          <w:szCs w:val="28"/>
        </w:rPr>
        <w:t xml:space="preserve">К концу первого года обучения ученик должен приобрести навыки исполнительского дыхания, постановки амбушюра и корпуса при игре на флейте, а также уметь извлекать несколько продолжительных звуков ровным тоном. </w:t>
      </w:r>
    </w:p>
    <w:p w14:paraId="303E0FEF" w14:textId="77777777" w:rsidR="00F479D1" w:rsidRPr="00B10B6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</w:t>
      </w:r>
      <w:r w:rsidRPr="00B10B66">
        <w:rPr>
          <w:rFonts w:ascii="Times New Roman" w:eastAsia="TimesNewRomanPSMT" w:hAnsi="Times New Roman" w:cs="Times New Roman"/>
          <w:sz w:val="28"/>
          <w:szCs w:val="28"/>
        </w:rPr>
        <w:t xml:space="preserve"> ученика должны сформироваться чёткие представления о формировании звука, дыхании. Он должен уметь координировать работу губного аппарата и пальцев при игре по нотам. Звуки первой октавы должны получаться устойчиво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  <w:r w:rsidRPr="00B10B66">
        <w:rPr>
          <w:rFonts w:ascii="Times New Roman" w:eastAsia="TimesNewRomanPSMT" w:hAnsi="Times New Roman" w:cs="Times New Roman"/>
          <w:sz w:val="28"/>
          <w:szCs w:val="28"/>
        </w:rPr>
        <w:t xml:space="preserve"> должны проявиться музыкальные способности ученика.</w:t>
      </w:r>
    </w:p>
    <w:p w14:paraId="57F60A7B" w14:textId="77777777" w:rsidR="00F479D1" w:rsidRPr="00B10B66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B10B66">
        <w:rPr>
          <w:rFonts w:ascii="Times New Roman" w:eastAsia="TimesNewRomanPSMT" w:hAnsi="Times New Roman" w:cs="Times New Roman"/>
          <w:b/>
          <w:sz w:val="28"/>
          <w:szCs w:val="28"/>
        </w:rPr>
        <w:t xml:space="preserve">Экзаменационные требования </w:t>
      </w:r>
    </w:p>
    <w:p w14:paraId="21868B7D" w14:textId="649C0C6F" w:rsidR="007610FB" w:rsidRDefault="007610FB" w:rsidP="007610FB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</w:t>
      </w:r>
      <w:r>
        <w:rPr>
          <w:rFonts w:ascii="Times New Roman" w:hAnsi="Times New Roman"/>
          <w:sz w:val="28"/>
          <w:szCs w:val="28"/>
        </w:rPr>
        <w:t>контрольное прослушивание</w:t>
      </w:r>
      <w:r>
        <w:rPr>
          <w:rFonts w:ascii="Times New Roman" w:hAnsi="Times New Roman"/>
          <w:sz w:val="28"/>
          <w:szCs w:val="28"/>
        </w:rPr>
        <w:t xml:space="preserve"> в первом полугодии (2 пьесы),  экзамен во втором полугодии (2 разнохарактерных  произведения).  </w:t>
      </w:r>
    </w:p>
    <w:p w14:paraId="14FCF58A" w14:textId="7A9AD912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</w:p>
    <w:p w14:paraId="47647557" w14:textId="77777777" w:rsidR="00F479D1" w:rsidRPr="002C46B2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73F66C02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для флейты составитель Ю. Н. Должиков: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РНП Как под горкой, под горой, М.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Красев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Топ-топ, В. Моцарт Аллегретто, Р.Н.П. Во поле берёза стояла, Д.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Кабалевский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Маленькая полька, И.С. Бах Песня, Ф. Шуберт Вальс, Б.Н.П. Перепёлочка, В. Моцарт Майская песня, Р.Н.П. Уж как во поле калинушка стоит, Ч.Н.П. Пастушок, Ю. Шапорин Колыбельная, Д.</w:t>
      </w:r>
    </w:p>
    <w:p w14:paraId="4F9A8E06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Шостакович Хороший день, Г. Гендель Менуэт, Й. Гайдн Менуэт, А.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Корелли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Сарабанда.</w:t>
      </w:r>
    </w:p>
    <w:p w14:paraId="77475B69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Пьесы для флейты и ф-но (переложение В. Вишневского) изд. Композитор СПб 2004: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ф.н.п</w:t>
      </w:r>
      <w:proofErr w:type="spellEnd"/>
      <w:r w:rsidRPr="002C46B2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.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Танец утят, Р.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Лехтинен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Летка-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енка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</w:p>
    <w:p w14:paraId="078AC62E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Венгерские народные танцы (сюита) Б. </w:t>
      </w:r>
      <w:proofErr w:type="spellStart"/>
      <w:r w:rsidRPr="002C46B2">
        <w:rPr>
          <w:rFonts w:ascii="Times New Roman" w:eastAsia="TimesNewRomanPSMT" w:hAnsi="Times New Roman" w:cs="Times New Roman"/>
          <w:sz w:val="28"/>
          <w:szCs w:val="28"/>
        </w:rPr>
        <w:t>Барток</w:t>
      </w:r>
      <w:proofErr w:type="spellEnd"/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 :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танец №3</w:t>
      </w:r>
    </w:p>
    <w:p w14:paraId="71E19013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>Нотная папка флейтиста №1 (тетрадь №2) Соста</w:t>
      </w:r>
      <w:r w:rsidR="006643D8">
        <w:rPr>
          <w:rFonts w:ascii="Times New Roman" w:eastAsia="TimesNewRomanPSMT" w:hAnsi="Times New Roman" w:cs="Times New Roman"/>
          <w:sz w:val="28"/>
          <w:szCs w:val="28"/>
        </w:rPr>
        <w:t xml:space="preserve">витель Ю.Н. Должиков М. 2004 </w:t>
      </w: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14:paraId="75612009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Флейта Первые шаги, пособие для начинающих (составитель Е. Туркина) изд. Композитор </w:t>
      </w:r>
      <w:proofErr w:type="spellStart"/>
      <w:r w:rsidRPr="002C46B2">
        <w:rPr>
          <w:rFonts w:ascii="Times New Roman" w:eastAsia="TimesNewRomanPSMT" w:hAnsi="Times New Roman" w:cs="Times New Roman"/>
          <w:sz w:val="28"/>
          <w:szCs w:val="28"/>
        </w:rPr>
        <w:t>Спб</w:t>
      </w:r>
      <w:proofErr w:type="spellEnd"/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., 2004г. :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А.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Жоливе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Песня бретонской кукле, Е. Туркина На заре, Англ. Песня с утра до вечера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перелож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. И. Арсеева, Ф.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Куперен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Кукушки, При лунном свете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обраб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. Е. Туркиной,</w:t>
      </w:r>
    </w:p>
    <w:p w14:paraId="2A16F248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Б.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Барток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Пьеса, Р. Шуман Венок цветов, Старинная ирландская песенка (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перелож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. Е. Туркиной), Две японские песни (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перелож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. Е. Туркиной), Б. Бриттен Салли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гарденс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К.М. Вебер Аллеманда, М. Глинка Зацветёт черёмуха,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lastRenderedPageBreak/>
        <w:t>Э.Сати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-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Е.Туркина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Из холодных пьес, пьеса №2.</w:t>
      </w:r>
    </w:p>
    <w:p w14:paraId="4D59751E" w14:textId="77777777" w:rsidR="00F479D1" w:rsidRPr="009D76A1" w:rsidRDefault="00F479D1" w:rsidP="00753A70">
      <w:pPr>
        <w:pStyle w:val="32"/>
        <w:keepNext/>
        <w:keepLines/>
        <w:shd w:val="clear" w:color="auto" w:fill="auto"/>
        <w:tabs>
          <w:tab w:val="left" w:pos="226"/>
        </w:tabs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Примеры программы промежуточной аттестации</w:t>
      </w:r>
    </w:p>
    <w:p w14:paraId="7BEEEC3E" w14:textId="77777777" w:rsidR="00F479D1" w:rsidRPr="005E5832" w:rsidRDefault="00F479D1" w:rsidP="00753A70">
      <w:pPr>
        <w:pStyle w:val="32"/>
        <w:keepNext/>
        <w:keepLines/>
        <w:shd w:val="clear" w:color="auto" w:fill="auto"/>
        <w:tabs>
          <w:tab w:val="left" w:pos="22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5E5832">
        <w:rPr>
          <w:sz w:val="28"/>
          <w:szCs w:val="28"/>
        </w:rPr>
        <w:t>вариант</w:t>
      </w:r>
    </w:p>
    <w:p w14:paraId="17E9F964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Моцарт В. Вальс</w:t>
      </w:r>
    </w:p>
    <w:p w14:paraId="06113657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Чешская народная песня «Пастушок»</w:t>
      </w:r>
    </w:p>
    <w:p w14:paraId="5D5E663E" w14:textId="77777777" w:rsidR="00F479D1" w:rsidRDefault="006643D8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right="-873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F479D1" w:rsidRPr="005E5832">
        <w:rPr>
          <w:sz w:val="28"/>
          <w:szCs w:val="28"/>
        </w:rPr>
        <w:t>вариант</w:t>
      </w:r>
    </w:p>
    <w:p w14:paraId="09855309" w14:textId="77777777" w:rsidR="00F479D1" w:rsidRDefault="00F479D1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left="226" w:right="-873"/>
        <w:jc w:val="left"/>
        <w:rPr>
          <w:sz w:val="28"/>
          <w:szCs w:val="28"/>
        </w:rPr>
      </w:pPr>
      <w:r w:rsidRPr="005E5832">
        <w:rPr>
          <w:sz w:val="28"/>
          <w:szCs w:val="28"/>
        </w:rPr>
        <w:t xml:space="preserve"> </w:t>
      </w:r>
      <w:proofErr w:type="spellStart"/>
      <w:r w:rsidRPr="005E5832">
        <w:rPr>
          <w:sz w:val="28"/>
          <w:szCs w:val="28"/>
        </w:rPr>
        <w:t>Перселл</w:t>
      </w:r>
      <w:proofErr w:type="spellEnd"/>
      <w:r w:rsidRPr="005E5832">
        <w:rPr>
          <w:sz w:val="28"/>
          <w:szCs w:val="28"/>
        </w:rPr>
        <w:t xml:space="preserve"> Г. Ария</w:t>
      </w:r>
    </w:p>
    <w:p w14:paraId="5ACF3312" w14:textId="77777777" w:rsidR="00F479D1" w:rsidRDefault="00F479D1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left="226" w:right="-873"/>
        <w:jc w:val="left"/>
        <w:rPr>
          <w:sz w:val="28"/>
          <w:szCs w:val="28"/>
        </w:rPr>
      </w:pPr>
      <w:r w:rsidRPr="005E5832">
        <w:rPr>
          <w:sz w:val="28"/>
          <w:szCs w:val="28"/>
        </w:rPr>
        <w:t xml:space="preserve"> Бах Ф.Э. Марш</w:t>
      </w:r>
    </w:p>
    <w:p w14:paraId="59E71939" w14:textId="77777777" w:rsidR="006643D8" w:rsidRDefault="006643D8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left="226" w:right="-873"/>
        <w:jc w:val="left"/>
        <w:rPr>
          <w:sz w:val="28"/>
          <w:szCs w:val="28"/>
        </w:rPr>
      </w:pPr>
    </w:p>
    <w:p w14:paraId="755D500E" w14:textId="77777777" w:rsidR="00F479D1" w:rsidRPr="00A16DC7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r w:rsidRPr="00A16DC7">
        <w:rPr>
          <w:b/>
          <w:sz w:val="28"/>
          <w:szCs w:val="28"/>
        </w:rPr>
        <w:t>Второй класс</w:t>
      </w:r>
      <w:bookmarkEnd w:id="3"/>
    </w:p>
    <w:p w14:paraId="67E2CA86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bookmarkStart w:id="4" w:name="bookmark48"/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eastAsia="TimesNewRomanPSMT" w:hAnsi="Times New Roman" w:cs="Times New Roman"/>
          <w:sz w:val="28"/>
          <w:szCs w:val="28"/>
        </w:rPr>
        <w:t>второго</w:t>
      </w: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 года обучения ученик владеет большим арсеналом знаний по технологии игры на флейте, и теоретически должен уметь объяснить это. В его распоряжении уже две октавы диапазона приличным звуком, умение пользоваться вибрацией, знание особенностей звукоизвлечения некоторых штрихов и достаточный опыт игры на сцене.  Он имеет представление о различных музыкальных стилях.</w:t>
      </w:r>
    </w:p>
    <w:p w14:paraId="0280673A" w14:textId="77777777" w:rsidR="00F479D1" w:rsidRPr="002C46B2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b/>
          <w:sz w:val="28"/>
          <w:szCs w:val="28"/>
        </w:rPr>
        <w:t>Экзаменационные требования:</w:t>
      </w:r>
    </w:p>
    <w:p w14:paraId="6B3FB379" w14:textId="77777777" w:rsidR="007610FB" w:rsidRDefault="007610FB" w:rsidP="007610FB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произведения).  </w:t>
      </w:r>
    </w:p>
    <w:p w14:paraId="58285938" w14:textId="77777777" w:rsidR="00F479D1" w:rsidRPr="002C46B2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1EF39249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>Мак-</w:t>
      </w:r>
      <w:proofErr w:type="spellStart"/>
      <w:r w:rsidRPr="002C46B2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Покинутая хижина соч.51 №8 </w:t>
      </w:r>
    </w:p>
    <w:p w14:paraId="013FC54D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А. Верстовский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Мазурка </w:t>
      </w:r>
    </w:p>
    <w:p w14:paraId="0680D918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А. Гречанинов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На зелёном лугу, Вальс </w:t>
      </w:r>
    </w:p>
    <w:p w14:paraId="18151117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Дж. </w:t>
      </w:r>
      <w:proofErr w:type="spellStart"/>
      <w:r w:rsidRPr="002C46B2">
        <w:rPr>
          <w:rFonts w:ascii="Times New Roman" w:eastAsia="TimesNewRomanPSMT" w:hAnsi="Times New Roman" w:cs="Times New Roman"/>
          <w:sz w:val="28"/>
          <w:szCs w:val="28"/>
        </w:rPr>
        <w:t>Милуччио</w:t>
      </w:r>
      <w:proofErr w:type="spellEnd"/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Воспоминание </w:t>
      </w:r>
    </w:p>
    <w:p w14:paraId="7B3D5422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А. Скрябин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Листок из альбома</w:t>
      </w:r>
    </w:p>
    <w:p w14:paraId="7AD1A6CC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А. Жилин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Вальс </w:t>
      </w:r>
    </w:p>
    <w:p w14:paraId="57F8DBAA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Л. </w:t>
      </w:r>
      <w:proofErr w:type="spellStart"/>
      <w:r w:rsidRPr="002C46B2">
        <w:rPr>
          <w:rFonts w:ascii="Times New Roman" w:eastAsia="TimesNewRomanPSMT" w:hAnsi="Times New Roman" w:cs="Times New Roman"/>
          <w:sz w:val="28"/>
          <w:szCs w:val="28"/>
        </w:rPr>
        <w:t>Боккерини</w:t>
      </w:r>
      <w:proofErr w:type="spellEnd"/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Менуэт </w:t>
      </w:r>
    </w:p>
    <w:p w14:paraId="010FF6D5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А. Рубинштейн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мелодия </w:t>
      </w:r>
    </w:p>
    <w:p w14:paraId="5C7CF656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для флейты (составитель Ю. Должиков):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В.А. Моцарт Майская песня,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Н.Римский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-Корсаков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Славление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Ю. Шапорин Колыбельная, Н. Лысенко Колыбельная,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Д.Шостакович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Вроде марша, Ж.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Люлли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Гавот, В.А. Моцарт Менуэт,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Л.Бетховен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Немецкий танец, Р.Н.П. Что от терема до терема, Д. Шостакович Хороший день, В.А. Моцарт песня пастушка, П. Чайковский Сладкая грёза, К. Глюк Танец, Й. Гайдн Менуэт, И. Брамс Петрушка, Г.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Пёрселл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Ария, Р. Н. П. Я на камушке сижу, Б.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Дварионас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Прелюдия, А. Вивальди Отрывок из маленькой симфонии, В. А. Моцарт Ария из оп. Волшебная флейта, А. Хачатурян Андантино, А.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Корелли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Сарабанда, Д. Шостакович Шарманка, В. Моцарт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Пасспье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,</w:t>
      </w:r>
    </w:p>
    <w:p w14:paraId="41031A7C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И. С. Бах Гавот, Н. Бакланова Хоровод, А. Гречанинов Грустная песенка, К. Глюк Гавот, П. Чайковский Грустная песня, Й. Гайдн Немецкий танец, М. Глинка Полька,</w:t>
      </w:r>
      <w:r w:rsidRPr="00A477E7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Глинка Чувство,</w:t>
      </w:r>
    </w:p>
    <w:p w14:paraId="2F1BD2CD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Д.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Кабалевский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Клоуны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,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П. Чайковский Колыбельная в бурю, Ф.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Пуленк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Вальс, Б.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Барток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Вечер у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секеев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, В.А. Моцарт Менуэт из маленькой ночной серенады.</w:t>
      </w:r>
    </w:p>
    <w:p w14:paraId="5972CE73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Пьесы для флейты и ф-но (переложение В. Вишневского) изд. Композитор, С-Пб 2004: Дж. Леннон, П. Маккартни I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follow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the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sun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Yesterday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А. Фрид Вальс,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lastRenderedPageBreak/>
        <w:t xml:space="preserve">Дж. Керн Ты для меня всё, Т.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Гройя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Фламинго, Ф.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Уоллер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Black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and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blue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</w:p>
    <w:p w14:paraId="2466F2A9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И. С. Бах Французская сюита си минор: Сарабанда, Менуэт, Англез.</w:t>
      </w:r>
    </w:p>
    <w:p w14:paraId="1C7811EB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А. Вивальди Концерт  «Весна» из  цикла  «Времена года»: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Largo</w:t>
      </w:r>
      <w:proofErr w:type="spellEnd"/>
    </w:p>
    <w:p w14:paraId="455413A7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Danuta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Uhl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Сонатина: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Andante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lamentoso</w:t>
      </w:r>
    </w:p>
    <w:p w14:paraId="4582B8BF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Г. Ф. Гендель Соната №1 g-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moll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42F65160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Г. Ф. Гендель Соната №2 ля минор</w:t>
      </w:r>
    </w:p>
    <w:p w14:paraId="7E9CAF7B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Г. Ф. Гендель Соната до мажор</w:t>
      </w:r>
    </w:p>
    <w:p w14:paraId="5C04F931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Г. Ф. Гендель Соната №4 фа мажор</w:t>
      </w:r>
    </w:p>
    <w:p w14:paraId="45D8C237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Д.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Скарлатти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Соната e-E (2,3)</w:t>
      </w:r>
    </w:p>
    <w:p w14:paraId="279F83A9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Б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Барток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Suite Pay sane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Hongroise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(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переложение</w:t>
      </w:r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Paul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Arma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):№2, №3, №4(2,3)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Vieilles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danses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: №6, №7.</w:t>
      </w:r>
    </w:p>
    <w:p w14:paraId="2D8AAF68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И. С. Бах Ария из сюиты №3 </w:t>
      </w:r>
    </w:p>
    <w:p w14:paraId="3C77E76C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Mike Mower Net the boring stuff, Landscapes. (Itchy Fingers Publications London England, 2000)</w:t>
      </w:r>
    </w:p>
    <w:p w14:paraId="5EF5EE61" w14:textId="77777777" w:rsidR="00F479D1" w:rsidRPr="00A477E7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Нотная папка флейтиста№1 (составитель Ю.Н. Должиков) Изд. Дека- ВС 2005: №№11-42, №№43-57 </w:t>
      </w:r>
    </w:p>
    <w:p w14:paraId="1BC6D868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Популярные пьесы для флейты ( переложение Л. Ковача)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Editio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Musica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Budapest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1984:Р. Шуман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Traumerei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3668C71A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Ж.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Металлиди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Грустная корова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, Танец светлячков</w:t>
      </w:r>
    </w:p>
    <w:p w14:paraId="6CAB088F" w14:textId="77777777" w:rsidR="00F479D1" w:rsidRPr="002C46B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Ф. </w:t>
      </w:r>
      <w:proofErr w:type="spellStart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>Фаркаш</w:t>
      </w:r>
      <w:proofErr w:type="spellEnd"/>
      <w:r w:rsidRPr="002C46B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Античные венгерские танцы (EMB9 1995): №2 </w:t>
      </w:r>
    </w:p>
    <w:p w14:paraId="7874472A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Примерная программа промежуточной аттестации:</w:t>
      </w:r>
    </w:p>
    <w:p w14:paraId="1FDB01C8" w14:textId="77777777" w:rsidR="00F479D1" w:rsidRPr="006643D8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643D8">
        <w:rPr>
          <w:rFonts w:ascii="Times New Roman" w:eastAsia="TimesNewRomanPS-ItalicMT" w:hAnsi="Times New Roman" w:cs="Times New Roman"/>
          <w:iCs/>
          <w:sz w:val="28"/>
          <w:szCs w:val="28"/>
        </w:rPr>
        <w:t>1 вариант</w:t>
      </w:r>
    </w:p>
    <w:p w14:paraId="2FE0224F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М. Глинка Полька</w:t>
      </w:r>
    </w:p>
    <w:p w14:paraId="44910392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П. Чайковский Колыбельная в бурю</w:t>
      </w:r>
    </w:p>
    <w:p w14:paraId="0A42CDD6" w14:textId="77777777" w:rsidR="00F479D1" w:rsidRPr="006643D8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643D8">
        <w:rPr>
          <w:rFonts w:ascii="Times New Roman" w:eastAsia="TimesNewRomanPS-ItalicMT" w:hAnsi="Times New Roman" w:cs="Times New Roman"/>
          <w:iCs/>
          <w:sz w:val="28"/>
          <w:szCs w:val="28"/>
        </w:rPr>
        <w:t>2 вариант</w:t>
      </w:r>
    </w:p>
    <w:p w14:paraId="3FDF3D65" w14:textId="77777777" w:rsidR="00F479D1" w:rsidRDefault="00F479D1" w:rsidP="00753A70">
      <w:pPr>
        <w:pStyle w:val="a8"/>
        <w:shd w:val="clear" w:color="auto" w:fill="auto"/>
        <w:spacing w:after="0" w:line="240" w:lineRule="auto"/>
        <w:ind w:left="23"/>
        <w:jc w:val="both"/>
        <w:rPr>
          <w:rFonts w:eastAsia="TimesNewRomanPS-ItalicMT"/>
          <w:iCs/>
          <w:sz w:val="28"/>
          <w:szCs w:val="28"/>
        </w:rPr>
      </w:pPr>
      <w:r w:rsidRPr="005E5832">
        <w:rPr>
          <w:rFonts w:eastAsia="TimesNewRomanPS-ItalicMT"/>
          <w:iCs/>
          <w:sz w:val="28"/>
          <w:szCs w:val="28"/>
        </w:rPr>
        <w:t>Н. Бакланова Хоровод,</w:t>
      </w:r>
    </w:p>
    <w:p w14:paraId="72431D6F" w14:textId="77777777" w:rsidR="00F479D1" w:rsidRDefault="00F479D1" w:rsidP="00753A70">
      <w:pPr>
        <w:pStyle w:val="a8"/>
        <w:shd w:val="clear" w:color="auto" w:fill="auto"/>
        <w:spacing w:after="0" w:line="240" w:lineRule="auto"/>
        <w:ind w:left="23"/>
        <w:jc w:val="both"/>
        <w:rPr>
          <w:rFonts w:eastAsia="TimesNewRomanPS-ItalicMT"/>
          <w:iCs/>
          <w:sz w:val="28"/>
          <w:szCs w:val="28"/>
        </w:rPr>
      </w:pPr>
      <w:r w:rsidRPr="005E5832">
        <w:rPr>
          <w:rFonts w:eastAsia="TimesNewRomanPS-ItalicMT"/>
          <w:iCs/>
          <w:sz w:val="28"/>
          <w:szCs w:val="28"/>
        </w:rPr>
        <w:t xml:space="preserve"> А. Гречанинов Грустная песенка</w:t>
      </w:r>
    </w:p>
    <w:p w14:paraId="13CD320C" w14:textId="77777777" w:rsidR="00F479D1" w:rsidRPr="006643D8" w:rsidRDefault="00F479D1" w:rsidP="00753A70">
      <w:pPr>
        <w:pStyle w:val="a8"/>
        <w:shd w:val="clear" w:color="auto" w:fill="auto"/>
        <w:spacing w:after="0" w:line="240" w:lineRule="auto"/>
        <w:ind w:left="23"/>
        <w:jc w:val="both"/>
        <w:rPr>
          <w:rFonts w:eastAsia="TimesNewRomanPS-ItalicMT"/>
          <w:iCs/>
          <w:sz w:val="28"/>
          <w:szCs w:val="28"/>
        </w:rPr>
      </w:pPr>
      <w:r w:rsidRPr="006643D8">
        <w:rPr>
          <w:rFonts w:eastAsia="TimesNewRomanPS-ItalicMT"/>
          <w:iCs/>
          <w:sz w:val="28"/>
          <w:szCs w:val="28"/>
        </w:rPr>
        <w:t>3 вариант</w:t>
      </w:r>
    </w:p>
    <w:p w14:paraId="4205C09D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Д.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Скарлатти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Соната e-E (2,3)</w:t>
      </w:r>
    </w:p>
    <w:p w14:paraId="71BB2119" w14:textId="77777777" w:rsidR="00F479D1" w:rsidRPr="006643D8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643D8">
        <w:rPr>
          <w:rFonts w:ascii="Times New Roman" w:eastAsia="TimesNewRomanPS-ItalicMT" w:hAnsi="Times New Roman" w:cs="Times New Roman"/>
          <w:iCs/>
          <w:sz w:val="28"/>
          <w:szCs w:val="28"/>
        </w:rPr>
        <w:t>4 вариант</w:t>
      </w:r>
    </w:p>
    <w:p w14:paraId="32F1A2A9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Глинка Чувство,</w:t>
      </w:r>
    </w:p>
    <w:p w14:paraId="7AF9FA7E" w14:textId="77777777" w:rsidR="00F479D1" w:rsidRPr="00634DB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Д.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Кабалевский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Клоуны</w:t>
      </w:r>
    </w:p>
    <w:p w14:paraId="630BB074" w14:textId="77777777" w:rsidR="00F479D1" w:rsidRPr="00A477E7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</w:p>
    <w:p w14:paraId="527D3592" w14:textId="77777777" w:rsidR="00F479D1" w:rsidRPr="00634DBF" w:rsidRDefault="00F479D1" w:rsidP="00753A70">
      <w:pPr>
        <w:pStyle w:val="a8"/>
        <w:shd w:val="clear" w:color="auto" w:fill="auto"/>
        <w:spacing w:after="0" w:line="240" w:lineRule="auto"/>
        <w:ind w:left="23"/>
        <w:jc w:val="both"/>
        <w:rPr>
          <w:rFonts w:eastAsia="TimesNewRomanPS-ItalicMT"/>
          <w:b/>
          <w:iCs/>
          <w:sz w:val="28"/>
          <w:szCs w:val="28"/>
        </w:rPr>
      </w:pPr>
      <w:r>
        <w:rPr>
          <w:rFonts w:eastAsia="TimesNewRomanPS-ItalicMT"/>
          <w:b/>
          <w:iCs/>
          <w:sz w:val="28"/>
          <w:szCs w:val="28"/>
        </w:rPr>
        <w:t>Требования к техническому зачету</w:t>
      </w:r>
    </w:p>
    <w:p w14:paraId="287CFD4E" w14:textId="7A0196D4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</w:p>
    <w:p w14:paraId="5E0E55F4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1) Сыграть одну мажорную гамму до двух знаков, параллельную минорную гамму гармоническую, мелодическую, тонические трезвучия разными штрихами: легато, стаккато</w:t>
      </w:r>
      <w:r w:rsidR="006643D8">
        <w:rPr>
          <w:rFonts w:ascii="Times New Roman" w:eastAsia="TimesNewRomanPSMT" w:hAnsi="Times New Roman" w:cs="Times New Roman"/>
          <w:sz w:val="28"/>
          <w:szCs w:val="28"/>
        </w:rPr>
        <w:t>;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14:paraId="67044974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2) Сыграть один этюд на память</w:t>
      </w:r>
      <w:r w:rsidR="006643D8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2A82E2D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3) сыграть 3-5 этюдов по нотам</w:t>
      </w:r>
      <w:r w:rsidR="006643D8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A45746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4) Прочитать</w:t>
      </w:r>
      <w:r w:rsidR="006643D8">
        <w:rPr>
          <w:rFonts w:ascii="Times New Roman" w:eastAsia="TimesNewRomanPSMT" w:hAnsi="Times New Roman" w:cs="Times New Roman"/>
          <w:sz w:val="28"/>
          <w:szCs w:val="28"/>
        </w:rPr>
        <w:t xml:space="preserve"> с листа лёгкую пьесу;</w:t>
      </w:r>
    </w:p>
    <w:p w14:paraId="558F5787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прохлопать заданный ритмический рисунок.</w:t>
      </w:r>
    </w:p>
    <w:p w14:paraId="47BE5E46" w14:textId="77777777" w:rsidR="00F479D1" w:rsidRPr="00A16DC7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A16DC7">
        <w:rPr>
          <w:b/>
          <w:sz w:val="28"/>
          <w:szCs w:val="28"/>
        </w:rPr>
        <w:t>Третий класс</w:t>
      </w:r>
      <w:bookmarkEnd w:id="4"/>
    </w:p>
    <w:p w14:paraId="620DB9A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При разборе произведений следует обратить внимание на:</w:t>
      </w:r>
    </w:p>
    <w:p w14:paraId="4398FED5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1) способность держать темп  при разучивании концертов, усиление первой доли за счёт нюансов и штрихов, контраст между главной и побочной темами, выполнение указанных нюансов, постоянство частоты вибрации.</w:t>
      </w:r>
    </w:p>
    <w:p w14:paraId="5F751B2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lastRenderedPageBreak/>
        <w:t>2) при разучивании концертных пьес выделить сложные места и играть их отдельно медленно, прорабатывая каждый пассаж, всё остальное играть в темпе.</w:t>
      </w:r>
    </w:p>
    <w:p w14:paraId="2AA07979" w14:textId="77777777" w:rsidR="00F479D1" w:rsidRPr="003A6BA6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b/>
          <w:sz w:val="28"/>
          <w:szCs w:val="28"/>
        </w:rPr>
        <w:t>Экзаменационные требования:</w:t>
      </w:r>
    </w:p>
    <w:p w14:paraId="496E9B8E" w14:textId="2D9609D4" w:rsidR="007610FB" w:rsidRDefault="007610FB" w:rsidP="007610FB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технический зачет и экзамен во втором полугодии (2 разнохарактерных  произведения).  </w:t>
      </w:r>
    </w:p>
    <w:p w14:paraId="73BA81B0" w14:textId="77777777" w:rsidR="006643D8" w:rsidRPr="006643D8" w:rsidRDefault="006643D8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C46B2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550E217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Мак-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Соч.51 №7 Рассказ старого негра , №4 Осенью, №1 К дикой розе.</w:t>
      </w:r>
    </w:p>
    <w:p w14:paraId="1A27AFA0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Рубинштейн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Мелодия </w:t>
      </w:r>
    </w:p>
    <w:p w14:paraId="7F894039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И.С. Бах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Французская сюита си минор</w:t>
      </w:r>
    </w:p>
    <w:p w14:paraId="4F71C643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Маленький пастух</w:t>
      </w:r>
    </w:p>
    <w:p w14:paraId="5ACFE668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«Весна» из цикла «Времена года»</w:t>
      </w:r>
    </w:p>
    <w:p w14:paraId="74C71D7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Н. Раков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Скерцино</w:t>
      </w:r>
      <w:proofErr w:type="spellEnd"/>
    </w:p>
    <w:p w14:paraId="15C23779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Г.Ф.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Телеман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Кантабиле и Аллегро</w:t>
      </w:r>
    </w:p>
    <w:p w14:paraId="56D6DD52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Danuta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>Uhl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Sonatina</w:t>
      </w:r>
    </w:p>
    <w:p w14:paraId="0BF56DC1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Л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Шесть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op.105: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№3 A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Schusserl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und a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Reindl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, №4 The last rose of summer</w:t>
      </w:r>
    </w:p>
    <w:p w14:paraId="61804C38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Л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Десять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op.107: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№1 I bin a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Tiroler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Bua, №2 Bonny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laddie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highland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laddie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, №6 Peggy’s daughter, №10 The highland watch</w:t>
      </w:r>
    </w:p>
    <w:p w14:paraId="11F8E8A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Ж. Б.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Лойе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ре мажор. Соч.4 №7</w:t>
      </w:r>
    </w:p>
    <w:p w14:paraId="1501D5CA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Г.Ф. Гендель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№1 соль минор</w:t>
      </w:r>
    </w:p>
    <w:p w14:paraId="027363A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Г. Ф. Гендель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№2 ля минор</w:t>
      </w:r>
    </w:p>
    <w:p w14:paraId="1FC3ADA8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Г. Ф. Гендель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30E9B64A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Г. Ф. Гендель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№4 фа мажор</w:t>
      </w:r>
    </w:p>
    <w:p w14:paraId="1102FE77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Г.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Штекмест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«Красный сарафан».  Тема с вариациями</w:t>
      </w:r>
    </w:p>
    <w:p w14:paraId="3AE8DCF1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Е. Геллер Две прелюдии: №1</w:t>
      </w:r>
    </w:p>
    <w:p w14:paraId="1270EEDB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ля минор 2 часть.</w:t>
      </w:r>
    </w:p>
    <w:p w14:paraId="11881137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педагогического репертуара для флейты (составитель Ю.Н. Должиков)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Изд.Музыка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М. 1972: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Д. Шостакович Прелюдия, Я.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Ваньгал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Соната №2, И.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Кванц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Ариозо и престо из сонаты ре мажор , В. Иванников Пастуший наигрыш .</w:t>
      </w:r>
    </w:p>
    <w:p w14:paraId="2C0933AA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Ж.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Массне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Медитация</w:t>
      </w:r>
    </w:p>
    <w:p w14:paraId="780FBB93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En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bateau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0E9BE6CC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С. Рахманинов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Вокализ (переложение Ю.Н.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Должикова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0DF1E54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Аренский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Экспромт </w:t>
      </w:r>
    </w:p>
    <w:p w14:paraId="13F554A5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Н. Римский-Корсаков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Песня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шемаханской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царицы из оп. «Золотой петушок»(переложение Ю.Н.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Должикова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45BD09D8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П. Чайковский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Колыбельная песня (переложение Ю.Н.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Должикова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002F7D63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Б.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Барток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Vieilles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danses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: №3, №5, №8(переложение Paul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Arma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38E9F13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Р. Кайзер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01D8ACCC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Ф. Госсек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Тамбурин </w:t>
      </w:r>
    </w:p>
    <w:p w14:paraId="7069C4BB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24AD23B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Mike Mower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Net the boring stuff, Landscapes. 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>(Itchy Fingers Publications London England, 2000)</w:t>
      </w:r>
    </w:p>
    <w:p w14:paraId="2140C023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Ф. Керн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Flotenserenada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1,3 части</w:t>
      </w:r>
    </w:p>
    <w:p w14:paraId="4C17B437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Ж. Ибер Рассказы: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№1 Предводительница золотых черепах, №3 В грустном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lastRenderedPageBreak/>
        <w:t>доме.</w:t>
      </w:r>
    </w:p>
    <w:p w14:paraId="44696FFB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Ж.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Металлиди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Вальс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мальвины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, Танец кукол, Царевна в темнице, Романтический вальс, Баллада.</w:t>
      </w:r>
    </w:p>
    <w:p w14:paraId="1BF9CD6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ре мажор Щеглёнок </w:t>
      </w:r>
    </w:p>
    <w:p w14:paraId="59497408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соль мажор </w:t>
      </w:r>
    </w:p>
    <w:p w14:paraId="71F536A9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Э. Григ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Утро  (переложение А. Цыпкина)</w:t>
      </w:r>
    </w:p>
    <w:p w14:paraId="673EF6D7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Э. Григ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Песня Сольвейг  (переложение А. Цыпкина)</w:t>
      </w:r>
    </w:p>
    <w:p w14:paraId="7590834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П. Чайковский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Русская пляска  (переложение А. Цыпкина)</w:t>
      </w:r>
    </w:p>
    <w:p w14:paraId="44090738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С.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Поддубный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Лирический дивертисмент: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№1 Вступление, №2 Пастораль, №4 Вальс 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Изд.Композитор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С-Пб. 2002г. Альбом переложений популярных пьес для флейты и фортепиано А. Гофмана Изд. Кифара М.</w:t>
      </w:r>
    </w:p>
    <w:p w14:paraId="2966D3AD" w14:textId="77777777" w:rsidR="006643D8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2005г: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И.С. Бах Хоральная прелюдия, Ш. Гуно Ариетта из оп. Ромео и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Джульетта,Э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. Вилла-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Лобос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Песня чёрного лебедя, С. Прокофьев Гавот, Н. Раков Аллегро скерцандо</w:t>
      </w:r>
    </w:p>
    <w:p w14:paraId="68D34FA3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0DA31E79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Примерная программа промежуточной аттестации</w:t>
      </w:r>
    </w:p>
    <w:p w14:paraId="45D4BDE8" w14:textId="77777777" w:rsidR="00F479D1" w:rsidRPr="006643D8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643D8">
        <w:rPr>
          <w:rFonts w:ascii="Times New Roman" w:eastAsia="TimesNewRomanPS-ItalicMT" w:hAnsi="Times New Roman" w:cs="Times New Roman"/>
          <w:iCs/>
          <w:sz w:val="28"/>
          <w:szCs w:val="28"/>
        </w:rPr>
        <w:t>1 вариант</w:t>
      </w:r>
    </w:p>
    <w:p w14:paraId="0D863EBB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Григ, песня Сольвейг</w:t>
      </w:r>
    </w:p>
    <w:p w14:paraId="7221506A" w14:textId="77777777" w:rsidR="00F479D1" w:rsidRPr="00634DB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TimesNewRomanPS-ItalicMT" w:hAnsi="Times New Roman" w:cs="Times New Roman"/>
          <w:iCs/>
          <w:sz w:val="28"/>
          <w:szCs w:val="28"/>
        </w:rPr>
        <w:t>Металлиди</w:t>
      </w:r>
      <w:proofErr w:type="spellEnd"/>
      <w:r>
        <w:rPr>
          <w:rFonts w:ascii="Times New Roman" w:eastAsia="TimesNewRomanPS-ItalicMT" w:hAnsi="Times New Roman" w:cs="Times New Roman"/>
          <w:iCs/>
          <w:sz w:val="28"/>
          <w:szCs w:val="28"/>
        </w:rPr>
        <w:t>, вальс Мальвины</w:t>
      </w:r>
    </w:p>
    <w:p w14:paraId="0316F377" w14:textId="77777777" w:rsidR="00F479D1" w:rsidRPr="006643D8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643D8">
        <w:rPr>
          <w:rFonts w:ascii="Times New Roman" w:eastAsia="TimesNewRomanPS-ItalicMT" w:hAnsi="Times New Roman" w:cs="Times New Roman"/>
          <w:iCs/>
          <w:sz w:val="28"/>
          <w:szCs w:val="28"/>
        </w:rPr>
        <w:t>2 вариант</w:t>
      </w:r>
    </w:p>
    <w:p w14:paraId="2286C093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А. Вивальди Концерт «Весна» из цикла «Времена года» :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отрывок из 1 части, 3 часть.</w:t>
      </w:r>
    </w:p>
    <w:p w14:paraId="26967E8E" w14:textId="77777777" w:rsidR="00F479D1" w:rsidRPr="006643D8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643D8">
        <w:rPr>
          <w:rFonts w:ascii="Times New Roman" w:eastAsia="TimesNewRomanPS-ItalicMT" w:hAnsi="Times New Roman" w:cs="Times New Roman"/>
          <w:iCs/>
          <w:sz w:val="28"/>
          <w:szCs w:val="28"/>
        </w:rPr>
        <w:t>3 вариант</w:t>
      </w:r>
    </w:p>
    <w:p w14:paraId="7681CC13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И.С. Бах Французская сюита си минор: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Менуэт, Англез, Жига</w:t>
      </w:r>
    </w:p>
    <w:p w14:paraId="6C7EE179" w14:textId="77777777" w:rsidR="00F479D1" w:rsidRPr="006643D8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643D8">
        <w:rPr>
          <w:rFonts w:ascii="Times New Roman" w:eastAsia="TimesNewRomanPS-ItalicMT" w:hAnsi="Times New Roman" w:cs="Times New Roman"/>
          <w:iCs/>
          <w:sz w:val="28"/>
          <w:szCs w:val="28"/>
        </w:rPr>
        <w:t>4 вариант</w:t>
      </w:r>
    </w:p>
    <w:p w14:paraId="5A9CC070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Г.Ф.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Телеман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Кантабиле и Аллегро</w:t>
      </w:r>
    </w:p>
    <w:p w14:paraId="4A8F6EAA" w14:textId="77777777" w:rsidR="006643D8" w:rsidRPr="005E5832" w:rsidRDefault="006643D8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</w:p>
    <w:p w14:paraId="7B9551C3" w14:textId="77777777" w:rsidR="00F479D1" w:rsidRPr="00634DB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Требования к техническому зачету</w:t>
      </w:r>
    </w:p>
    <w:p w14:paraId="2A6E9629" w14:textId="5FDBDF25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</w:p>
    <w:p w14:paraId="6F836128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1) Сыграть гамму с тремя знаками, параллельный минор с арпеджио штрихами: легато, деташе, стаккато в умеренном темпе. Играть обращения, доминантсептаккорд в мажорной гамме, уменьшенный вводный в минорной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E333990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2) хроматическая гамма в диапазоне исполняемой гаммы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2E3410DF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3) Сыграть этюд на память и 3-5 этюдов по нотам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E780066" w14:textId="77777777" w:rsidR="00F479D1" w:rsidRPr="00F72216" w:rsidRDefault="000A52D2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7CB4042B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прохлопать заданный ритмический рисунок.</w:t>
      </w:r>
    </w:p>
    <w:p w14:paraId="2110F1E4" w14:textId="77777777" w:rsidR="000A52D2" w:rsidRPr="00F72216" w:rsidRDefault="000A52D2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</w:p>
    <w:p w14:paraId="44CF53DF" w14:textId="77777777" w:rsidR="00F479D1" w:rsidRPr="00A16DC7" w:rsidRDefault="00F479D1" w:rsidP="00753A70">
      <w:pPr>
        <w:pStyle w:val="a8"/>
        <w:shd w:val="clear" w:color="auto" w:fill="auto"/>
        <w:spacing w:after="0" w:line="240" w:lineRule="auto"/>
        <w:ind w:left="20"/>
        <w:jc w:val="left"/>
        <w:rPr>
          <w:b/>
          <w:sz w:val="28"/>
          <w:szCs w:val="28"/>
        </w:rPr>
      </w:pPr>
      <w:r w:rsidRPr="00A16DC7">
        <w:rPr>
          <w:b/>
          <w:sz w:val="28"/>
          <w:szCs w:val="28"/>
        </w:rPr>
        <w:t>Четвертый класс</w:t>
      </w:r>
    </w:p>
    <w:p w14:paraId="328E2E3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bookmarkStart w:id="5" w:name="bookmark54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Основные задачи: развитие виртуозности исполнения, освоение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Tempo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rubato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каденционные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пассажи и каденции. При разучивании произведений этого года особое внимание обращается на:</w:t>
      </w:r>
    </w:p>
    <w:p w14:paraId="138F90FB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1) свободную интерпретацию каденции;</w:t>
      </w:r>
    </w:p>
    <w:p w14:paraId="05B9ABFA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2) в виртуозном произведении следует прорабатывать сложные места в разных темпах и разными штрихами, выделяя основную тему. Не играть их слишком быстро и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скомканно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>, а только в удобном для исполнителя темпе.</w:t>
      </w:r>
    </w:p>
    <w:p w14:paraId="3F07518A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После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четвертого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года обучения ученик должен уметь без труда прочитать с листа лёгкую пьесу, соблюдая штриховые и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нюансовые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указания композитора,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а также иметь представление об интерпретации музыкальных произведений. Исполнение гамм  не должно вызывать особенных затруднений. В течение года ученику важно иметь большой опыт концертно-исполнительской практики. Педагогу 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 xml:space="preserve">следует больше уделять внимание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художественной стороне развития ученика и давать больше свободы при выборе произведений на следующий год.</w:t>
      </w:r>
    </w:p>
    <w:p w14:paraId="16CFEC0F" w14:textId="77777777" w:rsidR="00F479D1" w:rsidRPr="003A6BA6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b/>
          <w:sz w:val="28"/>
          <w:szCs w:val="28"/>
        </w:rPr>
        <w:t>Экзаменационные требования:</w:t>
      </w:r>
    </w:p>
    <w:p w14:paraId="19BEC84C" w14:textId="77777777" w:rsidR="00887D8C" w:rsidRDefault="00887D8C" w:rsidP="00887D8C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академический концерт в первом полугодии (2 пьесы),  технический зачет и экзамен во втором полугодии (2 разнохарактерных  произведения).  </w:t>
      </w:r>
    </w:p>
    <w:p w14:paraId="467D81A8" w14:textId="77777777" w:rsidR="00F479D1" w:rsidRPr="003A6BA6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57E3F22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Мак -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Соч.51 №7 Рассказ старого негра, №4 Осенью, У ручья </w:t>
      </w:r>
    </w:p>
    <w:p w14:paraId="5ECEBAFB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И.С. Бах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Французская сюита си минор</w:t>
      </w:r>
    </w:p>
    <w:p w14:paraId="3BE81B15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Маленький пастух</w:t>
      </w:r>
    </w:p>
    <w:p w14:paraId="5263BDAF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Danuta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Uhl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Sonatina</w:t>
      </w:r>
      <w:proofErr w:type="spellEnd"/>
    </w:p>
    <w:p w14:paraId="5770C03C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Л.Бетховен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Шесть тем с вариациями op.105: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№5Chiling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O’Guiry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№6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Paddy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whack</w:t>
      </w:r>
      <w:proofErr w:type="spellEnd"/>
    </w:p>
    <w:p w14:paraId="1B8B999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Л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Десять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op.107: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№4 St. Patrick’s day, №5 A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ja a Madel,№7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Schone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Minka, №8 O Mary, at the window be</w:t>
      </w:r>
    </w:p>
    <w:p w14:paraId="558FD68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Лунный свет</w:t>
      </w:r>
    </w:p>
    <w:p w14:paraId="0A25B404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М. Бак Две пьесы: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1. Ариозо, 2.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Скерцино</w:t>
      </w:r>
      <w:proofErr w:type="spellEnd"/>
    </w:p>
    <w:p w14:paraId="6377AF0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ля минор.</w:t>
      </w:r>
    </w:p>
    <w:p w14:paraId="01838F5F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педагогического репертуара для флейты (составитель Ю.Н. Должиков) Изд. Музыка М. 1972: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Д. Шостакович Прелюдия, И.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Кванц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Ариозо и престо из сонаты ре мажор, Ж. Бизе Менуэт из музыки к драме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Арлезианка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, П. Чайковский Мелодия Соч. 42 №3, В. Иванников Пастуший наигрыш, Т. Ямпольский Шутка, Л. Винчи Адажио и Аллегро</w:t>
      </w:r>
    </w:p>
    <w:p w14:paraId="2F1FD67A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из сонаты ре мажор, Н. Раков Сонатина, В. Мурзин Вариации для флейты соло.</w:t>
      </w:r>
    </w:p>
    <w:p w14:paraId="7373CB2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Ж.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Массне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Медитация</w:t>
      </w:r>
    </w:p>
    <w:p w14:paraId="3C468648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М.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Мьяджи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Море весной</w:t>
      </w:r>
    </w:p>
    <w:p w14:paraId="789A3CD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En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bateau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501DD9C7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 Андерсен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Тарантелла</w:t>
      </w:r>
    </w:p>
    <w:p w14:paraId="24388BEC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 Паласио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Летняя песня </w:t>
      </w:r>
    </w:p>
    <w:p w14:paraId="285CB467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Н. Римский-Корсаков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Песня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шемаханской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царицы из оп. «Золотой петушок»  (переложение Ю.Н.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Должикова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07819AD4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Ф. Бенда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ми минор</w:t>
      </w:r>
    </w:p>
    <w:p w14:paraId="121D6E77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Р. Кайзер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0E238E98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Б. Перголези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соль мажор</w:t>
      </w:r>
    </w:p>
    <w:p w14:paraId="05221C03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08995AD0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Ремо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Джазотто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Адажио соль минор</w:t>
      </w:r>
    </w:p>
    <w:p w14:paraId="7E3D881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Ж. Ибер Рассказы: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№2 Маленький белый ослик, №6 Хрустальная клетка </w:t>
      </w:r>
    </w:p>
    <w:p w14:paraId="199BEDB2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Дж.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Платти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ми минор</w:t>
      </w:r>
    </w:p>
    <w:p w14:paraId="0DFA96D1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Ш.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Данкла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Вариации (переложение С. Великанова)</w:t>
      </w:r>
    </w:p>
    <w:p w14:paraId="61787889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Ж.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Металлиди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Баллада</w:t>
      </w:r>
    </w:p>
    <w:p w14:paraId="65B50AD7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Н. Платонов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Вариации на русскую тему </w:t>
      </w:r>
    </w:p>
    <w:p w14:paraId="6D6DC999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П. Хиндемит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Эхо </w:t>
      </w:r>
    </w:p>
    <w:p w14:paraId="27DBD73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Ф.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Фаркаш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Античные венгерские танцы – EMB 1995: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№3, №4 </w:t>
      </w:r>
    </w:p>
    <w:p w14:paraId="37DC0A5C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ре мажор </w:t>
      </w:r>
      <w:r w:rsidRPr="003A6BA6">
        <w:rPr>
          <w:rFonts w:ascii="MS Mincho" w:eastAsia="MS Mincho" w:hAnsi="MS Mincho" w:cs="MS Mincho" w:hint="eastAsia"/>
          <w:iCs/>
          <w:sz w:val="28"/>
          <w:szCs w:val="28"/>
        </w:rPr>
        <w:t>≪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Щеглёнок</w:t>
      </w:r>
      <w:r w:rsidRPr="003A6BA6">
        <w:rPr>
          <w:rFonts w:ascii="MS Mincho" w:eastAsia="MS Mincho" w:hAnsi="MS Mincho" w:cs="MS Mincho" w:hint="eastAsia"/>
          <w:iCs/>
          <w:sz w:val="28"/>
          <w:szCs w:val="28"/>
        </w:rPr>
        <w:t>≫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0F8639C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Э. Григ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Утро  (переложение А. Цыпкина)</w:t>
      </w:r>
    </w:p>
    <w:p w14:paraId="2B6420C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Э. Григ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Песня Сольвейг  (переложение А. Цыпкина)</w:t>
      </w:r>
    </w:p>
    <w:p w14:paraId="3B4B1C35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 Сен-Санс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Соловей и роза (переложение А. Цыпкина)</w:t>
      </w:r>
    </w:p>
    <w:p w14:paraId="4B85FEE3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Альбом переложений популярных пьес для флейты и фортепиано А. Гофмана Изд. Кифара М.2005г: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И.С. Бах Хоральная прелюдия, Ш. Гуно Ариетта из оп. Ромео и Джульетта, С. Прокофьев Гавот, Н. Раков Аллегро скерцандо, Ж. Оффенбах Адский галоп из оперетты Орфей в аду,  Й. Гайдн Рондо </w:t>
      </w:r>
    </w:p>
    <w:p w14:paraId="6E9017F0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С.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Поддубный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Лирический дивертисмент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28F34B59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Примерная программа промежуточной аттестации</w:t>
      </w:r>
    </w:p>
    <w:p w14:paraId="189E643C" w14:textId="77777777" w:rsidR="00F479D1" w:rsidRPr="000A52D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A52D2">
        <w:rPr>
          <w:rFonts w:ascii="Times New Roman" w:eastAsia="TimesNewRomanPS-ItalicMT" w:hAnsi="Times New Roman" w:cs="Times New Roman"/>
          <w:iCs/>
          <w:sz w:val="28"/>
          <w:szCs w:val="28"/>
        </w:rPr>
        <w:t>1 вариант</w:t>
      </w:r>
    </w:p>
    <w:p w14:paraId="0F780F8B" w14:textId="77777777" w:rsidR="00F479D1" w:rsidRPr="0073588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С.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Поддубный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Лирический дивертисмент: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№1 Вступление, №2 Пастораль, №4 Вальс  </w:t>
      </w:r>
    </w:p>
    <w:p w14:paraId="0BF8EE63" w14:textId="77777777" w:rsidR="00F479D1" w:rsidRPr="000A52D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A52D2">
        <w:rPr>
          <w:rFonts w:ascii="Times New Roman" w:eastAsia="TimesNewRomanPS-ItalicMT" w:hAnsi="Times New Roman" w:cs="Times New Roman"/>
          <w:iCs/>
          <w:sz w:val="28"/>
          <w:szCs w:val="28"/>
        </w:rPr>
        <w:t>2 вариант</w:t>
      </w:r>
    </w:p>
    <w:p w14:paraId="67DE09DA" w14:textId="77777777" w:rsidR="00F479D1" w:rsidRPr="0073588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И.С. Бах. Соната до мажор, 1,2 части</w:t>
      </w:r>
    </w:p>
    <w:p w14:paraId="4C2CF1BF" w14:textId="77777777" w:rsidR="00F479D1" w:rsidRPr="000A52D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A52D2">
        <w:rPr>
          <w:rFonts w:ascii="Times New Roman" w:eastAsia="TimesNewRomanPS-ItalicMT" w:hAnsi="Times New Roman" w:cs="Times New Roman"/>
          <w:iCs/>
          <w:sz w:val="28"/>
          <w:szCs w:val="28"/>
        </w:rPr>
        <w:t>3 вариант</w:t>
      </w:r>
    </w:p>
    <w:p w14:paraId="73430865" w14:textId="77777777" w:rsidR="00F479D1" w:rsidRPr="0073588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Вивальди, концерт ре мажор</w:t>
      </w: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 xml:space="preserve">, 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1 часть</w:t>
      </w:r>
    </w:p>
    <w:p w14:paraId="6DA60CFD" w14:textId="77777777" w:rsidR="00F479D1" w:rsidRPr="000A52D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A52D2">
        <w:rPr>
          <w:rFonts w:ascii="Times New Roman" w:eastAsia="TimesNewRomanPS-ItalicMT" w:hAnsi="Times New Roman" w:cs="Times New Roman"/>
          <w:iCs/>
          <w:sz w:val="28"/>
          <w:szCs w:val="28"/>
        </w:rPr>
        <w:t>4 вариант</w:t>
      </w:r>
    </w:p>
    <w:p w14:paraId="164D4152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Сен-Санс Соловей и Роза</w:t>
      </w:r>
    </w:p>
    <w:p w14:paraId="2CCFA08F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Прокофьев Гавот</w:t>
      </w:r>
    </w:p>
    <w:p w14:paraId="344F6983" w14:textId="77777777" w:rsidR="000A52D2" w:rsidRPr="000A52D2" w:rsidRDefault="000A52D2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</w:p>
    <w:p w14:paraId="658F9F14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Требования к техническому зачету</w:t>
      </w:r>
    </w:p>
    <w:p w14:paraId="51D6AFF6" w14:textId="2318C0F3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</w:p>
    <w:p w14:paraId="3429473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1) Сыграть гамму с четырьмя знаками, параллельный минор с арпеджио штрихами: легато, деташе, стаккато в умеренном темпе. Играть обращения, доминантсептаккорд в мажорной гамме, уменьшенный вводный в минорной.</w:t>
      </w:r>
    </w:p>
    <w:p w14:paraId="2E9DAA1A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>, стаккато, маркато, маркированное легато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19365DC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2) хроматическая гамма в диапазоне исполняемой гаммы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3EB78E8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3) Сыграть этюд на память и 3-5 этюдов по нотам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22E3903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4) Прочита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>ть с листа пьесу;</w:t>
      </w:r>
    </w:p>
    <w:p w14:paraId="0F201FD1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прохлопать заданный ритмический рисунок.</w:t>
      </w:r>
    </w:p>
    <w:p w14:paraId="5E71513E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</w:p>
    <w:p w14:paraId="5542D015" w14:textId="77777777" w:rsidR="00F479D1" w:rsidRPr="00A16DC7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r w:rsidRPr="00A16DC7">
        <w:rPr>
          <w:b/>
          <w:sz w:val="28"/>
          <w:szCs w:val="28"/>
        </w:rPr>
        <w:t>Пятый класс</w:t>
      </w:r>
      <w:bookmarkEnd w:id="5"/>
    </w:p>
    <w:p w14:paraId="46D0491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bookmarkStart w:id="6" w:name="bookmark59"/>
      <w:r w:rsidRPr="003A6BA6">
        <w:rPr>
          <w:rFonts w:ascii="Times New Roman" w:eastAsia="TimesNewRomanPSMT" w:hAnsi="Times New Roman" w:cs="Times New Roman"/>
          <w:sz w:val="28"/>
          <w:szCs w:val="28"/>
        </w:rPr>
        <w:t>Внимание направлено на изучение образцов классического концерта и сонаты, виртуозных произведений, пьес типа фантазий, а также освоение навыков перманентного дыхания.</w:t>
      </w:r>
    </w:p>
    <w:p w14:paraId="3F91D499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 концу </w:t>
      </w:r>
      <w:r>
        <w:rPr>
          <w:rFonts w:ascii="Times New Roman" w:eastAsia="TimesNewRomanPSMT" w:hAnsi="Times New Roman" w:cs="Times New Roman"/>
          <w:sz w:val="28"/>
          <w:szCs w:val="28"/>
        </w:rPr>
        <w:t>пятого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года обучения ученик уже может самостоятельно разучить несложное произведение и достаточно хорошо ориентируется в стилях музыки. Задача педагога - определить музыкальные предпочтения и возможности ученика при выборе программы на лето. </w:t>
      </w:r>
    </w:p>
    <w:p w14:paraId="5895BD1C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При разучивании произведений этого года стоит обратить внимание на:</w:t>
      </w:r>
    </w:p>
    <w:p w14:paraId="0384B89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1)  Движения корпусом во время игры. Ученику стоит дома поиграть перед зеркалом, чтобы увидеть, не много ли движений корпусом он делает. Не выделять туловищем сильные доли тактов, не тактировать ногой.</w:t>
      </w:r>
    </w:p>
    <w:p w14:paraId="15AAFF8F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2) В виртуозных произведениях следить, чтобы линии мелодии не совпадали с тактовыми делениями. Выделить кульминационные моменты.</w:t>
      </w:r>
    </w:p>
    <w:p w14:paraId="5C1ABDFB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3) После того, как ритмические группы будут выучены, не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играйть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строго тот ритм, который написан в нотах, допускать некоторые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агогические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задержания,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ускорения, расширения. </w:t>
      </w:r>
    </w:p>
    <w:p w14:paraId="08F72665" w14:textId="77777777" w:rsidR="00F479D1" w:rsidRPr="003A6BA6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b/>
          <w:sz w:val="28"/>
          <w:szCs w:val="28"/>
        </w:rPr>
        <w:t>Экзаменационные требования:</w:t>
      </w:r>
    </w:p>
    <w:p w14:paraId="0D423FDB" w14:textId="2DEF2F66" w:rsidR="00F479D1" w:rsidRPr="003A6BA6" w:rsidRDefault="00887D8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Итоговая аттестация во втором полугодии 3 произведения.</w:t>
      </w:r>
    </w:p>
    <w:p w14:paraId="419862A4" w14:textId="77777777" w:rsidR="00F479D1" w:rsidRPr="003A6BA6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0E0CFC42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Мак-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У ручья, Танец сильфов </w:t>
      </w:r>
    </w:p>
    <w:p w14:paraId="233618D1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Danuta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>Uhl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Sonatina</w:t>
      </w:r>
    </w:p>
    <w:p w14:paraId="6D62BD2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>Л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Десять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3A6BA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op.107: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№5 A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ja a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№7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Schone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Minka, №8 O Mary, at the window be,№9 Oh, thou are the lad of my heart</w:t>
      </w:r>
    </w:p>
    <w:p w14:paraId="00004A7B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Лунный свет</w:t>
      </w:r>
    </w:p>
    <w:p w14:paraId="2636102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Ф. Шопен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Вариации на тему Россини</w:t>
      </w:r>
    </w:p>
    <w:p w14:paraId="031655E1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М. Бак Две пьесы: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1. Ариозо, 2.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Скерцино</w:t>
      </w:r>
      <w:proofErr w:type="spellEnd"/>
    </w:p>
    <w:p w14:paraId="0AE9525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ля минор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3409610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П. Чайковский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Размышление (переложение А. Ягудина)</w:t>
      </w:r>
    </w:p>
    <w:p w14:paraId="66DD0115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Э. Кёлер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Карлтон-Мазурка </w:t>
      </w:r>
    </w:p>
    <w:p w14:paraId="477F7DA0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М. Мусоргский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Пляска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персидок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из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оп.Хованщина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(переложение Н. Цыбина)</w:t>
      </w:r>
      <w:r w:rsidRPr="003A6BA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</w:p>
    <w:p w14:paraId="01033001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педагогического репертуара для флейты (составитель Ю.Н. Должиков)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Изд.Музыка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М. 1972: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Ж. Бизе Менуэт из музыки к драме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Арлезианка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725557C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Партита для флейты соло ля минор </w:t>
      </w:r>
    </w:p>
    <w:p w14:paraId="4F1536B9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 Андерсен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Тарантелла </w:t>
      </w:r>
    </w:p>
    <w:p w14:paraId="7BE13CE2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 Паласио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Летняя песня</w:t>
      </w:r>
    </w:p>
    <w:p w14:paraId="0AE9969A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Б. Мартину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Скерцо </w:t>
      </w:r>
    </w:p>
    <w:p w14:paraId="3E434605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М. Равель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Пьеса в форме хабанеры (переложение ?)</w:t>
      </w:r>
    </w:p>
    <w:p w14:paraId="35E210DF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Б.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Барток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Vieilles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danses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: №9  (переложение Paul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Arma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3CAE19CC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Милка Соната для флейты соло: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Пассакалия </w:t>
      </w:r>
    </w:p>
    <w:p w14:paraId="7E207854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К.Ф.Э. Бах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Соната ля минор для флейты соло </w:t>
      </w:r>
    </w:p>
    <w:p w14:paraId="3EB52AD2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К.Ф.Э. Бах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ре минор 1 ч. </w:t>
      </w:r>
    </w:p>
    <w:p w14:paraId="4738A151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Хофмайстер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629170E6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Ж.Б. Перголези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соль мажор</w:t>
      </w:r>
    </w:p>
    <w:p w14:paraId="00A5048B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Р. Кайзер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55AC0BE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Плейель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до мажор </w:t>
      </w:r>
    </w:p>
    <w:p w14:paraId="44529595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2F415E8E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И.С. Бах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Сюита си минор </w:t>
      </w:r>
    </w:p>
    <w:p w14:paraId="79D536DD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Ремо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Джазотто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Адажио соль минор</w:t>
      </w:r>
    </w:p>
    <w:p w14:paraId="09A74D82" w14:textId="77777777" w:rsidR="00F479D1" w:rsidRPr="003A6BA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Альбом переложений популярных пьес для флейты и фортепиано А. Гофмана Изд. Кифара М.2005г: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С. Прокофьев Гавот, Ж. Оффенбах</w:t>
      </w:r>
      <w:r w:rsidRPr="003A6BA6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Адский галоп из оперетты Орфей в аду, Й. Гайдн Рондо, Дж. Россини Неаполитанская тарантелла, Э. Кук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Боливар,Е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. </w:t>
      </w:r>
      <w:proofErr w:type="spellStart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>Меццакано</w:t>
      </w:r>
      <w:proofErr w:type="spellEnd"/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Тарантелла.</w:t>
      </w:r>
    </w:p>
    <w:p w14:paraId="725522D5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С. </w:t>
      </w:r>
      <w:proofErr w:type="spellStart"/>
      <w:r w:rsidRPr="003A6BA6">
        <w:rPr>
          <w:rFonts w:ascii="Times New Roman" w:eastAsia="TimesNewRomanPSMT" w:hAnsi="Times New Roman" w:cs="Times New Roman"/>
          <w:sz w:val="28"/>
          <w:szCs w:val="28"/>
        </w:rPr>
        <w:t>Поддубный</w:t>
      </w:r>
      <w:proofErr w:type="spellEnd"/>
      <w:r w:rsidRPr="003A6BA6">
        <w:rPr>
          <w:rFonts w:ascii="Times New Roman" w:eastAsia="TimesNewRomanPSMT" w:hAnsi="Times New Roman" w:cs="Times New Roman"/>
          <w:sz w:val="28"/>
          <w:szCs w:val="28"/>
        </w:rPr>
        <w:t xml:space="preserve"> Лирический дивертисмент:</w:t>
      </w:r>
      <w:r w:rsidRPr="003A6BA6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№5 Фантастическое шествие </w:t>
      </w:r>
      <w:r w:rsidRPr="003A6BA6">
        <w:rPr>
          <w:rFonts w:ascii="Times New Roman" w:eastAsia="TimesNewRomanPSMT" w:hAnsi="Times New Roman" w:cs="Times New Roman"/>
          <w:sz w:val="28"/>
          <w:szCs w:val="28"/>
        </w:rPr>
        <w:t>Изд. Композитор, СПб., 2002г</w:t>
      </w:r>
    </w:p>
    <w:p w14:paraId="472629F8" w14:textId="77777777" w:rsidR="000A52D2" w:rsidRPr="000A52D2" w:rsidRDefault="000A52D2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Примерная программа промежуточной аттестации</w:t>
      </w:r>
    </w:p>
    <w:p w14:paraId="1E24F692" w14:textId="77777777" w:rsidR="00F479D1" w:rsidRPr="000A52D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0A52D2">
        <w:rPr>
          <w:rFonts w:ascii="Times New Roman" w:eastAsia="TimesNewRomanPSMT" w:hAnsi="Times New Roman" w:cs="Times New Roman"/>
          <w:sz w:val="28"/>
          <w:szCs w:val="28"/>
        </w:rPr>
        <w:t>1 вариант</w:t>
      </w:r>
    </w:p>
    <w:p w14:paraId="0B1412F6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Сиринкс для флейты соло</w:t>
      </w:r>
    </w:p>
    <w:p w14:paraId="1C282BA1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Н. Римский-Корсаков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Полёт шмеля(переложение Л. Ковача)</w:t>
      </w:r>
    </w:p>
    <w:p w14:paraId="4C1E852C" w14:textId="77777777" w:rsidR="00F479D1" w:rsidRPr="000A52D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0A52D2">
        <w:rPr>
          <w:rFonts w:ascii="Times New Roman" w:eastAsia="TimesNewRomanPSMT" w:hAnsi="Times New Roman" w:cs="Times New Roman"/>
          <w:sz w:val="28"/>
          <w:szCs w:val="28"/>
        </w:rPr>
        <w:t>2 вариант</w:t>
      </w:r>
    </w:p>
    <w:p w14:paraId="49E7BFFA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А. Алябьев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Соловей (переложение А.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Яширо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) </w:t>
      </w:r>
    </w:p>
    <w:p w14:paraId="5ABCAF3D" w14:textId="77777777" w:rsidR="00F479D1" w:rsidRPr="000A52D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0A52D2">
        <w:rPr>
          <w:rFonts w:ascii="Times New Roman" w:eastAsia="TimesNewRomanPSMT" w:hAnsi="Times New Roman" w:cs="Times New Roman"/>
          <w:sz w:val="28"/>
          <w:szCs w:val="28"/>
        </w:rPr>
        <w:t>3 вариант</w:t>
      </w:r>
    </w:p>
    <w:p w14:paraId="139B93B3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Ф. Шопен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Вариации на тему Россини</w:t>
      </w:r>
    </w:p>
    <w:p w14:paraId="527DFA04" w14:textId="77777777" w:rsidR="00F479D1" w:rsidRPr="000A52D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0A52D2">
        <w:rPr>
          <w:rFonts w:ascii="Times New Roman" w:eastAsia="TimesNewRomanPSMT" w:hAnsi="Times New Roman" w:cs="Times New Roman"/>
          <w:sz w:val="28"/>
          <w:szCs w:val="28"/>
        </w:rPr>
        <w:t>4 вариант</w:t>
      </w:r>
    </w:p>
    <w:p w14:paraId="45ED49F0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М. Равель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Пьеса в форме хабанеры</w:t>
      </w:r>
    </w:p>
    <w:p w14:paraId="3B3A57E6" w14:textId="77777777" w:rsidR="000A52D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И. Андерсен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Тарантелла</w:t>
      </w:r>
    </w:p>
    <w:p w14:paraId="484AF8FB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608892A2" w14:textId="77777777" w:rsidR="00F479D1" w:rsidRPr="00A16DC7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r w:rsidRPr="00A16DC7">
        <w:rPr>
          <w:b/>
          <w:sz w:val="28"/>
          <w:szCs w:val="28"/>
        </w:rPr>
        <w:t>Шестой класс</w:t>
      </w:r>
      <w:bookmarkEnd w:id="6"/>
    </w:p>
    <w:p w14:paraId="08C18A75" w14:textId="561844B6" w:rsidR="00F479D1" w:rsidRDefault="00F479D1" w:rsidP="00753A70">
      <w:pPr>
        <w:pStyle w:val="a8"/>
        <w:shd w:val="clear" w:color="auto" w:fill="auto"/>
        <w:spacing w:after="0" w:line="240" w:lineRule="auto"/>
        <w:ind w:lef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В шестом классе обучаются учащиеся, которые целенаправленно готовятся к поступлению в профессиональное образовательное учреждение. Ученики шестого класса играют в году </w:t>
      </w:r>
      <w:r w:rsidR="00887D8C">
        <w:rPr>
          <w:sz w:val="28"/>
          <w:szCs w:val="28"/>
        </w:rPr>
        <w:t>2</w:t>
      </w:r>
      <w:r>
        <w:rPr>
          <w:sz w:val="28"/>
          <w:szCs w:val="28"/>
        </w:rPr>
        <w:t xml:space="preserve"> прослушивания в течение года</w:t>
      </w:r>
      <w:r w:rsidRPr="005E5832">
        <w:rPr>
          <w:sz w:val="28"/>
          <w:szCs w:val="28"/>
        </w:rPr>
        <w:t xml:space="preserve"> и экзамен</w:t>
      </w:r>
      <w:r>
        <w:rPr>
          <w:sz w:val="28"/>
          <w:szCs w:val="28"/>
        </w:rPr>
        <w:t xml:space="preserve"> в</w:t>
      </w:r>
      <w:r w:rsidRPr="005E5832">
        <w:rPr>
          <w:sz w:val="28"/>
          <w:szCs w:val="28"/>
        </w:rPr>
        <w:t xml:space="preserve"> мае. </w:t>
      </w:r>
    </w:p>
    <w:p w14:paraId="03E961E1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При разучивании произведений этого года обратить внимание на:</w:t>
      </w:r>
    </w:p>
    <w:p w14:paraId="2B5CB122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1) Указания композитора в современном произведении, точно их выполнять;</w:t>
      </w:r>
    </w:p>
    <w:p w14:paraId="1E042844" w14:textId="1C036DEF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2) Качество звука и создание яркого художественного образа в произведении для флейты соло. Звук должен быть очень разнообразным и завораживающим. </w:t>
      </w:r>
    </w:p>
    <w:p w14:paraId="2089740C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По окончании школы ученик должен владеть навыками игры на флейте на достаточном уровне, чтобы поступить в следующее звено профессионального музыкального образования. В случае, если ученик намерен поступать в училище, на выпускном экзамене школы играется программа, выносимая на прослушивание в училище.</w:t>
      </w:r>
    </w:p>
    <w:p w14:paraId="5435C4CD" w14:textId="77777777" w:rsidR="00F479D1" w:rsidRPr="00A9164A" w:rsidRDefault="000A52D2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Требования выпускного экзамена</w:t>
      </w:r>
      <w:r w:rsidR="00F479D1" w:rsidRPr="00A9164A">
        <w:rPr>
          <w:rFonts w:ascii="Times New Roman" w:eastAsia="TimesNewRomanPSMT" w:hAnsi="Times New Roman" w:cs="Times New Roman"/>
          <w:b/>
          <w:sz w:val="28"/>
          <w:szCs w:val="28"/>
        </w:rPr>
        <w:t>:</w:t>
      </w:r>
    </w:p>
    <w:p w14:paraId="2DCBE183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1) Часть или две старинной сонаты или произведение композитора эпохи Барокко;</w:t>
      </w:r>
    </w:p>
    <w:p w14:paraId="01972DCB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2) Классический концерт (одна или несколько частей);</w:t>
      </w:r>
    </w:p>
    <w:p w14:paraId="1FC47800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3) Виртуозное произведение (фантазия, вариации)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F3C54C4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4) Произведение композитора 20-21 ве</w:t>
      </w:r>
      <w:r w:rsidR="000A52D2">
        <w:rPr>
          <w:rFonts w:ascii="Times New Roman" w:eastAsia="TimesNewRomanPSMT" w:hAnsi="Times New Roman" w:cs="Times New Roman"/>
          <w:sz w:val="28"/>
          <w:szCs w:val="28"/>
        </w:rPr>
        <w:t>ков (желательно в стиле Модерн);</w:t>
      </w:r>
    </w:p>
    <w:p w14:paraId="588CD475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5) Произведение для флейты соло.</w:t>
      </w:r>
    </w:p>
    <w:p w14:paraId="2DBF6838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</w:p>
    <w:p w14:paraId="230DEC69" w14:textId="77777777" w:rsidR="00F479D1" w:rsidRPr="00A9164A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6833373B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Мак- </w:t>
      </w:r>
      <w:proofErr w:type="spellStart"/>
      <w:r w:rsidRPr="00A9164A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Танец сильфов </w:t>
      </w:r>
    </w:p>
    <w:p w14:paraId="0FDAD064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Моцарт, концерты соль и ре мажор, Анданте до мажор</w:t>
      </w:r>
    </w:p>
    <w:p w14:paraId="58794CC4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TimesNewRomanPS-ItalicMT" w:hAnsi="Times New Roman" w:cs="Times New Roman"/>
          <w:iCs/>
          <w:sz w:val="28"/>
          <w:szCs w:val="28"/>
        </w:rPr>
        <w:t>Кванц</w:t>
      </w:r>
      <w:proofErr w:type="spellEnd"/>
      <w:r>
        <w:rPr>
          <w:rFonts w:ascii="Times New Roman" w:eastAsia="TimesNewRomanPS-ItalicMT" w:hAnsi="Times New Roman" w:cs="Times New Roman"/>
          <w:iCs/>
          <w:sz w:val="28"/>
          <w:szCs w:val="28"/>
        </w:rPr>
        <w:t>, концерт</w:t>
      </w:r>
    </w:p>
    <w:p w14:paraId="4082DD22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Лунный свет</w:t>
      </w:r>
    </w:p>
    <w:p w14:paraId="776A4AB3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163582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A9164A">
        <w:rPr>
          <w:rFonts w:ascii="Times New Roman" w:eastAsia="TimesNewRomanPSMT" w:hAnsi="Times New Roman" w:cs="Times New Roman"/>
          <w:sz w:val="28"/>
          <w:szCs w:val="28"/>
        </w:rPr>
        <w:t>Дебюсси</w:t>
      </w:r>
      <w:r w:rsidRPr="0016358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Маленький</w:t>
      </w:r>
      <w:r w:rsidRPr="0016358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пастух</w:t>
      </w:r>
    </w:p>
    <w:p w14:paraId="43C09DB4" w14:textId="77777777" w:rsidR="00F479D1" w:rsidRPr="0016358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TimesNewRomanPS-ItalicMT" w:hAnsi="Times New Roman" w:cs="Times New Roman"/>
          <w:iCs/>
          <w:sz w:val="28"/>
          <w:szCs w:val="28"/>
        </w:rPr>
        <w:t>Онеггер</w:t>
      </w:r>
      <w:proofErr w:type="spellEnd"/>
      <w:r>
        <w:rPr>
          <w:rFonts w:ascii="Times New Roman" w:eastAsia="TimesNewRomanPS-ItalicMT" w:hAnsi="Times New Roman" w:cs="Times New Roman"/>
          <w:iCs/>
          <w:sz w:val="28"/>
          <w:szCs w:val="28"/>
        </w:rPr>
        <w:t>, танец козы</w:t>
      </w:r>
    </w:p>
    <w:p w14:paraId="4F6ED2CA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>Л</w:t>
      </w:r>
      <w:r w:rsidRPr="00A9164A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A9164A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A9164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A9164A">
        <w:rPr>
          <w:rFonts w:ascii="Times New Roman" w:eastAsia="TimesNewRomanPSMT" w:hAnsi="Times New Roman" w:cs="Times New Roman"/>
          <w:sz w:val="28"/>
          <w:szCs w:val="28"/>
        </w:rPr>
        <w:t>Десять</w:t>
      </w:r>
      <w:r w:rsidRPr="00A9164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A9164A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A9164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A9164A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A9164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A9164A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A9164A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op.107: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№5 A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ja a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№7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Schone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Minka, №8 O Mary, at the window be,№9 Oh, thou are the lad of my heart</w:t>
      </w:r>
    </w:p>
    <w:p w14:paraId="69996566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Ф. Шопен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Вариации на тему Россини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NewRomanPS-ItalicMT" w:hAnsi="Times New Roman" w:cs="Times New Roman"/>
          <w:iCs/>
          <w:sz w:val="28"/>
          <w:szCs w:val="28"/>
        </w:rPr>
        <w:t>Видор</w:t>
      </w:r>
      <w:proofErr w:type="spellEnd"/>
      <w:r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Сюита</w:t>
      </w:r>
    </w:p>
    <w:p w14:paraId="3CD3E7FA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М. Бак Две пьесы: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1. Ариозо, 2.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Скерцино</w:t>
      </w:r>
      <w:proofErr w:type="spellEnd"/>
    </w:p>
    <w:p w14:paraId="28772735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Концерт ля минор</w:t>
      </w:r>
      <w:r w:rsidRPr="00A9164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E27D75E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П. Чайковский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Размышление (переложение А. Ягудина)</w:t>
      </w:r>
    </w:p>
    <w:p w14:paraId="597E3D6A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Э. Кёлер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Карлтон-Мазурка </w:t>
      </w:r>
    </w:p>
    <w:p w14:paraId="5B06E68B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М. Мусоргский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Пляска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персидок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из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оп.Хованщина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(переложение Н. Цыбина) </w:t>
      </w:r>
    </w:p>
    <w:p w14:paraId="32C756F0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В. </w:t>
      </w:r>
      <w:proofErr w:type="spellStart"/>
      <w:r w:rsidRPr="00A9164A">
        <w:rPr>
          <w:rFonts w:ascii="Times New Roman" w:eastAsia="TimesNewRomanPSMT" w:hAnsi="Times New Roman" w:cs="Times New Roman"/>
          <w:sz w:val="28"/>
          <w:szCs w:val="28"/>
        </w:rPr>
        <w:t>Попп</w:t>
      </w:r>
      <w:proofErr w:type="spellEnd"/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Итальянский концерт</w:t>
      </w:r>
    </w:p>
    <w:p w14:paraId="245EF301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Партита для флейты соло ля минор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, сонаты ми мажор, ми минор, до мажор, сюита си минор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699D4195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И. Андерсен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Тарантелла </w:t>
      </w:r>
    </w:p>
    <w:p w14:paraId="50E9D143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Сиринкс для флейты соло</w:t>
      </w:r>
    </w:p>
    <w:p w14:paraId="350DD2E7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Б. Мартину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Скерцо </w:t>
      </w:r>
    </w:p>
    <w:p w14:paraId="6E60C068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М. Равель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Пьеса в форме хабанеры</w:t>
      </w:r>
    </w:p>
    <w:p w14:paraId="10C2437B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Б. </w:t>
      </w:r>
      <w:proofErr w:type="spellStart"/>
      <w:r w:rsidRPr="00A9164A">
        <w:rPr>
          <w:rFonts w:ascii="Times New Roman" w:eastAsia="TimesNewRomanPSMT" w:hAnsi="Times New Roman" w:cs="Times New Roman"/>
          <w:sz w:val="28"/>
          <w:szCs w:val="28"/>
        </w:rPr>
        <w:t>Барток</w:t>
      </w:r>
      <w:proofErr w:type="spellEnd"/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Vieilles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danses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: №9  (переложение Paul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Arma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07A3762A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А. Милка Соната для флейты соло: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Пассакалия</w:t>
      </w:r>
    </w:p>
    <w:p w14:paraId="24F8F0BE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К.Ф.Э. Бах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Соната ля минор для флейты соло </w:t>
      </w:r>
    </w:p>
    <w:p w14:paraId="7D38676F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К.Ф.Э. Бах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ре минор 1 ч. </w:t>
      </w:r>
    </w:p>
    <w:p w14:paraId="77E5194A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А. </w:t>
      </w:r>
      <w:proofErr w:type="spellStart"/>
      <w:r w:rsidRPr="00A9164A">
        <w:rPr>
          <w:rFonts w:ascii="Times New Roman" w:eastAsia="TimesNewRomanPSMT" w:hAnsi="Times New Roman" w:cs="Times New Roman"/>
          <w:sz w:val="28"/>
          <w:szCs w:val="28"/>
        </w:rPr>
        <w:t>Хофмайстер</w:t>
      </w:r>
      <w:proofErr w:type="spellEnd"/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2B08116A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Ж.Б. Перголези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Концерт соль мажор</w:t>
      </w:r>
    </w:p>
    <w:p w14:paraId="6F90C7C7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Р. Кайзер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204D06F2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И. </w:t>
      </w:r>
      <w:proofErr w:type="spellStart"/>
      <w:r w:rsidRPr="00A9164A">
        <w:rPr>
          <w:rFonts w:ascii="Times New Roman" w:eastAsia="TimesNewRomanPSMT" w:hAnsi="Times New Roman" w:cs="Times New Roman"/>
          <w:sz w:val="28"/>
          <w:szCs w:val="28"/>
        </w:rPr>
        <w:t>Плейель</w:t>
      </w:r>
      <w:proofErr w:type="spellEnd"/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до мажор </w:t>
      </w:r>
    </w:p>
    <w:p w14:paraId="461029E3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А. Алябьев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Интродукция и тема с вариациями (переложение Б.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Тризно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7523B73D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A9164A">
        <w:rPr>
          <w:rFonts w:ascii="Times New Roman" w:eastAsia="TimesNewRomanPSMT" w:hAnsi="Times New Roman" w:cs="Times New Roman"/>
          <w:sz w:val="28"/>
          <w:szCs w:val="28"/>
        </w:rPr>
        <w:t>Мike</w:t>
      </w:r>
      <w:proofErr w:type="spellEnd"/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9164A">
        <w:rPr>
          <w:rFonts w:ascii="Times New Roman" w:eastAsia="TimesNewRomanPSMT" w:hAnsi="Times New Roman" w:cs="Times New Roman"/>
          <w:sz w:val="28"/>
          <w:szCs w:val="28"/>
        </w:rPr>
        <w:t>Mouwer</w:t>
      </w:r>
      <w:proofErr w:type="spellEnd"/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 Соната </w:t>
      </w:r>
      <w:proofErr w:type="spellStart"/>
      <w:r w:rsidRPr="00A9164A">
        <w:rPr>
          <w:rFonts w:ascii="Times New Roman" w:eastAsia="TimesNewRomanPSMT" w:hAnsi="Times New Roman" w:cs="Times New Roman"/>
          <w:sz w:val="28"/>
          <w:szCs w:val="28"/>
        </w:rPr>
        <w:t>латино</w:t>
      </w:r>
      <w:proofErr w:type="spellEnd"/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Rumbango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76398DD4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Ф. Керн </w:t>
      </w:r>
      <w:proofErr w:type="spellStart"/>
      <w:r w:rsidRPr="00A9164A">
        <w:rPr>
          <w:rFonts w:ascii="Times New Roman" w:eastAsia="TimesNewRomanPSMT" w:hAnsi="Times New Roman" w:cs="Times New Roman"/>
          <w:sz w:val="28"/>
          <w:szCs w:val="28"/>
          <w:lang w:val="en-US"/>
        </w:rPr>
        <w:t>Flotenserenade</w:t>
      </w:r>
      <w:proofErr w:type="spellEnd"/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2 ч., 4 ч. </w:t>
      </w:r>
    </w:p>
    <w:p w14:paraId="1902E2CC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TimesNewRomanPS-ItalicMT" w:hAnsi="Times New Roman" w:cs="Times New Roman"/>
          <w:iCs/>
          <w:sz w:val="28"/>
          <w:szCs w:val="28"/>
        </w:rPr>
        <w:t>Пьяцолла</w:t>
      </w:r>
      <w:proofErr w:type="spellEnd"/>
      <w:r>
        <w:rPr>
          <w:rFonts w:ascii="Times New Roman" w:eastAsia="TimesNewRomanPS-ItalicMT" w:hAnsi="Times New Roman" w:cs="Times New Roman"/>
          <w:iCs/>
          <w:sz w:val="28"/>
          <w:szCs w:val="28"/>
        </w:rPr>
        <w:t>, танго-этюды</w:t>
      </w:r>
    </w:p>
    <w:p w14:paraId="1EC36B6D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Л. Бетховен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Соната соль мажор ор. 30/3 (6,7) (Транскрипция Л.Ф.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Друэ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49FCFABB" w14:textId="77777777" w:rsidR="00F479D1" w:rsidRPr="00A9164A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9164A">
        <w:rPr>
          <w:rFonts w:ascii="Times New Roman" w:eastAsia="TimesNewRomanPSMT" w:hAnsi="Times New Roman" w:cs="Times New Roman"/>
          <w:sz w:val="28"/>
          <w:szCs w:val="28"/>
        </w:rPr>
        <w:t xml:space="preserve">Л. Бетховен </w:t>
      </w:r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Соната до минор ор. 30/2 (6,7) (Транскрипция Л.Ф. </w:t>
      </w:r>
      <w:proofErr w:type="spellStart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Друэ</w:t>
      </w:r>
      <w:proofErr w:type="spellEnd"/>
      <w:r w:rsidRPr="00A9164A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092BB260" w14:textId="77777777" w:rsidR="00F479D1" w:rsidRPr="000A52D2" w:rsidRDefault="00F479D1" w:rsidP="00753A70">
      <w:pPr>
        <w:shd w:val="clear" w:color="auto" w:fill="FFFFFF"/>
        <w:rPr>
          <w:sz w:val="28"/>
          <w:szCs w:val="28"/>
        </w:rPr>
      </w:pPr>
      <w:r w:rsidRPr="000A52D2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Примерная программа промежуточной (итоговой) аттестации:</w:t>
      </w:r>
    </w:p>
    <w:p w14:paraId="6C66C991" w14:textId="77777777" w:rsidR="00F479D1" w:rsidRPr="000A52D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0A52D2">
        <w:rPr>
          <w:rFonts w:ascii="Times New Roman" w:eastAsia="TimesNewRomanPSMT" w:hAnsi="Times New Roman" w:cs="Times New Roman"/>
          <w:sz w:val="28"/>
          <w:szCs w:val="28"/>
        </w:rPr>
        <w:t>1 вариант</w:t>
      </w:r>
    </w:p>
    <w:p w14:paraId="3E4F9E76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И.С.Бах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 Соната ми мажор, 3, 4 части</w:t>
      </w:r>
    </w:p>
    <w:p w14:paraId="0F7EE62B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Кванц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 Концерт. 1 часть</w:t>
      </w:r>
    </w:p>
    <w:p w14:paraId="1250B62C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Видор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, сюита. 1 часть</w:t>
      </w:r>
    </w:p>
    <w:p w14:paraId="3D697274" w14:textId="77777777" w:rsidR="00F479D1" w:rsidRPr="009C6B29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Пьяцолла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, танго этюд №3</w:t>
      </w:r>
    </w:p>
    <w:p w14:paraId="11589606" w14:textId="77777777" w:rsidR="00F479D1" w:rsidRPr="000A52D2" w:rsidRDefault="000A52D2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0A52D2">
        <w:rPr>
          <w:rFonts w:ascii="Times New Roman" w:eastAsia="TimesNewRomanPSMT" w:hAnsi="Times New Roman" w:cs="Times New Roman"/>
          <w:sz w:val="28"/>
          <w:szCs w:val="28"/>
        </w:rPr>
        <w:t>2</w:t>
      </w:r>
      <w:r w:rsidR="00F479D1" w:rsidRPr="000A52D2">
        <w:rPr>
          <w:rFonts w:ascii="Times New Roman" w:eastAsia="TimesNewRomanPSMT" w:hAnsi="Times New Roman" w:cs="Times New Roman"/>
          <w:sz w:val="28"/>
          <w:szCs w:val="28"/>
        </w:rPr>
        <w:t>вариант</w:t>
      </w:r>
    </w:p>
    <w:p w14:paraId="0E801B68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И.С. Бах. Партита. 2, 3 части</w:t>
      </w:r>
    </w:p>
    <w:p w14:paraId="63A8133C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Моцарт, концерт соль мажор, 1 часть</w:t>
      </w:r>
    </w:p>
    <w:p w14:paraId="41F6D650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Видор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, сюита, 3 часть</w:t>
      </w:r>
    </w:p>
    <w:p w14:paraId="35889C05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Онеггер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, танец козы</w:t>
      </w:r>
    </w:p>
    <w:p w14:paraId="394C1307" w14:textId="77777777" w:rsidR="00F479D1" w:rsidRPr="00A16DC7" w:rsidRDefault="000A52D2" w:rsidP="00753A70">
      <w:pPr>
        <w:pStyle w:val="32"/>
        <w:keepNext/>
        <w:keepLines/>
        <w:shd w:val="clear" w:color="auto" w:fill="auto"/>
        <w:tabs>
          <w:tab w:val="left" w:pos="2330"/>
        </w:tabs>
        <w:spacing w:before="0" w:after="0" w:line="240" w:lineRule="auto"/>
        <w:ind w:left="1720"/>
        <w:rPr>
          <w:b/>
          <w:sz w:val="28"/>
          <w:szCs w:val="28"/>
        </w:rPr>
      </w:pPr>
      <w:bookmarkStart w:id="7" w:name="bookmark65"/>
      <w:r>
        <w:rPr>
          <w:b/>
          <w:sz w:val="28"/>
          <w:szCs w:val="28"/>
          <w:lang w:val="en-US"/>
        </w:rPr>
        <w:t>II</w:t>
      </w:r>
      <w:r w:rsidR="00D33D77">
        <w:rPr>
          <w:b/>
          <w:sz w:val="28"/>
          <w:szCs w:val="28"/>
          <w:lang w:val="en-US"/>
        </w:rPr>
        <w:t>I</w:t>
      </w:r>
      <w:r w:rsidR="00D33D77">
        <w:rPr>
          <w:b/>
          <w:sz w:val="28"/>
          <w:szCs w:val="28"/>
        </w:rPr>
        <w:t>.</w:t>
      </w:r>
      <w:r w:rsidR="00F479D1" w:rsidRPr="00A16DC7">
        <w:rPr>
          <w:b/>
          <w:sz w:val="28"/>
          <w:szCs w:val="28"/>
        </w:rPr>
        <w:t>Требования к уровню подготовки обучающихся</w:t>
      </w:r>
      <w:bookmarkEnd w:id="7"/>
    </w:p>
    <w:p w14:paraId="3682C178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Данная программа отражает разнообразие репертуара, академическую направленность учебного предмета «Специальность (</w:t>
      </w:r>
      <w:r>
        <w:rPr>
          <w:sz w:val="28"/>
          <w:szCs w:val="28"/>
        </w:rPr>
        <w:t>флейта</w:t>
      </w:r>
      <w:r w:rsidRPr="005E5832">
        <w:rPr>
          <w:sz w:val="28"/>
          <w:szCs w:val="28"/>
        </w:rPr>
        <w:t>)»,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5144EED6" w14:textId="77777777" w:rsidR="00F479D1" w:rsidRPr="005E5832" w:rsidRDefault="00F479D1" w:rsidP="00753A70">
      <w:pPr>
        <w:pStyle w:val="50"/>
        <w:shd w:val="clear" w:color="auto" w:fill="auto"/>
        <w:spacing w:line="240" w:lineRule="auto"/>
        <w:ind w:left="20" w:firstLine="720"/>
        <w:rPr>
          <w:sz w:val="28"/>
          <w:szCs w:val="28"/>
        </w:rPr>
      </w:pPr>
      <w:r w:rsidRPr="005E5832">
        <w:rPr>
          <w:sz w:val="28"/>
          <w:szCs w:val="28"/>
        </w:rPr>
        <w:t>Р</w:t>
      </w:r>
      <w:r>
        <w:rPr>
          <w:sz w:val="28"/>
          <w:szCs w:val="28"/>
        </w:rPr>
        <w:t>еализация программ</w:t>
      </w:r>
      <w:r w:rsidRPr="005E5832">
        <w:rPr>
          <w:sz w:val="28"/>
          <w:szCs w:val="28"/>
        </w:rPr>
        <w:t>ы обеспечивает:</w:t>
      </w:r>
    </w:p>
    <w:p w14:paraId="5C8B6434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6A8FFE46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сформированный комплекс исполнительских знаний, умений и навыков, позволяющий использовать м</w:t>
      </w:r>
      <w:r>
        <w:rPr>
          <w:sz w:val="28"/>
          <w:szCs w:val="28"/>
        </w:rPr>
        <w:t>ногообразные возможности флейты</w:t>
      </w:r>
      <w:r w:rsidRPr="005E5832">
        <w:rPr>
          <w:sz w:val="28"/>
          <w:szCs w:val="28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311AA609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знание репертуара для флейты</w:t>
      </w:r>
      <w:r w:rsidRPr="005E5832">
        <w:rPr>
          <w:sz w:val="28"/>
          <w:szCs w:val="28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6660829B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знание художественно-испо</w:t>
      </w:r>
      <w:r>
        <w:rPr>
          <w:sz w:val="28"/>
          <w:szCs w:val="28"/>
        </w:rPr>
        <w:t>лнительских возможностей флейты</w:t>
      </w:r>
      <w:r w:rsidRPr="005E5832">
        <w:rPr>
          <w:sz w:val="28"/>
          <w:szCs w:val="28"/>
        </w:rPr>
        <w:t>;</w:t>
      </w:r>
    </w:p>
    <w:p w14:paraId="1F7F5E42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lastRenderedPageBreak/>
        <w:t>знание профессиональной терминологии;</w:t>
      </w:r>
    </w:p>
    <w:p w14:paraId="744FDDAB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наличие умений по чтению с листа несложных музыкальных произведений;</w:t>
      </w:r>
    </w:p>
    <w:p w14:paraId="36F7E534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навыки слухового контроля, умение управлять процессом исполнения музыкального произведения;</w:t>
      </w:r>
    </w:p>
    <w:p w14:paraId="5F20CDEF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14:paraId="0889460F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15516712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наличие навыков </w:t>
      </w:r>
      <w:proofErr w:type="spellStart"/>
      <w:r w:rsidRPr="005E5832">
        <w:rPr>
          <w:sz w:val="28"/>
          <w:szCs w:val="28"/>
        </w:rPr>
        <w:t>репетиционно</w:t>
      </w:r>
      <w:proofErr w:type="spellEnd"/>
      <w:r w:rsidRPr="005E5832">
        <w:rPr>
          <w:sz w:val="28"/>
          <w:szCs w:val="28"/>
        </w:rPr>
        <w:t>-концертной работы в качестве солиста.</w:t>
      </w:r>
    </w:p>
    <w:p w14:paraId="6EEBEB2A" w14:textId="77777777" w:rsidR="00F479D1" w:rsidRPr="00A16DC7" w:rsidRDefault="00D33D77" w:rsidP="00753A70">
      <w:pPr>
        <w:pStyle w:val="32"/>
        <w:keepNext/>
        <w:keepLines/>
        <w:shd w:val="clear" w:color="auto" w:fill="auto"/>
        <w:tabs>
          <w:tab w:val="left" w:pos="2542"/>
        </w:tabs>
        <w:spacing w:before="0" w:after="0" w:line="240" w:lineRule="auto"/>
        <w:jc w:val="center"/>
        <w:rPr>
          <w:b/>
          <w:sz w:val="28"/>
          <w:szCs w:val="28"/>
        </w:rPr>
      </w:pPr>
      <w:bookmarkStart w:id="8" w:name="bookmark66"/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 w:rsidR="00F479D1" w:rsidRPr="00A16DC7">
        <w:rPr>
          <w:b/>
          <w:sz w:val="28"/>
          <w:szCs w:val="28"/>
        </w:rPr>
        <w:t>Формы и методы контроля, система оценок</w:t>
      </w:r>
      <w:bookmarkEnd w:id="8"/>
    </w:p>
    <w:p w14:paraId="6BA98AFD" w14:textId="77777777" w:rsidR="00F479D1" w:rsidRPr="005E5832" w:rsidRDefault="00F479D1" w:rsidP="00753A70">
      <w:pPr>
        <w:pStyle w:val="a8"/>
        <w:numPr>
          <w:ilvl w:val="0"/>
          <w:numId w:val="22"/>
        </w:numPr>
        <w:shd w:val="clear" w:color="auto" w:fill="auto"/>
        <w:tabs>
          <w:tab w:val="left" w:pos="1411"/>
        </w:tabs>
        <w:spacing w:after="0" w:line="240" w:lineRule="auto"/>
        <w:ind w:right="2440" w:firstLine="700"/>
        <w:jc w:val="left"/>
        <w:rPr>
          <w:sz w:val="28"/>
          <w:szCs w:val="28"/>
        </w:rPr>
      </w:pPr>
      <w:r w:rsidRPr="005E5832">
        <w:rPr>
          <w:rStyle w:val="13pt"/>
          <w:sz w:val="28"/>
          <w:szCs w:val="28"/>
        </w:rPr>
        <w:t xml:space="preserve">Аттестация: цели, виды, форма, содержание </w:t>
      </w:r>
      <w:r w:rsidRPr="005E5832">
        <w:rPr>
          <w:sz w:val="28"/>
          <w:szCs w:val="28"/>
        </w:rPr>
        <w:t>Основными видами контроля успеваемости являются:</w:t>
      </w:r>
    </w:p>
    <w:p w14:paraId="6245F8EE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240" w:lineRule="auto"/>
        <w:ind w:left="10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текущий контроль успеваемости учащихся</w:t>
      </w:r>
    </w:p>
    <w:p w14:paraId="316BA764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240" w:lineRule="auto"/>
        <w:ind w:left="10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промежуточная аттестация</w:t>
      </w:r>
    </w:p>
    <w:p w14:paraId="0A017482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240" w:lineRule="auto"/>
        <w:ind w:left="10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итоговая аттестация.</w:t>
      </w:r>
    </w:p>
    <w:p w14:paraId="74DF5625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Каждый вид контроля имеет свои цели, задачи, формы.</w:t>
      </w:r>
    </w:p>
    <w:p w14:paraId="36F8CF1D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</w:t>
      </w:r>
    </w:p>
    <w:p w14:paraId="022E672D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отношение ученика к занятиям, его старания и прилежность;</w:t>
      </w:r>
    </w:p>
    <w:p w14:paraId="4938E271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качество выполнения предложенных заданий;</w:t>
      </w:r>
    </w:p>
    <w:p w14:paraId="2653F2A1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873"/>
        </w:tabs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инициативность и проявление самостоятельности как на уроке, так и во время домашней работы;</w:t>
      </w:r>
    </w:p>
    <w:p w14:paraId="7D8FD257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873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темпы продвижения.</w:t>
      </w:r>
    </w:p>
    <w:p w14:paraId="11855B3B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 основании результатов текущего контроля выводятся четверные оценки.</w:t>
      </w:r>
    </w:p>
    <w:p w14:paraId="44099138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14:paraId="3E14E052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Промежуточная аттестация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14:paraId="41EE6E80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Каждая форма проверки (кроме переводного экзамена) может быть как дифференцированной (с оценкой), так и не дифференцированной.</w:t>
      </w:r>
    </w:p>
    <w:p w14:paraId="7311EDA1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14:paraId="11D61E1F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14:paraId="2A1D5489" w14:textId="77777777" w:rsidR="009C0801" w:rsidRDefault="009C080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</w:p>
    <w:p w14:paraId="5E4E3CA3" w14:textId="3DE23523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14:paraId="7A792DF3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</w:t>
      </w:r>
      <w:r>
        <w:rPr>
          <w:sz w:val="28"/>
          <w:szCs w:val="28"/>
        </w:rPr>
        <w:t xml:space="preserve"> предмет «Специальность (флейта</w:t>
      </w:r>
      <w:r w:rsidRPr="005E5832">
        <w:rPr>
          <w:sz w:val="28"/>
          <w:szCs w:val="28"/>
        </w:rPr>
        <w:t>)».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</w:t>
      </w:r>
    </w:p>
    <w:p w14:paraId="15E4C355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 экзамену допускаются учащиеся, полностью выполнившие все учебные задания.</w:t>
      </w:r>
    </w:p>
    <w:p w14:paraId="042657B1" w14:textId="77777777" w:rsidR="00F479D1" w:rsidRPr="005E5832" w:rsidRDefault="00F479D1" w:rsidP="009C0801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tbl>
      <w:tblPr>
        <w:tblpPr w:leftFromText="180" w:rightFromText="180" w:vertAnchor="text" w:horzAnchor="margin" w:tblpY="-48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827"/>
      </w:tblGrid>
      <w:tr w:rsidR="009C0801" w:rsidRPr="005E5832" w14:paraId="6C4E446B" w14:textId="77777777" w:rsidTr="009C0801">
        <w:trPr>
          <w:trHeight w:hRule="exact" w:val="9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CB964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left="120" w:firstLine="152"/>
              <w:jc w:val="left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5 («отлично»)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11C7A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firstLine="152"/>
              <w:jc w:val="both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9C0801" w:rsidRPr="005E5832" w14:paraId="4BCF100A" w14:textId="77777777" w:rsidTr="009C0801">
        <w:trPr>
          <w:trHeight w:hRule="exact" w:val="10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39D62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left="120" w:firstLine="152"/>
              <w:jc w:val="left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4 («хорошо»)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96A47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firstLine="152"/>
              <w:jc w:val="both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9C0801" w:rsidRPr="005E5832" w14:paraId="25BD662C" w14:textId="77777777" w:rsidTr="009C0801">
        <w:trPr>
          <w:trHeight w:hRule="exact" w:val="166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73F33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left="120" w:firstLine="152"/>
              <w:jc w:val="left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3 («удовлетворительно»)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0731F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firstLine="152"/>
              <w:jc w:val="both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9C0801" w:rsidRPr="005E5832" w14:paraId="74A800F7" w14:textId="77777777" w:rsidTr="009C0801">
        <w:trPr>
          <w:trHeight w:hRule="exact" w:val="10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56DC3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left="120" w:firstLine="152"/>
              <w:jc w:val="left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D27D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firstLine="152"/>
              <w:jc w:val="both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9C0801" w:rsidRPr="005E5832" w14:paraId="16F1C5DF" w14:textId="77777777" w:rsidTr="009C0801">
        <w:trPr>
          <w:trHeight w:hRule="exact" w:val="7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9F1B9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left="120" w:firstLine="152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«зачет» без оценки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B38ED" w14:textId="77777777" w:rsidR="009C0801" w:rsidRPr="005E5832" w:rsidRDefault="009C0801" w:rsidP="009C0801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40" w:lineRule="auto"/>
              <w:ind w:left="20" w:right="480" w:firstLine="152"/>
              <w:jc w:val="left"/>
              <w:rPr>
                <w:sz w:val="28"/>
                <w:szCs w:val="28"/>
              </w:rPr>
            </w:pPr>
            <w:r w:rsidRPr="005E5832">
              <w:rPr>
                <w:sz w:val="28"/>
                <w:szCs w:val="28"/>
              </w:rPr>
              <w:t xml:space="preserve">отражает достаточный уровень подготовки </w:t>
            </w:r>
            <w:r>
              <w:rPr>
                <w:sz w:val="28"/>
                <w:szCs w:val="28"/>
              </w:rPr>
              <w:t>и и</w:t>
            </w:r>
            <w:r w:rsidRPr="005E5832">
              <w:rPr>
                <w:sz w:val="28"/>
                <w:szCs w:val="28"/>
              </w:rPr>
              <w:t>сполнения на данном этапе обучения</w:t>
            </w:r>
          </w:p>
          <w:p w14:paraId="11C3932C" w14:textId="77777777" w:rsidR="009C0801" w:rsidRPr="005E5832" w:rsidRDefault="009C0801" w:rsidP="009C0801">
            <w:pPr>
              <w:pStyle w:val="a8"/>
              <w:shd w:val="clear" w:color="auto" w:fill="auto"/>
              <w:spacing w:after="0" w:line="240" w:lineRule="auto"/>
              <w:ind w:firstLine="152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DFEE389" w14:textId="77777777" w:rsidR="00F479D1" w:rsidRDefault="00F479D1" w:rsidP="00D15DE1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Итоговая аттестация (выпускной экзамен) определяет уровень и качество владения полным комплексом музыкальных, технических и художественных задач в рамках п</w:t>
      </w:r>
      <w:r w:rsidR="00D33D77">
        <w:rPr>
          <w:sz w:val="28"/>
          <w:szCs w:val="28"/>
        </w:rPr>
        <w:t>редставленной сольной программы.</w:t>
      </w:r>
    </w:p>
    <w:p w14:paraId="75C3E4F1" w14:textId="77777777" w:rsidR="00D15DE1" w:rsidRDefault="00D15DE1" w:rsidP="00D15DE1">
      <w:pPr>
        <w:pStyle w:val="50"/>
        <w:shd w:val="clear" w:color="auto" w:fill="auto"/>
        <w:tabs>
          <w:tab w:val="left" w:pos="1170"/>
        </w:tabs>
        <w:spacing w:line="240" w:lineRule="auto"/>
        <w:rPr>
          <w:sz w:val="28"/>
          <w:szCs w:val="28"/>
        </w:rPr>
      </w:pPr>
    </w:p>
    <w:p w14:paraId="466BEE7D" w14:textId="2F3094A9" w:rsidR="00F479D1" w:rsidRPr="005E5832" w:rsidRDefault="00F479D1" w:rsidP="00753A70">
      <w:pPr>
        <w:pStyle w:val="50"/>
        <w:numPr>
          <w:ilvl w:val="0"/>
          <w:numId w:val="22"/>
        </w:numPr>
        <w:shd w:val="clear" w:color="auto" w:fill="auto"/>
        <w:tabs>
          <w:tab w:val="left" w:pos="1170"/>
        </w:tabs>
        <w:spacing w:line="240" w:lineRule="auto"/>
        <w:ind w:left="120" w:firstLine="700"/>
        <w:rPr>
          <w:sz w:val="28"/>
          <w:szCs w:val="28"/>
        </w:rPr>
      </w:pPr>
      <w:r w:rsidRPr="005E5832">
        <w:rPr>
          <w:sz w:val="28"/>
          <w:szCs w:val="28"/>
        </w:rPr>
        <w:t>Критерии оценки</w:t>
      </w:r>
    </w:p>
    <w:p w14:paraId="35A90495" w14:textId="76C72006" w:rsidR="00F479D1" w:rsidRPr="00D15DE1" w:rsidRDefault="00F479D1" w:rsidP="00D15DE1">
      <w:pPr>
        <w:pStyle w:val="50"/>
        <w:framePr w:w="10021" w:wrap="notBeside" w:vAnchor="text" w:hAnchor="page" w:x="1357" w:y="10"/>
        <w:shd w:val="clear" w:color="auto" w:fill="auto"/>
        <w:tabs>
          <w:tab w:val="left" w:pos="1170"/>
        </w:tabs>
        <w:spacing w:line="240" w:lineRule="auto"/>
        <w:ind w:left="820"/>
        <w:rPr>
          <w:sz w:val="28"/>
          <w:szCs w:val="28"/>
        </w:rPr>
      </w:pPr>
    </w:p>
    <w:p w14:paraId="734F6040" w14:textId="77777777" w:rsidR="00D15DE1" w:rsidRPr="005E5832" w:rsidRDefault="00D15DE1" w:rsidP="00D15DE1">
      <w:pPr>
        <w:pStyle w:val="a8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472C63BF" w14:textId="77777777" w:rsidR="00D15DE1" w:rsidRPr="005E5832" w:rsidRDefault="00D15DE1" w:rsidP="00D15DE1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</w:t>
      </w:r>
      <w:r w:rsidRPr="005E5832">
        <w:rPr>
          <w:sz w:val="28"/>
          <w:szCs w:val="28"/>
        </w:rPr>
        <w:lastRenderedPageBreak/>
        <w:t>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14:paraId="0CFB70D4" w14:textId="77777777" w:rsidR="00D15DE1" w:rsidRPr="005E5832" w:rsidRDefault="00D15DE1" w:rsidP="00D15DE1">
      <w:pPr>
        <w:pStyle w:val="a8"/>
        <w:shd w:val="clear" w:color="auto" w:fill="auto"/>
        <w:spacing w:after="0" w:line="240" w:lineRule="auto"/>
        <w:ind w:lef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При выведении итоговой (переводной) оценки учитывается следующее:</w:t>
      </w:r>
    </w:p>
    <w:p w14:paraId="252431B6" w14:textId="77777777" w:rsidR="00D15DE1" w:rsidRPr="005E5832" w:rsidRDefault="00D15DE1" w:rsidP="00D15DE1">
      <w:pPr>
        <w:pStyle w:val="a8"/>
        <w:numPr>
          <w:ilvl w:val="0"/>
          <w:numId w:val="4"/>
        </w:numPr>
        <w:shd w:val="clear" w:color="auto" w:fill="auto"/>
        <w:tabs>
          <w:tab w:val="left" w:pos="719"/>
        </w:tabs>
        <w:spacing w:after="0" w:line="240" w:lineRule="auto"/>
        <w:ind w:left="3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оценка годовой работы ученика;</w:t>
      </w:r>
    </w:p>
    <w:p w14:paraId="7893CB89" w14:textId="77777777" w:rsidR="00D15DE1" w:rsidRPr="005E5832" w:rsidRDefault="00D15DE1" w:rsidP="00D15DE1">
      <w:pPr>
        <w:pStyle w:val="a8"/>
        <w:numPr>
          <w:ilvl w:val="0"/>
          <w:numId w:val="4"/>
        </w:numPr>
        <w:shd w:val="clear" w:color="auto" w:fill="auto"/>
        <w:tabs>
          <w:tab w:val="left" w:pos="719"/>
        </w:tabs>
        <w:spacing w:after="0" w:line="240" w:lineRule="auto"/>
        <w:ind w:left="3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оценка на академическом концерте, зачете или экзамене;</w:t>
      </w:r>
    </w:p>
    <w:p w14:paraId="58F43E5B" w14:textId="77777777" w:rsidR="00D15DE1" w:rsidRPr="005E5832" w:rsidRDefault="00D15DE1" w:rsidP="00D15DE1">
      <w:pPr>
        <w:pStyle w:val="a8"/>
        <w:numPr>
          <w:ilvl w:val="0"/>
          <w:numId w:val="4"/>
        </w:numPr>
        <w:shd w:val="clear" w:color="auto" w:fill="auto"/>
        <w:tabs>
          <w:tab w:val="left" w:pos="719"/>
        </w:tabs>
        <w:spacing w:after="0" w:line="240" w:lineRule="auto"/>
        <w:ind w:left="3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другие выступления ученика в течение учебного года.</w:t>
      </w:r>
    </w:p>
    <w:p w14:paraId="2D08FF01" w14:textId="77777777" w:rsidR="00D15DE1" w:rsidRPr="005E5832" w:rsidRDefault="00D15DE1" w:rsidP="00D15DE1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Оценки выставляются по окончании каждой четверти и полугодий учебного года.</w:t>
      </w:r>
    </w:p>
    <w:p w14:paraId="1623C8FB" w14:textId="1B810679" w:rsidR="00B05BEE" w:rsidRDefault="00B05BEE" w:rsidP="00753A70">
      <w:pPr>
        <w:rPr>
          <w:sz w:val="28"/>
          <w:szCs w:val="28"/>
        </w:rPr>
      </w:pPr>
    </w:p>
    <w:p w14:paraId="62A6D315" w14:textId="57D1C88F" w:rsidR="00F479D1" w:rsidRPr="00D15DE1" w:rsidRDefault="00F479D1" w:rsidP="00D15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DE1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ОБРАЗОВАТЕЛЬНОГО</w:t>
      </w:r>
    </w:p>
    <w:p w14:paraId="34FCB621" w14:textId="77777777" w:rsidR="00F479D1" w:rsidRPr="00A16DC7" w:rsidRDefault="00F479D1" w:rsidP="00753A70">
      <w:pPr>
        <w:pStyle w:val="a8"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 w:rsidRPr="00A16DC7">
        <w:rPr>
          <w:b/>
          <w:sz w:val="28"/>
          <w:szCs w:val="28"/>
        </w:rPr>
        <w:t>ПРОЦЕССА</w:t>
      </w:r>
    </w:p>
    <w:p w14:paraId="5DE3E03C" w14:textId="77777777" w:rsidR="00F479D1" w:rsidRPr="005E5832" w:rsidRDefault="00F479D1" w:rsidP="00753A70">
      <w:pPr>
        <w:pStyle w:val="50"/>
        <w:shd w:val="clear" w:color="auto" w:fill="auto"/>
        <w:spacing w:line="240" w:lineRule="auto"/>
        <w:ind w:left="152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Методические рекомендации педагогическим работникам</w:t>
      </w:r>
    </w:p>
    <w:p w14:paraId="0A1E4C3F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61F06AD4" w14:textId="77777777" w:rsidR="00B05BEE" w:rsidRDefault="00F479D1" w:rsidP="00B05BEE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Весь 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</w:t>
      </w:r>
    </w:p>
    <w:p w14:paraId="3DE252CA" w14:textId="1C6ECE63" w:rsidR="00F479D1" w:rsidRPr="005E5832" w:rsidRDefault="00F479D1" w:rsidP="00B05BEE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Необходимым условием дл</w:t>
      </w:r>
      <w:r>
        <w:rPr>
          <w:sz w:val="28"/>
          <w:szCs w:val="28"/>
        </w:rPr>
        <w:t>я успешного обучения на флейте</w:t>
      </w:r>
      <w:r w:rsidRPr="005E5832">
        <w:rPr>
          <w:sz w:val="28"/>
          <w:szCs w:val="28"/>
        </w:rPr>
        <w:t xml:space="preserve"> является формирование у ученика уже на начальном этапе правильной постановки губ, рук, корпуса, исполнительского дыхания.</w:t>
      </w:r>
    </w:p>
    <w:p w14:paraId="2E8ED18C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- штриховых, динамических, ритмических и т. д.</w:t>
      </w:r>
    </w:p>
    <w:p w14:paraId="3809AA3F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Работа над качеством звука, интонацией, ритмическим рисунком, динамикой - важнейшими средствами музыкальной выразительности - должна последовательно проводиться на протяжении всех лет обучения и быть предметом постоянного внимания педагога.</w:t>
      </w:r>
    </w:p>
    <w:p w14:paraId="65D50A2D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14:paraId="38F451A4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</w:t>
      </w:r>
      <w:r>
        <w:rPr>
          <w:sz w:val="28"/>
          <w:szCs w:val="28"/>
        </w:rPr>
        <w:t>характерные особенности флейты</w:t>
      </w:r>
      <w:r w:rsidRPr="005E5832">
        <w:rPr>
          <w:sz w:val="28"/>
          <w:szCs w:val="28"/>
        </w:rPr>
        <w:t>.</w:t>
      </w:r>
    </w:p>
    <w:p w14:paraId="0FECCCA2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</w:p>
    <w:p w14:paraId="0A732458" w14:textId="77777777" w:rsidR="00F479D1" w:rsidRPr="005E5832" w:rsidRDefault="00F479D1" w:rsidP="00753A70">
      <w:pPr>
        <w:pStyle w:val="50"/>
        <w:shd w:val="clear" w:color="auto" w:fill="auto"/>
        <w:spacing w:line="240" w:lineRule="auto"/>
        <w:ind w:left="20" w:firstLine="720"/>
        <w:rPr>
          <w:sz w:val="28"/>
          <w:szCs w:val="28"/>
        </w:rPr>
      </w:pPr>
      <w:r w:rsidRPr="005E5832">
        <w:rPr>
          <w:sz w:val="28"/>
          <w:szCs w:val="28"/>
        </w:rPr>
        <w:t>Рекомендации по орг</w:t>
      </w:r>
      <w:r>
        <w:rPr>
          <w:sz w:val="28"/>
          <w:szCs w:val="28"/>
        </w:rPr>
        <w:t>анизации самостоятельной работы</w:t>
      </w:r>
      <w:r w:rsidRPr="005E5832">
        <w:rPr>
          <w:sz w:val="28"/>
          <w:szCs w:val="28"/>
        </w:rPr>
        <w:t xml:space="preserve"> обучающихся</w:t>
      </w:r>
    </w:p>
    <w:p w14:paraId="7E45EE00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Самостоятельные занятия должны</w:t>
      </w:r>
      <w:r>
        <w:rPr>
          <w:sz w:val="28"/>
          <w:szCs w:val="28"/>
        </w:rPr>
        <w:t xml:space="preserve"> быть регулярными и систематиче</w:t>
      </w:r>
      <w:r w:rsidRPr="005E5832">
        <w:rPr>
          <w:sz w:val="28"/>
          <w:szCs w:val="28"/>
        </w:rPr>
        <w:t>скими.</w:t>
      </w:r>
    </w:p>
    <w:p w14:paraId="5BC87261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Периодичность занятий: каждый день.</w:t>
      </w:r>
    </w:p>
    <w:p w14:paraId="33D8E129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038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Количество часов самостоятельных занятий в неделю: от двух до четырех.</w:t>
      </w:r>
    </w:p>
    <w:p w14:paraId="2242A748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освоения </w:t>
      </w:r>
      <w:r w:rsidRPr="005E5832">
        <w:rPr>
          <w:sz w:val="28"/>
          <w:szCs w:val="28"/>
        </w:rPr>
        <w:lastRenderedPageBreak/>
        <w:t>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</w:t>
      </w:r>
    </w:p>
    <w:p w14:paraId="72183046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041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14:paraId="2500D356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465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14:paraId="2BB83EEB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50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Содержанием домашних заданий могут быть:</w:t>
      </w:r>
    </w:p>
    <w:p w14:paraId="56528B72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lef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упражнения для развития звука (выдержанные ноты);</w:t>
      </w:r>
    </w:p>
    <w:p w14:paraId="37BC7898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lef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работа над развитием техники (гаммы, упражнения, этюды);</w:t>
      </w:r>
    </w:p>
    <w:p w14:paraId="546B3370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работа над художественным материалом (пьесы или произведение крупной формы);</w:t>
      </w:r>
    </w:p>
    <w:p w14:paraId="2FA12FD2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lef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чтение с листа.</w:t>
      </w:r>
    </w:p>
    <w:p w14:paraId="55B466DA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 Периодически следует проводить уроки, контролирующие ход домашней работы ученика.</w:t>
      </w:r>
    </w:p>
    <w:p w14:paraId="04DA91B1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041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Для успешной реализации п</w:t>
      </w:r>
      <w:r>
        <w:rPr>
          <w:sz w:val="28"/>
          <w:szCs w:val="28"/>
        </w:rPr>
        <w:t>рограммы «Специальность (флейта</w:t>
      </w:r>
      <w:r w:rsidRPr="005E5832">
        <w:rPr>
          <w:sz w:val="28"/>
          <w:szCs w:val="28"/>
        </w:rPr>
        <w:t>)» ученик должен быть обеспечен доступом к библиотечным фондам, а также аудио- и видеотекам, сформированным по программам учебных предметов.</w:t>
      </w:r>
    </w:p>
    <w:p w14:paraId="5013D445" w14:textId="2607F26A" w:rsidR="00F479D1" w:rsidRDefault="00D33D77" w:rsidP="009C0801">
      <w:pPr>
        <w:pStyle w:val="22"/>
        <w:keepNext/>
        <w:keepLines/>
        <w:shd w:val="clear" w:color="auto" w:fill="auto"/>
        <w:spacing w:after="0" w:line="240" w:lineRule="auto"/>
        <w:ind w:left="20" w:right="20"/>
        <w:rPr>
          <w:sz w:val="28"/>
          <w:szCs w:val="28"/>
        </w:rPr>
      </w:pPr>
      <w:bookmarkStart w:id="9" w:name="bookmark67"/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  <w:r w:rsidR="00F479D1" w:rsidRPr="00A16DC7">
        <w:rPr>
          <w:b/>
          <w:sz w:val="28"/>
          <w:szCs w:val="28"/>
        </w:rPr>
        <w:t>СПИСКИ РЕКОМЕНДУЕМОЙ НОТНОЙ И МЕТОДИЧЕСКОЙ ЛИТЕРАТУРЫ</w:t>
      </w:r>
    </w:p>
    <w:bookmarkEnd w:id="9"/>
    <w:p w14:paraId="23C331E9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Апатский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В.Н. Основы теории и методики духового музыкального исполнительского искусства. – Украина, Киев.:2006г</w:t>
      </w:r>
    </w:p>
    <w:p w14:paraId="125E7F21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Абанович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А. Как научиться играть на флейте? Учебное пособие для начинающих.М.:2011</w:t>
      </w:r>
    </w:p>
    <w:p w14:paraId="4E3FD367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Богосян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С.А., Смолин </w:t>
      </w:r>
      <w:proofErr w:type="spellStart"/>
      <w:r w:rsidRPr="00CF72B1">
        <w:rPr>
          <w:rFonts w:ascii="Times New Roman" w:hAnsi="Times New Roman"/>
          <w:sz w:val="28"/>
          <w:szCs w:val="28"/>
        </w:rPr>
        <w:t>К.О.Блокфлейта</w:t>
      </w:r>
      <w:proofErr w:type="spellEnd"/>
      <w:r w:rsidRPr="00CF72B1">
        <w:rPr>
          <w:rFonts w:ascii="Times New Roman" w:hAnsi="Times New Roman"/>
          <w:sz w:val="28"/>
          <w:szCs w:val="28"/>
        </w:rPr>
        <w:t>. Первые шаги. – М.:2005</w:t>
      </w:r>
    </w:p>
    <w:p w14:paraId="019DFC06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Вишневский В. Музыка, которую выбираю-СПб .:2000г</w:t>
      </w:r>
    </w:p>
    <w:p w14:paraId="24DA3159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Должиков Ю.Н. Нотная папка флейтиста. №№1-3-М.:2003г</w:t>
      </w:r>
    </w:p>
    <w:p w14:paraId="61A3DB87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Должиков Ю. Хрестоматия для флейты 1-2 и 3-4 классы – М.:2005г</w:t>
      </w:r>
    </w:p>
    <w:p w14:paraId="6629B839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Кискачи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А. Блокфлейта. Школа для начинающих, ч1,2-СПб .:2009г</w:t>
      </w:r>
    </w:p>
    <w:p w14:paraId="698D53B2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Корнеев А.В. Альбом флейтиста, 1,2 тетради-М .:2006г</w:t>
      </w:r>
    </w:p>
    <w:p w14:paraId="6DD0D091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Литовко Ю. Маленький флейтист-СПб .:2004г</w:t>
      </w:r>
    </w:p>
    <w:p w14:paraId="7EDE4302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Металлиди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Ж.. Волшебной флейты звуки-СПб .:2004г</w:t>
      </w:r>
    </w:p>
    <w:p w14:paraId="2FBD9924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Оленчик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И. Хрестоматия для блокфлейты-М.:2002г</w:t>
      </w:r>
    </w:p>
    <w:p w14:paraId="17A8C5D5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Платонов Н. Этюды для флейты.</w:t>
      </w:r>
      <w:r w:rsidRPr="00CF72B1">
        <w:rPr>
          <w:rFonts w:ascii="Times New Roman" w:hAnsi="Times New Roman"/>
          <w:sz w:val="28"/>
          <w:szCs w:val="28"/>
        </w:rPr>
        <w:t>- М.:2004г</w:t>
      </w:r>
    </w:p>
    <w:p w14:paraId="40BA485B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Платонов Н. Школа игры на флейте-М.:2004г</w:t>
      </w:r>
    </w:p>
    <w:p w14:paraId="4576ABF1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Портнов Г. Поющий утром-СПб .:2005г</w:t>
      </w:r>
    </w:p>
    <w:p w14:paraId="74AF1111" w14:textId="77777777" w:rsidR="00F479D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 xml:space="preserve">Пушечников И. Школа игры на блокфлейте. – М.:2007гЛёвин Е. Хрестоматия для блокфлейты: для начинающих. – </w:t>
      </w:r>
      <w:proofErr w:type="spellStart"/>
      <w:r w:rsidRPr="00CF72B1">
        <w:rPr>
          <w:rFonts w:ascii="Times New Roman" w:hAnsi="Times New Roman"/>
          <w:sz w:val="28"/>
          <w:szCs w:val="28"/>
        </w:rPr>
        <w:t>Ростов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н/Д.:2008г</w:t>
      </w:r>
    </w:p>
    <w:p w14:paraId="7B2EB52E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Сторожева Т.Н. Сборник пьес, этюдов и ансамблей для блокфлейты. – Пенза.:2004г</w:t>
      </w:r>
    </w:p>
    <w:p w14:paraId="49E9973A" w14:textId="77777777" w:rsidR="00F479D1" w:rsidRPr="004B27C2" w:rsidRDefault="00F479D1" w:rsidP="00753A7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B27C2">
        <w:rPr>
          <w:rFonts w:ascii="Times New Roman" w:eastAsia="TimesNewRomanPSMT" w:hAnsi="Times New Roman"/>
          <w:sz w:val="28"/>
          <w:szCs w:val="28"/>
        </w:rPr>
        <w:t>Нотная папка флейтиста №1 тетрадь 1. /составитель Ю.Н. Должиков/ Изд. Дека</w:t>
      </w:r>
      <w:r w:rsidRPr="00897DF5">
        <w:rPr>
          <w:rFonts w:ascii="Times New Roman" w:eastAsia="TimesNewRomanPSMT" w:hAnsi="Times New Roman"/>
          <w:sz w:val="28"/>
          <w:szCs w:val="28"/>
        </w:rPr>
        <w:t>-</w:t>
      </w:r>
      <w:r w:rsidRPr="004B27C2">
        <w:rPr>
          <w:rFonts w:ascii="Times New Roman" w:eastAsia="TimesNewRomanPSMT" w:hAnsi="Times New Roman"/>
          <w:sz w:val="28"/>
          <w:szCs w:val="28"/>
        </w:rPr>
        <w:t>ВС</w:t>
      </w:r>
      <w:r w:rsidRPr="00897DF5">
        <w:rPr>
          <w:rFonts w:ascii="Times New Roman" w:eastAsia="TimesNewRomanPSMT" w:hAnsi="Times New Roman"/>
          <w:sz w:val="28"/>
          <w:szCs w:val="28"/>
        </w:rPr>
        <w:t>.</w:t>
      </w:r>
      <w:r w:rsidRPr="004B27C2">
        <w:rPr>
          <w:rFonts w:ascii="Times New Roman" w:eastAsia="TimesNewRomanPSMT" w:hAnsi="Times New Roman"/>
          <w:sz w:val="28"/>
          <w:szCs w:val="28"/>
        </w:rPr>
        <w:t>М</w:t>
      </w:r>
      <w:r w:rsidRPr="00897DF5">
        <w:rPr>
          <w:rFonts w:ascii="Times New Roman" w:eastAsia="TimesNewRomanPSMT" w:hAnsi="Times New Roman"/>
          <w:sz w:val="28"/>
          <w:szCs w:val="28"/>
        </w:rPr>
        <w:t>.,2004.</w:t>
      </w:r>
      <w:r w:rsidRPr="004B27C2">
        <w:rPr>
          <w:rFonts w:ascii="Times New Roman" w:hAnsi="Times New Roman"/>
          <w:sz w:val="28"/>
          <w:szCs w:val="28"/>
        </w:rPr>
        <w:t>Платонов. «Школа игры на флейте».:М.-1999</w:t>
      </w:r>
    </w:p>
    <w:p w14:paraId="215B6D1B" w14:textId="77777777" w:rsidR="00F479D1" w:rsidRPr="0091369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bCs/>
          <w:sz w:val="28"/>
          <w:szCs w:val="28"/>
        </w:rPr>
      </w:pPr>
      <w:r w:rsidRPr="00913695">
        <w:rPr>
          <w:bCs/>
          <w:sz w:val="28"/>
          <w:szCs w:val="28"/>
        </w:rPr>
        <w:lastRenderedPageBreak/>
        <w:t xml:space="preserve">Б. </w:t>
      </w:r>
      <w:proofErr w:type="spellStart"/>
      <w:r w:rsidRPr="00913695">
        <w:rPr>
          <w:bCs/>
          <w:sz w:val="28"/>
          <w:szCs w:val="28"/>
        </w:rPr>
        <w:t>Гислер-Хаазе</w:t>
      </w:r>
      <w:proofErr w:type="spellEnd"/>
      <w:r w:rsidRPr="00913695">
        <w:rPr>
          <w:bCs/>
          <w:sz w:val="28"/>
          <w:szCs w:val="28"/>
        </w:rPr>
        <w:t>. "Волшебная флейта". Методика для начинающих.:</w:t>
      </w:r>
      <w:r w:rsidRPr="00913695">
        <w:rPr>
          <w:bCs/>
          <w:sz w:val="28"/>
          <w:szCs w:val="28"/>
          <w:lang w:val="en-US"/>
        </w:rPr>
        <w:t>Wien</w:t>
      </w:r>
      <w:r w:rsidRPr="00913695">
        <w:rPr>
          <w:bCs/>
          <w:sz w:val="28"/>
          <w:szCs w:val="28"/>
        </w:rPr>
        <w:t>.-1997</w:t>
      </w:r>
    </w:p>
    <w:p w14:paraId="4B7560E7" w14:textId="77777777" w:rsidR="00F479D1" w:rsidRPr="00C33E7B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  <w:lang w:val="en-US"/>
        </w:rPr>
      </w:pPr>
      <w:proofErr w:type="spellStart"/>
      <w:r w:rsidRPr="00913695">
        <w:rPr>
          <w:sz w:val="28"/>
          <w:szCs w:val="28"/>
          <w:lang w:val="en-US"/>
        </w:rPr>
        <w:t>Flautissim</w:t>
      </w:r>
      <w:proofErr w:type="spellEnd"/>
      <w:r w:rsidRPr="00C33E7B">
        <w:rPr>
          <w:sz w:val="28"/>
          <w:szCs w:val="28"/>
          <w:lang w:val="en-US"/>
        </w:rPr>
        <w:t xml:space="preserve"> 1</w:t>
      </w:r>
      <w:r w:rsidRPr="00913695">
        <w:rPr>
          <w:sz w:val="28"/>
          <w:szCs w:val="28"/>
        </w:rPr>
        <w:t>я</w:t>
      </w:r>
      <w:r w:rsidRPr="00C33E7B">
        <w:rPr>
          <w:sz w:val="28"/>
          <w:szCs w:val="28"/>
          <w:lang w:val="en-US"/>
        </w:rPr>
        <w:t xml:space="preserve"> </w:t>
      </w:r>
      <w:r w:rsidRPr="00913695">
        <w:rPr>
          <w:sz w:val="28"/>
          <w:szCs w:val="28"/>
        </w:rPr>
        <w:t>часть</w:t>
      </w:r>
      <w:r w:rsidRPr="00C33E7B">
        <w:rPr>
          <w:sz w:val="28"/>
          <w:szCs w:val="28"/>
          <w:lang w:val="en-US"/>
        </w:rPr>
        <w:t>.</w:t>
      </w:r>
      <w:r w:rsidRPr="00913695">
        <w:rPr>
          <w:sz w:val="28"/>
          <w:szCs w:val="28"/>
          <w:lang w:val="en-US"/>
        </w:rPr>
        <w:t>Valencia</w:t>
      </w:r>
      <w:r w:rsidRPr="00C33E7B">
        <w:rPr>
          <w:sz w:val="28"/>
          <w:szCs w:val="28"/>
          <w:lang w:val="en-US"/>
        </w:rPr>
        <w:t>.-2005</w:t>
      </w:r>
    </w:p>
    <w:p w14:paraId="71134B51" w14:textId="77777777" w:rsidR="00F479D1" w:rsidRPr="0091369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sz w:val="28"/>
          <w:szCs w:val="28"/>
          <w:lang w:val="en-US"/>
        </w:rPr>
      </w:pPr>
      <w:proofErr w:type="spellStart"/>
      <w:r w:rsidRPr="00913695">
        <w:rPr>
          <w:sz w:val="28"/>
          <w:szCs w:val="28"/>
          <w:lang w:val="en-US"/>
        </w:rPr>
        <w:t>Altes</w:t>
      </w:r>
      <w:proofErr w:type="spellEnd"/>
      <w:r w:rsidRPr="00913695">
        <w:rPr>
          <w:sz w:val="28"/>
          <w:szCs w:val="28"/>
          <w:lang w:val="en-US"/>
        </w:rPr>
        <w:t xml:space="preserve"> – Method for the Boehm </w:t>
      </w:r>
      <w:proofErr w:type="spellStart"/>
      <w:r w:rsidRPr="00913695">
        <w:rPr>
          <w:sz w:val="28"/>
          <w:szCs w:val="28"/>
          <w:lang w:val="en-US"/>
        </w:rPr>
        <w:t>flute.:New</w:t>
      </w:r>
      <w:proofErr w:type="spellEnd"/>
      <w:r w:rsidRPr="00913695">
        <w:rPr>
          <w:sz w:val="28"/>
          <w:szCs w:val="28"/>
          <w:lang w:val="en-US"/>
        </w:rPr>
        <w:t xml:space="preserve"> York.-1918</w:t>
      </w:r>
    </w:p>
    <w:p w14:paraId="0C3D549F" w14:textId="77777777" w:rsidR="00F479D1" w:rsidRPr="00F7484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Альтес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Пособие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для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флейтистов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 Peter-</w:t>
      </w:r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Вейан</w:t>
      </w:r>
      <w:proofErr w:type="spellEnd"/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Правила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музыкальной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интерпритации</w:t>
      </w:r>
      <w:proofErr w:type="spellEnd"/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эпоху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Барокко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27E4045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Гарибольди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Современная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школа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флейтиста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 2003</w:t>
      </w:r>
    </w:p>
    <w:p w14:paraId="718780BA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Lukas Graf.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Ckeck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-up/20 Basic studies for flutists. Schott.1991.Selected studies for flute/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Bantai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-Kovacs/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Editio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Musica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Budapest. 1980</w:t>
      </w:r>
    </w:p>
    <w:p w14:paraId="76625AD3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Дефай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Шесть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этюдов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для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флейты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соло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3643493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221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Quantz</w:t>
      </w:r>
      <w:proofErr w:type="spellEnd"/>
      <w:r w:rsidRPr="00F7221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J.J.</w:t>
      </w:r>
      <w:r w:rsidRPr="00F7221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Versuch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einer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Anweisung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die Fl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ц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te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traversire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zu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spielen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. – Berlin, 1752.</w:t>
      </w:r>
    </w:p>
    <w:p w14:paraId="4E5C807F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Каратже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. 12 лёгких этюдов в стиле Сами.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4DBA66D8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Демерсман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50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мелодичных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этюдов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,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оп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4.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03085D17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Демерсман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. 24 маленьких мелодических этюда с вариациями.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М</w:t>
      </w:r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Моис</w:t>
      </w:r>
      <w:proofErr w:type="spellEnd"/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Полный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курс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обучения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игры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на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флейте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>/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Начинающий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флейтист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/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Упражнения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72E7EF0E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Патеро</w:t>
      </w:r>
      <w:proofErr w:type="spellEnd"/>
      <w:r w:rsidRPr="0051502B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80 этюдов для читки с листа/1 тетрадь/ 2 тетрадь/ 3 тетрадь.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46CAD2AA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Тэве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Сто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ритмических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упражнений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6E00A7C9" w14:textId="77777777" w:rsidR="00F479D1" w:rsidRPr="009C4ADD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Андерсен</w:t>
      </w:r>
      <w:r w:rsidRPr="0051502B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PSMT" w:hAnsi="Times New Roman" w:cs="Times New Roman"/>
          <w:sz w:val="28"/>
          <w:szCs w:val="28"/>
        </w:rPr>
        <w:t>Легенда. Тарантелла, для флейты и фортепиано, М.-2009</w:t>
      </w:r>
    </w:p>
    <w:p w14:paraId="2A31B6AB" w14:textId="77777777" w:rsidR="00F479D1" w:rsidRPr="00CF72B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CF72B1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CF72B1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>Бах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, соната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Es</w:t>
      </w:r>
      <w:r w:rsidRPr="00CF72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dur</w:t>
      </w:r>
      <w:r w:rsidRPr="00CF72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для флейты и чембало (фортепиано), СПб. - 1997</w:t>
      </w:r>
    </w:p>
    <w:p w14:paraId="50398048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proofErr w:type="spellStart"/>
      <w:r>
        <w:rPr>
          <w:rStyle w:val="33"/>
          <w:b w:val="0"/>
          <w:i w:val="0"/>
          <w:sz w:val="28"/>
          <w:szCs w:val="28"/>
        </w:rPr>
        <w:t>И.С.Бах</w:t>
      </w:r>
      <w:proofErr w:type="spellEnd"/>
      <w:r>
        <w:rPr>
          <w:rStyle w:val="33"/>
          <w:b w:val="0"/>
          <w:i w:val="0"/>
          <w:sz w:val="28"/>
          <w:szCs w:val="28"/>
        </w:rPr>
        <w:t xml:space="preserve">, соната С </w:t>
      </w:r>
      <w:r>
        <w:rPr>
          <w:rStyle w:val="33"/>
          <w:b w:val="0"/>
          <w:i w:val="0"/>
          <w:sz w:val="28"/>
          <w:szCs w:val="28"/>
          <w:lang w:val="en-US"/>
        </w:rPr>
        <w:t>dur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 xml:space="preserve">для флейты и </w:t>
      </w:r>
      <w:proofErr w:type="spellStart"/>
      <w:r>
        <w:rPr>
          <w:rStyle w:val="33"/>
          <w:b w:val="0"/>
          <w:i w:val="0"/>
          <w:sz w:val="28"/>
          <w:szCs w:val="28"/>
        </w:rPr>
        <w:t>бассо</w:t>
      </w:r>
      <w:proofErr w:type="spellEnd"/>
      <w:r>
        <w:rPr>
          <w:rStyle w:val="33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33"/>
          <w:b w:val="0"/>
          <w:i w:val="0"/>
          <w:sz w:val="28"/>
          <w:szCs w:val="28"/>
        </w:rPr>
        <w:t>континуо</w:t>
      </w:r>
      <w:proofErr w:type="spellEnd"/>
      <w:r>
        <w:rPr>
          <w:rStyle w:val="33"/>
          <w:b w:val="0"/>
          <w:i w:val="0"/>
          <w:sz w:val="28"/>
          <w:szCs w:val="28"/>
        </w:rPr>
        <w:t>, СПб. – 2000</w:t>
      </w:r>
    </w:p>
    <w:p w14:paraId="48FB32E8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И.С. Бах, соната </w:t>
      </w:r>
      <w:r>
        <w:rPr>
          <w:rStyle w:val="33"/>
          <w:b w:val="0"/>
          <w:i w:val="0"/>
          <w:sz w:val="28"/>
          <w:szCs w:val="28"/>
          <w:lang w:val="en-US"/>
        </w:rPr>
        <w:t>e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  <w:lang w:val="en-US"/>
        </w:rPr>
        <w:t>moll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 xml:space="preserve">для флейты и </w:t>
      </w:r>
      <w:proofErr w:type="spellStart"/>
      <w:r>
        <w:rPr>
          <w:rStyle w:val="33"/>
          <w:b w:val="0"/>
          <w:i w:val="0"/>
          <w:sz w:val="28"/>
          <w:szCs w:val="28"/>
        </w:rPr>
        <w:t>бассо</w:t>
      </w:r>
      <w:proofErr w:type="spellEnd"/>
      <w:r>
        <w:rPr>
          <w:rStyle w:val="33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33"/>
          <w:b w:val="0"/>
          <w:i w:val="0"/>
          <w:sz w:val="28"/>
          <w:szCs w:val="28"/>
        </w:rPr>
        <w:t>континуо</w:t>
      </w:r>
      <w:proofErr w:type="spellEnd"/>
      <w:r>
        <w:rPr>
          <w:rStyle w:val="33"/>
          <w:b w:val="0"/>
          <w:i w:val="0"/>
          <w:sz w:val="28"/>
          <w:szCs w:val="28"/>
        </w:rPr>
        <w:t>, СПб.- 2000</w:t>
      </w:r>
    </w:p>
    <w:p w14:paraId="67DCC592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И.С. Бах, соната  </w:t>
      </w:r>
      <w:r>
        <w:rPr>
          <w:rStyle w:val="33"/>
          <w:b w:val="0"/>
          <w:i w:val="0"/>
          <w:sz w:val="28"/>
          <w:szCs w:val="28"/>
          <w:lang w:val="en-US"/>
        </w:rPr>
        <w:t>E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  <w:lang w:val="en-US"/>
        </w:rPr>
        <w:t>dur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>для флейты и чембало (фортепиано), СПб.-2000</w:t>
      </w:r>
    </w:p>
    <w:p w14:paraId="1B946355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И.С. Бах, соната </w:t>
      </w:r>
      <w:r>
        <w:rPr>
          <w:rStyle w:val="33"/>
          <w:b w:val="0"/>
          <w:i w:val="0"/>
          <w:sz w:val="28"/>
          <w:szCs w:val="28"/>
          <w:lang w:val="en-US"/>
        </w:rPr>
        <w:t>h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  <w:lang w:val="en-US"/>
        </w:rPr>
        <w:t>moll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>для флейты и чембало (фортепиано), СПб.-1997</w:t>
      </w:r>
    </w:p>
    <w:p w14:paraId="26B37FEF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И.С. Бах, соната </w:t>
      </w:r>
      <w:r>
        <w:rPr>
          <w:rStyle w:val="33"/>
          <w:b w:val="0"/>
          <w:i w:val="0"/>
          <w:sz w:val="28"/>
          <w:szCs w:val="28"/>
          <w:lang w:val="en-US"/>
        </w:rPr>
        <w:t>A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  <w:lang w:val="en-US"/>
        </w:rPr>
        <w:t>dur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>для флейты и чембало (фортепиано), СПб.- 1997</w:t>
      </w:r>
    </w:p>
    <w:p w14:paraId="4F3FB550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Концертные пьесы для флейты и фортепиано, сост. </w:t>
      </w:r>
      <w:proofErr w:type="spellStart"/>
      <w:r>
        <w:rPr>
          <w:rStyle w:val="33"/>
          <w:b w:val="0"/>
          <w:i w:val="0"/>
          <w:sz w:val="28"/>
          <w:szCs w:val="28"/>
        </w:rPr>
        <w:t>В.Кудря</w:t>
      </w:r>
      <w:proofErr w:type="spellEnd"/>
      <w:r>
        <w:rPr>
          <w:rStyle w:val="33"/>
          <w:b w:val="0"/>
          <w:i w:val="0"/>
          <w:sz w:val="28"/>
          <w:szCs w:val="28"/>
        </w:rPr>
        <w:t>, М.-2001</w:t>
      </w:r>
    </w:p>
    <w:p w14:paraId="5A1B8E76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>Жорж Ю, Фантазия, М. – 2007</w:t>
      </w:r>
    </w:p>
    <w:p w14:paraId="6E351AE2" w14:textId="77777777" w:rsidR="00F479D1" w:rsidRPr="0091369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sz w:val="28"/>
          <w:szCs w:val="28"/>
        </w:rPr>
      </w:pPr>
      <w:r w:rsidRPr="00913695">
        <w:rPr>
          <w:sz w:val="28"/>
          <w:szCs w:val="28"/>
        </w:rPr>
        <w:t>Платонов. «Школа игры на флейте».:М.-1999</w:t>
      </w:r>
    </w:p>
    <w:p w14:paraId="06553E06" w14:textId="77777777" w:rsidR="00F479D1" w:rsidRPr="00C33E7B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  <w:lang w:val="en-US"/>
        </w:rPr>
      </w:pPr>
      <w:proofErr w:type="spellStart"/>
      <w:r w:rsidRPr="00913695">
        <w:rPr>
          <w:sz w:val="28"/>
          <w:szCs w:val="28"/>
          <w:lang w:val="en-US"/>
        </w:rPr>
        <w:t>Flautissim</w:t>
      </w:r>
      <w:proofErr w:type="spellEnd"/>
      <w:r w:rsidRPr="00C33E7B">
        <w:rPr>
          <w:sz w:val="28"/>
          <w:szCs w:val="28"/>
          <w:lang w:val="en-US"/>
        </w:rPr>
        <w:t xml:space="preserve"> 1</w:t>
      </w:r>
      <w:r w:rsidRPr="00913695">
        <w:rPr>
          <w:sz w:val="28"/>
          <w:szCs w:val="28"/>
        </w:rPr>
        <w:t>я</w:t>
      </w:r>
      <w:r w:rsidRPr="00C33E7B">
        <w:rPr>
          <w:sz w:val="28"/>
          <w:szCs w:val="28"/>
          <w:lang w:val="en-US"/>
        </w:rPr>
        <w:t xml:space="preserve"> </w:t>
      </w:r>
      <w:r w:rsidRPr="00913695">
        <w:rPr>
          <w:sz w:val="28"/>
          <w:szCs w:val="28"/>
        </w:rPr>
        <w:t>часть</w:t>
      </w:r>
      <w:r w:rsidRPr="00C33E7B">
        <w:rPr>
          <w:sz w:val="28"/>
          <w:szCs w:val="28"/>
          <w:lang w:val="en-US"/>
        </w:rPr>
        <w:t>.</w:t>
      </w:r>
      <w:r w:rsidRPr="00913695">
        <w:rPr>
          <w:sz w:val="28"/>
          <w:szCs w:val="28"/>
          <w:lang w:val="en-US"/>
        </w:rPr>
        <w:t>Valencia</w:t>
      </w:r>
      <w:r w:rsidRPr="00C33E7B">
        <w:rPr>
          <w:sz w:val="28"/>
          <w:szCs w:val="28"/>
          <w:lang w:val="en-US"/>
        </w:rPr>
        <w:t>.-2005</w:t>
      </w:r>
    </w:p>
    <w:p w14:paraId="0F3931A4" w14:textId="77777777" w:rsidR="00F479D1" w:rsidRPr="00913695" w:rsidRDefault="00F479D1" w:rsidP="00753A70">
      <w:pPr>
        <w:rPr>
          <w:sz w:val="28"/>
          <w:szCs w:val="28"/>
          <w:lang w:val="en-US"/>
        </w:rPr>
      </w:pPr>
    </w:p>
    <w:p w14:paraId="203222AB" w14:textId="77777777" w:rsidR="00F479D1" w:rsidRPr="00913695" w:rsidRDefault="00F479D1" w:rsidP="00753A70">
      <w:pPr>
        <w:pStyle w:val="22"/>
        <w:keepNext/>
        <w:keepLines/>
        <w:shd w:val="clear" w:color="auto" w:fill="auto"/>
        <w:spacing w:after="0" w:line="240" w:lineRule="auto"/>
        <w:ind w:left="20" w:right="20"/>
        <w:jc w:val="left"/>
        <w:rPr>
          <w:sz w:val="28"/>
          <w:szCs w:val="28"/>
          <w:lang w:val="en-US"/>
        </w:rPr>
      </w:pPr>
    </w:p>
    <w:sectPr w:rsidR="00F479D1" w:rsidRPr="00913695" w:rsidSect="009C0801">
      <w:headerReference w:type="default" r:id="rId12"/>
      <w:footerReference w:type="default" r:id="rId13"/>
      <w:type w:val="continuous"/>
      <w:pgSz w:w="11909" w:h="16838"/>
      <w:pgMar w:top="891" w:right="1085" w:bottom="568" w:left="1200" w:header="0" w:footer="3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BBCE" w14:textId="77777777" w:rsidR="000D6AD5" w:rsidRDefault="000D6AD5" w:rsidP="005B7A8C">
      <w:r>
        <w:separator/>
      </w:r>
    </w:p>
  </w:endnote>
  <w:endnote w:type="continuationSeparator" w:id="0">
    <w:p w14:paraId="165CA5B3" w14:textId="77777777" w:rsidR="000D6AD5" w:rsidRDefault="000D6AD5" w:rsidP="005B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811E" w14:textId="7448297B" w:rsidR="006643D8" w:rsidRDefault="006176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05A62AC2" wp14:editId="72A9B9C2">
              <wp:simplePos x="0" y="0"/>
              <wp:positionH relativeFrom="page">
                <wp:posOffset>925195</wp:posOffset>
              </wp:positionH>
              <wp:positionV relativeFrom="page">
                <wp:posOffset>10012680</wp:posOffset>
              </wp:positionV>
              <wp:extent cx="73025" cy="160655"/>
              <wp:effectExtent l="1270" t="1905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916B6" w14:textId="77777777" w:rsidR="006643D8" w:rsidRDefault="00D15DE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D59" w:rsidRPr="00F91D59">
                            <w:rPr>
                              <w:rStyle w:val="Tahoma"/>
                              <w:noProof/>
                            </w:rPr>
                            <w:t>3</w:t>
                          </w:r>
                          <w:r>
                            <w:rPr>
                              <w:rStyle w:val="Tahoma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62A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85pt;margin-top:788.4pt;width:5.75pt;height:12.6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" filled="f" stroked="f">
              <v:textbox style="mso-fit-shape-to-text:t" inset="0,0,0,0">
                <w:txbxContent>
                  <w:p w14:paraId="74E916B6" w14:textId="77777777" w:rsidR="006643D8" w:rsidRDefault="00D15DE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D59" w:rsidRPr="00F91D59">
                      <w:rPr>
                        <w:rStyle w:val="Tahoma"/>
                        <w:noProof/>
                      </w:rPr>
                      <w:t>3</w:t>
                    </w:r>
                    <w:r>
                      <w:rPr>
                        <w:rStyle w:val="Tahoma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6EBE" w14:textId="6EA7429F" w:rsidR="006643D8" w:rsidRDefault="006176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2C300AF" wp14:editId="35F7633F">
              <wp:simplePos x="0" y="0"/>
              <wp:positionH relativeFrom="page">
                <wp:posOffset>1541780</wp:posOffset>
              </wp:positionH>
              <wp:positionV relativeFrom="page">
                <wp:posOffset>10056495</wp:posOffset>
              </wp:positionV>
              <wp:extent cx="73660" cy="1676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65B6F" w14:textId="77777777" w:rsidR="006643D8" w:rsidRDefault="00D15DE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D59" w:rsidRPr="00F91D59">
                            <w:rPr>
                              <w:rStyle w:val="a5"/>
                              <w:noProof/>
                            </w:rPr>
                            <w:t>7</w:t>
                          </w:r>
                          <w:r>
                            <w:rPr>
                              <w:rStyle w:val="a5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300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21.4pt;margin-top:791.85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" filled="f" stroked="f">
              <v:textbox style="mso-fit-shape-to-text:t" inset="0,0,0,0">
                <w:txbxContent>
                  <w:p w14:paraId="3C565B6F" w14:textId="77777777" w:rsidR="006643D8" w:rsidRDefault="00D15DE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D59" w:rsidRPr="00F91D59">
                      <w:rPr>
                        <w:rStyle w:val="a5"/>
                        <w:noProof/>
                      </w:rPr>
                      <w:t>7</w:t>
                    </w:r>
                    <w:r>
                      <w:rPr>
                        <w:rStyle w:val="a5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1EA2" w14:textId="7A0EACBF" w:rsidR="006643D8" w:rsidRDefault="006176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39EBDE3D" wp14:editId="32A4DF13">
              <wp:simplePos x="0" y="0"/>
              <wp:positionH relativeFrom="page">
                <wp:posOffset>1541780</wp:posOffset>
              </wp:positionH>
              <wp:positionV relativeFrom="page">
                <wp:posOffset>10056495</wp:posOffset>
              </wp:positionV>
              <wp:extent cx="73660" cy="16764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938E4" w14:textId="77777777" w:rsidR="006643D8" w:rsidRDefault="00D15DE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D59" w:rsidRPr="00F91D59">
                            <w:rPr>
                              <w:rStyle w:val="a5"/>
                              <w:noProof/>
                            </w:rPr>
                            <w:t>62</w:t>
                          </w:r>
                          <w:r>
                            <w:rPr>
                              <w:rStyle w:val="a5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E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121.4pt;margin-top:791.85pt;width:5.8pt;height:13.2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" filled="f" stroked="f">
              <v:textbox style="mso-fit-shape-to-text:t" inset="0,0,0,0">
                <w:txbxContent>
                  <w:p w14:paraId="6F8938E4" w14:textId="77777777" w:rsidR="006643D8" w:rsidRDefault="00D15DE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D59" w:rsidRPr="00F91D59">
                      <w:rPr>
                        <w:rStyle w:val="a5"/>
                        <w:noProof/>
                      </w:rPr>
                      <w:t>62</w:t>
                    </w:r>
                    <w:r>
                      <w:rPr>
                        <w:rStyle w:val="a5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4A8B" w14:textId="77777777" w:rsidR="000D6AD5" w:rsidRDefault="000D6AD5"/>
  </w:footnote>
  <w:footnote w:type="continuationSeparator" w:id="0">
    <w:p w14:paraId="748C5D14" w14:textId="77777777" w:rsidR="000D6AD5" w:rsidRDefault="000D6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7225" w14:textId="097F1600" w:rsidR="006643D8" w:rsidRDefault="006176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5680" behindDoc="1" locked="0" layoutInCell="1" allowOverlap="1" wp14:anchorId="0135BD27" wp14:editId="400135F0">
              <wp:simplePos x="0" y="0"/>
              <wp:positionH relativeFrom="page">
                <wp:posOffset>2296795</wp:posOffset>
              </wp:positionH>
              <wp:positionV relativeFrom="page">
                <wp:posOffset>575945</wp:posOffset>
              </wp:positionV>
              <wp:extent cx="92075" cy="172720"/>
              <wp:effectExtent l="1270" t="4445" r="317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99D42" w14:textId="77777777" w:rsidR="006643D8" w:rsidRPr="007301D5" w:rsidRDefault="006643D8" w:rsidP="007301D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5B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85pt;margin-top:45.35pt;width:7.25pt;height:13.6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" filled="f" stroked="f">
              <v:textbox style="mso-fit-shape-to-text:t" inset="0,0,0,0">
                <w:txbxContent>
                  <w:p w14:paraId="28B99D42" w14:textId="77777777" w:rsidR="006643D8" w:rsidRPr="007301D5" w:rsidRDefault="006643D8" w:rsidP="007301D5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BD81" w14:textId="77777777" w:rsidR="006643D8" w:rsidRDefault="006643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83B4" w14:textId="77777777" w:rsidR="006643D8" w:rsidRDefault="006643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DF8"/>
    <w:multiLevelType w:val="multilevel"/>
    <w:tmpl w:val="FFFFFFFF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2408F3"/>
    <w:multiLevelType w:val="hybridMultilevel"/>
    <w:tmpl w:val="57FCB5FC"/>
    <w:lvl w:ilvl="0" w:tplc="DEA6149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CF79A8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30A7DB0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AC16B4A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C92148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4433C30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5C21F23"/>
    <w:multiLevelType w:val="multilevel"/>
    <w:tmpl w:val="FFFFFFFF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5FC4226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653417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DF81F22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F0A3598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03856BD"/>
    <w:multiLevelType w:val="hybridMultilevel"/>
    <w:tmpl w:val="771E5618"/>
    <w:lvl w:ilvl="0" w:tplc="3E20C48A">
      <w:start w:val="5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4220164E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5D53B1C"/>
    <w:multiLevelType w:val="hybridMultilevel"/>
    <w:tmpl w:val="C1B25A54"/>
    <w:lvl w:ilvl="0" w:tplc="084A4B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1E4113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BD20F9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7D302D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8BC62D2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AA06638"/>
    <w:multiLevelType w:val="hybridMultilevel"/>
    <w:tmpl w:val="59B2689C"/>
    <w:lvl w:ilvl="0" w:tplc="8D92B1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DB4A81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0167E5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2F653FA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8236278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A574976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AF452DF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CD62A57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06773CD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3683A4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D2B250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FE005C6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26"/>
  </w:num>
  <w:num w:numId="5">
    <w:abstractNumId w:val="0"/>
  </w:num>
  <w:num w:numId="6">
    <w:abstractNumId w:val="9"/>
  </w:num>
  <w:num w:numId="7">
    <w:abstractNumId w:val="16"/>
  </w:num>
  <w:num w:numId="8">
    <w:abstractNumId w:val="4"/>
  </w:num>
  <w:num w:numId="9">
    <w:abstractNumId w:val="8"/>
  </w:num>
  <w:num w:numId="10">
    <w:abstractNumId w:val="23"/>
  </w:num>
  <w:num w:numId="11">
    <w:abstractNumId w:val="15"/>
  </w:num>
  <w:num w:numId="12">
    <w:abstractNumId w:val="10"/>
  </w:num>
  <w:num w:numId="13">
    <w:abstractNumId w:val="3"/>
  </w:num>
  <w:num w:numId="14">
    <w:abstractNumId w:val="2"/>
  </w:num>
  <w:num w:numId="15">
    <w:abstractNumId w:val="27"/>
  </w:num>
  <w:num w:numId="16">
    <w:abstractNumId w:val="13"/>
  </w:num>
  <w:num w:numId="17">
    <w:abstractNumId w:val="20"/>
  </w:num>
  <w:num w:numId="18">
    <w:abstractNumId w:val="25"/>
  </w:num>
  <w:num w:numId="19">
    <w:abstractNumId w:val="24"/>
  </w:num>
  <w:num w:numId="20">
    <w:abstractNumId w:val="30"/>
  </w:num>
  <w:num w:numId="21">
    <w:abstractNumId w:val="11"/>
  </w:num>
  <w:num w:numId="22">
    <w:abstractNumId w:val="17"/>
  </w:num>
  <w:num w:numId="23">
    <w:abstractNumId w:val="29"/>
  </w:num>
  <w:num w:numId="24">
    <w:abstractNumId w:val="6"/>
  </w:num>
  <w:num w:numId="25">
    <w:abstractNumId w:val="5"/>
  </w:num>
  <w:num w:numId="26">
    <w:abstractNumId w:val="28"/>
  </w:num>
  <w:num w:numId="27">
    <w:abstractNumId w:val="7"/>
  </w:num>
  <w:num w:numId="28">
    <w:abstractNumId w:val="1"/>
  </w:num>
  <w:num w:numId="29">
    <w:abstractNumId w:val="19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8C"/>
    <w:rsid w:val="00055A6C"/>
    <w:rsid w:val="00066471"/>
    <w:rsid w:val="00074B4F"/>
    <w:rsid w:val="000763A4"/>
    <w:rsid w:val="000953CC"/>
    <w:rsid w:val="000A1A2C"/>
    <w:rsid w:val="000A4CB4"/>
    <w:rsid w:val="000A52D2"/>
    <w:rsid w:val="000D6AD5"/>
    <w:rsid w:val="001277D2"/>
    <w:rsid w:val="00145462"/>
    <w:rsid w:val="0015151F"/>
    <w:rsid w:val="00163582"/>
    <w:rsid w:val="00177C78"/>
    <w:rsid w:val="0018588C"/>
    <w:rsid w:val="001A4F85"/>
    <w:rsid w:val="001B58E0"/>
    <w:rsid w:val="00207E85"/>
    <w:rsid w:val="00246BA4"/>
    <w:rsid w:val="00251FFB"/>
    <w:rsid w:val="002B13A1"/>
    <w:rsid w:val="002C46B2"/>
    <w:rsid w:val="002D1DD9"/>
    <w:rsid w:val="002D7E56"/>
    <w:rsid w:val="003745BF"/>
    <w:rsid w:val="00376C43"/>
    <w:rsid w:val="00395D43"/>
    <w:rsid w:val="003A6BA6"/>
    <w:rsid w:val="003B3957"/>
    <w:rsid w:val="00416B14"/>
    <w:rsid w:val="00421A27"/>
    <w:rsid w:val="00422DA2"/>
    <w:rsid w:val="00452BBD"/>
    <w:rsid w:val="00481529"/>
    <w:rsid w:val="004B27C2"/>
    <w:rsid w:val="004B38B5"/>
    <w:rsid w:val="004D2BB6"/>
    <w:rsid w:val="0051502B"/>
    <w:rsid w:val="00547D6F"/>
    <w:rsid w:val="005676F6"/>
    <w:rsid w:val="00594D47"/>
    <w:rsid w:val="00595AC0"/>
    <w:rsid w:val="005B7A8C"/>
    <w:rsid w:val="005C253C"/>
    <w:rsid w:val="005C44E7"/>
    <w:rsid w:val="005E5832"/>
    <w:rsid w:val="005F3733"/>
    <w:rsid w:val="00600A74"/>
    <w:rsid w:val="006078C7"/>
    <w:rsid w:val="006176CE"/>
    <w:rsid w:val="00634DBF"/>
    <w:rsid w:val="00650A90"/>
    <w:rsid w:val="00663E20"/>
    <w:rsid w:val="006643D8"/>
    <w:rsid w:val="006E3643"/>
    <w:rsid w:val="006F240E"/>
    <w:rsid w:val="007301D5"/>
    <w:rsid w:val="00735886"/>
    <w:rsid w:val="007472D6"/>
    <w:rsid w:val="00753A70"/>
    <w:rsid w:val="007541E8"/>
    <w:rsid w:val="007610FB"/>
    <w:rsid w:val="007B3637"/>
    <w:rsid w:val="00813D84"/>
    <w:rsid w:val="00821C5E"/>
    <w:rsid w:val="00850C93"/>
    <w:rsid w:val="0085334E"/>
    <w:rsid w:val="00873491"/>
    <w:rsid w:val="00887D8C"/>
    <w:rsid w:val="00897DF5"/>
    <w:rsid w:val="00900EC2"/>
    <w:rsid w:val="00905387"/>
    <w:rsid w:val="0090590E"/>
    <w:rsid w:val="00913695"/>
    <w:rsid w:val="00925CD9"/>
    <w:rsid w:val="009550AD"/>
    <w:rsid w:val="009B5CC7"/>
    <w:rsid w:val="009C0801"/>
    <w:rsid w:val="009C4ADD"/>
    <w:rsid w:val="009C6B29"/>
    <w:rsid w:val="009D3AB2"/>
    <w:rsid w:val="009D76A1"/>
    <w:rsid w:val="009E4E8B"/>
    <w:rsid w:val="00A12D0C"/>
    <w:rsid w:val="00A16DC7"/>
    <w:rsid w:val="00A34271"/>
    <w:rsid w:val="00A43DC6"/>
    <w:rsid w:val="00A477E7"/>
    <w:rsid w:val="00A9164A"/>
    <w:rsid w:val="00AB44F1"/>
    <w:rsid w:val="00AF1FCD"/>
    <w:rsid w:val="00B05BEE"/>
    <w:rsid w:val="00B10B66"/>
    <w:rsid w:val="00B1276D"/>
    <w:rsid w:val="00B30ADD"/>
    <w:rsid w:val="00B70655"/>
    <w:rsid w:val="00B820AD"/>
    <w:rsid w:val="00C2304E"/>
    <w:rsid w:val="00C30AA0"/>
    <w:rsid w:val="00C33E7B"/>
    <w:rsid w:val="00C73F5C"/>
    <w:rsid w:val="00CF25C1"/>
    <w:rsid w:val="00CF72B1"/>
    <w:rsid w:val="00D138AF"/>
    <w:rsid w:val="00D15DE1"/>
    <w:rsid w:val="00D226CC"/>
    <w:rsid w:val="00D33D77"/>
    <w:rsid w:val="00D36DFD"/>
    <w:rsid w:val="00D72BE4"/>
    <w:rsid w:val="00D82814"/>
    <w:rsid w:val="00DC40CE"/>
    <w:rsid w:val="00DC7002"/>
    <w:rsid w:val="00DC7460"/>
    <w:rsid w:val="00DF07A8"/>
    <w:rsid w:val="00E16965"/>
    <w:rsid w:val="00E35B99"/>
    <w:rsid w:val="00EB0B25"/>
    <w:rsid w:val="00F17CA4"/>
    <w:rsid w:val="00F479D1"/>
    <w:rsid w:val="00F72216"/>
    <w:rsid w:val="00F74846"/>
    <w:rsid w:val="00F91D59"/>
    <w:rsid w:val="00F92EEA"/>
    <w:rsid w:val="00FC4C6E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,"/>
  <w:listSeparator w:val=";"/>
  <w14:docId w14:val="34FA7E6E"/>
  <w15:docId w15:val="{9407998E-76FD-43C6-8AB1-A832E9BA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A8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7A8C"/>
    <w:rPr>
      <w:rFonts w:cs="Times New Roman"/>
      <w:color w:val="000080"/>
      <w:u w:val="single"/>
    </w:rPr>
  </w:style>
  <w:style w:type="character" w:customStyle="1" w:styleId="BodyTextChar1">
    <w:name w:val="Body Text Char1"/>
    <w:uiPriority w:val="99"/>
    <w:locked/>
    <w:rsid w:val="005B7A8C"/>
    <w:rPr>
      <w:rFonts w:ascii="Times New Roman" w:hAnsi="Times New Roman"/>
      <w:sz w:val="27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5B7A8C"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a4">
    <w:name w:val="Колонтитул_"/>
    <w:basedOn w:val="a0"/>
    <w:link w:val="1"/>
    <w:uiPriority w:val="99"/>
    <w:locked/>
    <w:rsid w:val="005B7A8C"/>
    <w:rPr>
      <w:rFonts w:ascii="Times New Roman" w:hAnsi="Times New Roman" w:cs="Times New Roman"/>
      <w:sz w:val="23"/>
      <w:szCs w:val="23"/>
      <w:u w:val="none"/>
    </w:rPr>
  </w:style>
  <w:style w:type="character" w:customStyle="1" w:styleId="13">
    <w:name w:val="Колонтитул + 13"/>
    <w:aliases w:val="5 pt,Полужирный"/>
    <w:basedOn w:val="a4"/>
    <w:uiPriority w:val="99"/>
    <w:rsid w:val="005B7A8C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Tahoma">
    <w:name w:val="Колонтитул + Tahoma"/>
    <w:aliases w:val="10,5 pt4,Курсив"/>
    <w:basedOn w:val="a4"/>
    <w:uiPriority w:val="99"/>
    <w:rsid w:val="005B7A8C"/>
    <w:rPr>
      <w:rFonts w:ascii="Tahoma" w:hAnsi="Tahoma" w:cs="Tahoma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5B7A8C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4pt">
    <w:name w:val="Основной текст (3) + 4 pt"/>
    <w:aliases w:val="Не курсив"/>
    <w:basedOn w:val="3"/>
    <w:uiPriority w:val="99"/>
    <w:rsid w:val="005B7A8C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5B7A8C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"/>
    <w:basedOn w:val="a4"/>
    <w:uiPriority w:val="99"/>
    <w:rsid w:val="005B7A8C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5B7A8C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41">
    <w:name w:val="Основной текст (4) + Не полужирный"/>
    <w:aliases w:val="Не курсив3"/>
    <w:basedOn w:val="4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uiPriority w:val="99"/>
    <w:locked/>
    <w:rsid w:val="005B7A8C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54pt">
    <w:name w:val="Основной текст (5) + 4 pt"/>
    <w:aliases w:val="Не курсив2"/>
    <w:basedOn w:val="5"/>
    <w:uiPriority w:val="99"/>
    <w:rsid w:val="005B7A8C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6">
    <w:name w:val="Подпись к таблице_"/>
    <w:basedOn w:val="a0"/>
    <w:link w:val="a7"/>
    <w:uiPriority w:val="99"/>
    <w:locked/>
    <w:rsid w:val="005B7A8C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paragraph" w:styleId="a8">
    <w:name w:val="Body Text"/>
    <w:basedOn w:val="a"/>
    <w:link w:val="a9"/>
    <w:uiPriority w:val="99"/>
    <w:rsid w:val="005B7A8C"/>
    <w:pPr>
      <w:shd w:val="clear" w:color="auto" w:fill="FFFFFF"/>
      <w:spacing w:after="222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F17CA4"/>
    <w:rPr>
      <w:rFonts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5"/>
    <w:basedOn w:val="BodyTextChar1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Заголовок №3_"/>
    <w:basedOn w:val="a0"/>
    <w:link w:val="32"/>
    <w:uiPriority w:val="99"/>
    <w:locked/>
    <w:rsid w:val="005B7A8C"/>
    <w:rPr>
      <w:rFonts w:ascii="Times New Roman" w:hAnsi="Times New Roman" w:cs="Times New Roman"/>
      <w:sz w:val="27"/>
      <w:szCs w:val="27"/>
      <w:u w:val="none"/>
    </w:rPr>
  </w:style>
  <w:style w:type="character" w:customStyle="1" w:styleId="131">
    <w:name w:val="Колонтитул + 131"/>
    <w:aliases w:val="5 pt3,Полужирный2,Курсив4"/>
    <w:basedOn w:val="a4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 + 11"/>
    <w:aliases w:val="5 pt2"/>
    <w:basedOn w:val="BodyTextChar1"/>
    <w:uiPriority w:val="99"/>
    <w:rsid w:val="005B7A8C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Основной текст + 10"/>
    <w:aliases w:val="5 pt1,Полужирный1"/>
    <w:basedOn w:val="BodyTextChar1"/>
    <w:uiPriority w:val="99"/>
    <w:rsid w:val="005B7A8C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3">
    <w:name w:val="Заголовок №3 + Полужирный"/>
    <w:aliases w:val="Курсив3"/>
    <w:basedOn w:val="31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_"/>
    <w:basedOn w:val="a0"/>
    <w:link w:val="14"/>
    <w:uiPriority w:val="99"/>
    <w:locked/>
    <w:rsid w:val="005B7A8C"/>
    <w:rPr>
      <w:rFonts w:ascii="Times New Roman" w:hAnsi="Times New Roman" w:cs="Times New Roman"/>
      <w:sz w:val="27"/>
      <w:szCs w:val="27"/>
      <w:u w:val="none"/>
    </w:rPr>
  </w:style>
  <w:style w:type="character" w:customStyle="1" w:styleId="13pt">
    <w:name w:val="Основной текст + 13 pt"/>
    <w:aliases w:val="Курсив2"/>
    <w:basedOn w:val="BodyTextChar1"/>
    <w:uiPriority w:val="99"/>
    <w:rsid w:val="005B7A8C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 + Полужирный"/>
    <w:aliases w:val="Курсив1"/>
    <w:basedOn w:val="21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0">
    <w:name w:val="Заголовок №2 (2)_"/>
    <w:basedOn w:val="a0"/>
    <w:link w:val="221"/>
    <w:uiPriority w:val="99"/>
    <w:locked/>
    <w:rsid w:val="005B7A8C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222">
    <w:name w:val="Заголовок №2 (2) + Не полужирный"/>
    <w:aliases w:val="Не курсив1"/>
    <w:basedOn w:val="220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5B7A8C"/>
    <w:pPr>
      <w:shd w:val="clear" w:color="auto" w:fill="FFFFFF"/>
      <w:spacing w:before="1680" w:after="540" w:line="240" w:lineRule="atLeas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">
    <w:name w:val="Колонтитул1"/>
    <w:basedOn w:val="a"/>
    <w:link w:val="a4"/>
    <w:uiPriority w:val="99"/>
    <w:rsid w:val="005B7A8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5B7A8C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Заголовок №2"/>
    <w:basedOn w:val="a"/>
    <w:link w:val="21"/>
    <w:uiPriority w:val="99"/>
    <w:rsid w:val="005B7A8C"/>
    <w:pPr>
      <w:shd w:val="clear" w:color="auto" w:fill="FFFFFF"/>
      <w:spacing w:after="420" w:line="24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5B7A8C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5B7A8C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7">
    <w:name w:val="Подпись к таблице"/>
    <w:basedOn w:val="a"/>
    <w:link w:val="a6"/>
    <w:uiPriority w:val="99"/>
    <w:rsid w:val="005B7A8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2">
    <w:name w:val="Заголовок №3"/>
    <w:basedOn w:val="a"/>
    <w:link w:val="31"/>
    <w:uiPriority w:val="99"/>
    <w:rsid w:val="005B7A8C"/>
    <w:pPr>
      <w:shd w:val="clear" w:color="auto" w:fill="FFFFFF"/>
      <w:spacing w:before="480" w:after="480" w:line="240" w:lineRule="atLeast"/>
      <w:jc w:val="both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4">
    <w:name w:val="Заголовок №1"/>
    <w:basedOn w:val="a"/>
    <w:link w:val="12"/>
    <w:uiPriority w:val="99"/>
    <w:rsid w:val="005B7A8C"/>
    <w:pPr>
      <w:shd w:val="clear" w:color="auto" w:fill="FFFFFF"/>
      <w:spacing w:line="480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uiPriority w:val="99"/>
    <w:rsid w:val="005B7A8C"/>
    <w:pPr>
      <w:shd w:val="clear" w:color="auto" w:fill="FFFFFF"/>
      <w:spacing w:before="42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apple-converted-space">
    <w:name w:val="apple-converted-space"/>
    <w:basedOn w:val="a0"/>
    <w:uiPriority w:val="99"/>
    <w:rsid w:val="00246BA4"/>
    <w:rPr>
      <w:rFonts w:cs="Times New Roman"/>
    </w:rPr>
  </w:style>
  <w:style w:type="character" w:customStyle="1" w:styleId="FontStyle47">
    <w:name w:val="Font Style47"/>
    <w:uiPriority w:val="99"/>
    <w:rsid w:val="00F74846"/>
    <w:rPr>
      <w:rFonts w:ascii="Times New Roman" w:hAnsi="Times New Roman"/>
      <w:b/>
      <w:i/>
      <w:sz w:val="26"/>
    </w:rPr>
  </w:style>
  <w:style w:type="character" w:customStyle="1" w:styleId="FontStyle50">
    <w:name w:val="Font Style50"/>
    <w:uiPriority w:val="99"/>
    <w:rsid w:val="00F74846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F74846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auto"/>
    </w:rPr>
  </w:style>
  <w:style w:type="paragraph" w:customStyle="1" w:styleId="Style33">
    <w:name w:val="Style33"/>
    <w:basedOn w:val="a"/>
    <w:uiPriority w:val="99"/>
    <w:rsid w:val="00F74846"/>
    <w:pPr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38">
    <w:name w:val="Style38"/>
    <w:basedOn w:val="a"/>
    <w:uiPriority w:val="99"/>
    <w:rsid w:val="00F74846"/>
    <w:pPr>
      <w:autoSpaceDE w:val="0"/>
      <w:autoSpaceDN w:val="0"/>
      <w:adjustRightInd w:val="0"/>
      <w:spacing w:line="418" w:lineRule="exact"/>
    </w:pPr>
    <w:rPr>
      <w:rFonts w:ascii="Times New Roman" w:hAnsi="Times New Roman" w:cs="Times New Roman"/>
      <w:color w:val="auto"/>
    </w:rPr>
  </w:style>
  <w:style w:type="character" w:customStyle="1" w:styleId="FontStyle44">
    <w:name w:val="Font Style44"/>
    <w:uiPriority w:val="99"/>
    <w:rsid w:val="00F74846"/>
    <w:rPr>
      <w:rFonts w:ascii="Times New Roman" w:hAnsi="Times New Roman"/>
      <w:b/>
      <w:sz w:val="22"/>
    </w:rPr>
  </w:style>
  <w:style w:type="character" w:customStyle="1" w:styleId="FontStyle51">
    <w:name w:val="Font Style51"/>
    <w:uiPriority w:val="99"/>
    <w:rsid w:val="00F74846"/>
    <w:rPr>
      <w:rFonts w:ascii="Times New Roman" w:hAnsi="Times New Roman"/>
      <w:sz w:val="22"/>
    </w:rPr>
  </w:style>
  <w:style w:type="paragraph" w:customStyle="1" w:styleId="Style5">
    <w:name w:val="Style5"/>
    <w:basedOn w:val="a"/>
    <w:uiPriority w:val="99"/>
    <w:rsid w:val="00F74846"/>
    <w:pPr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86">
    <w:name w:val="Style86"/>
    <w:basedOn w:val="a"/>
    <w:uiPriority w:val="99"/>
    <w:rsid w:val="00F74846"/>
    <w:pPr>
      <w:autoSpaceDE w:val="0"/>
      <w:autoSpaceDN w:val="0"/>
      <w:adjustRightInd w:val="0"/>
      <w:spacing w:line="413" w:lineRule="exact"/>
    </w:pPr>
    <w:rPr>
      <w:rFonts w:ascii="Times New Roman" w:hAnsi="Times New Roman" w:cs="Times New Roman"/>
      <w:color w:val="auto"/>
    </w:rPr>
  </w:style>
  <w:style w:type="character" w:customStyle="1" w:styleId="FontStyle96">
    <w:name w:val="Font Style96"/>
    <w:uiPriority w:val="99"/>
    <w:rsid w:val="00F74846"/>
    <w:rPr>
      <w:rFonts w:ascii="Times New Roman" w:hAnsi="Times New Roman"/>
      <w:sz w:val="22"/>
    </w:rPr>
  </w:style>
  <w:style w:type="paragraph" w:customStyle="1" w:styleId="Style13">
    <w:name w:val="Style13"/>
    <w:basedOn w:val="a"/>
    <w:uiPriority w:val="99"/>
    <w:rsid w:val="00F74846"/>
    <w:pPr>
      <w:autoSpaceDE w:val="0"/>
      <w:autoSpaceDN w:val="0"/>
      <w:adjustRightInd w:val="0"/>
      <w:spacing w:line="484" w:lineRule="exact"/>
      <w:ind w:firstLine="710"/>
      <w:jc w:val="both"/>
    </w:pPr>
    <w:rPr>
      <w:rFonts w:ascii="Times New Roman" w:hAnsi="Times New Roman" w:cs="Times New Roman"/>
      <w:color w:val="auto"/>
    </w:rPr>
  </w:style>
  <w:style w:type="paragraph" w:styleId="ab">
    <w:name w:val="Normal (Web)"/>
    <w:basedOn w:val="a"/>
    <w:uiPriority w:val="99"/>
    <w:rsid w:val="00F7484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c">
    <w:name w:val="header"/>
    <w:basedOn w:val="a"/>
    <w:link w:val="ad"/>
    <w:uiPriority w:val="99"/>
    <w:semiHidden/>
    <w:unhideWhenUsed/>
    <w:rsid w:val="007301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301D5"/>
    <w:rPr>
      <w:color w:val="000000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7301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01D5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7460"/>
    <w:pPr>
      <w:autoSpaceDE w:val="0"/>
      <w:autoSpaceDN w:val="0"/>
      <w:ind w:left="3135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AB208-C499-4C5F-B817-374920EB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5094</Words>
  <Characters>33360</Characters>
  <Application>Microsoft Office Word</Application>
  <DocSecurity>0</DocSecurity>
  <Lines>278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&lt;4D6963726F736F667420576F7264202D20D1EFE5F6E8E0EBFCEDEEF1F2FC20CAEBE0F0EDE5F2205FC4F3F5EEE2FBE520E820F3E4E0F0EDFBE520E8EDF1F2F0F3ECE5EDF2FB5F2E646F63&gt;</vt:lpstr>
    </vt:vector>
  </TitlesOfParts>
  <Company/>
  <LinksUpToDate>false</LinksUpToDate>
  <CharactersWithSpaces>38378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&lt;4D6963726F736F667420576F7264202D20D1EFE5F6E8E0EBFCEDEEF1F2FC20CAEBE0F0EDE5F2205FC4F3F5EEE2FBE520E820F3E4E0F0EDFBE520E8EDF1F2F0F3ECE5EDF2FB5F2E646F63&gt;</dc:title>
  <dc:subject/>
  <dc:creator>admin</dc:creator>
  <cp:keywords/>
  <dc:description/>
  <cp:lastModifiedBy>Yulia</cp:lastModifiedBy>
  <cp:revision>4</cp:revision>
  <cp:lastPrinted>2015-02-24T10:19:00Z</cp:lastPrinted>
  <dcterms:created xsi:type="dcterms:W3CDTF">2025-07-30T06:08:00Z</dcterms:created>
  <dcterms:modified xsi:type="dcterms:W3CDTF">2025-07-30T08:27:00Z</dcterms:modified>
</cp:coreProperties>
</file>