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AC" w:rsidRDefault="00E03DAC" w:rsidP="00BF33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BF337E">
        <w:rPr>
          <w:rFonts w:ascii="Times New Roman" w:hAnsi="Times New Roman" w:cs="Times New Roman"/>
          <w:b/>
          <w:lang w:val="ru-RU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:rsidR="00BF337E" w:rsidRPr="00BF337E" w:rsidRDefault="00BF337E" w:rsidP="00BF337E">
      <w:pPr>
        <w:spacing w:line="240" w:lineRule="auto"/>
        <w:ind w:left="1452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EF74D4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F337E">
        <w:rPr>
          <w:rFonts w:ascii="Times New Roman" w:hAnsi="Times New Roman" w:cs="Times New Roman"/>
          <w:b/>
          <w:sz w:val="44"/>
          <w:szCs w:val="44"/>
          <w:lang w:val="ru-RU"/>
        </w:rPr>
        <w:t xml:space="preserve">ПРОГРАММА </w:t>
      </w:r>
    </w:p>
    <w:p w:rsidR="00BF337E" w:rsidRPr="00BF337E" w:rsidRDefault="00BF337E" w:rsidP="00EF74D4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BF337E">
        <w:rPr>
          <w:rFonts w:ascii="Times New Roman" w:hAnsi="Times New Roman" w:cs="Times New Roman"/>
          <w:b/>
          <w:sz w:val="44"/>
          <w:szCs w:val="44"/>
          <w:lang w:val="ru-RU"/>
        </w:rPr>
        <w:t>по учебному предмету</w:t>
      </w:r>
    </w:p>
    <w:p w:rsidR="00BF337E" w:rsidRPr="00BF337E" w:rsidRDefault="00BF337E" w:rsidP="00EF74D4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>ПО.</w:t>
      </w:r>
      <w:r w:rsidRPr="00BF337E">
        <w:rPr>
          <w:rFonts w:ascii="Times New Roman" w:hAnsi="Times New Roman" w:cs="Times New Roman"/>
          <w:b/>
          <w:sz w:val="40"/>
          <w:szCs w:val="40"/>
          <w:lang w:val="ru-RU"/>
        </w:rPr>
        <w:t xml:space="preserve">02.УП.02 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СЛУШАНИЕ МУЗЫКИ</w:t>
      </w:r>
    </w:p>
    <w:p w:rsidR="00BF337E" w:rsidRPr="00BF337E" w:rsidRDefault="00BF337E" w:rsidP="00EF74D4">
      <w:pPr>
        <w:pStyle w:val="31"/>
        <w:spacing w:line="360" w:lineRule="auto"/>
        <w:ind w:firstLine="709"/>
        <w:jc w:val="center"/>
        <w:rPr>
          <w:b/>
          <w:sz w:val="44"/>
          <w:szCs w:val="44"/>
        </w:rPr>
      </w:pPr>
      <w:r w:rsidRPr="00BF337E"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b/>
          <w:sz w:val="44"/>
          <w:szCs w:val="44"/>
        </w:rPr>
      </w:pPr>
      <w:bookmarkStart w:id="0" w:name="_GoBack"/>
      <w:bookmarkEnd w:id="0"/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BF337E" w:rsidRPr="00BF337E" w:rsidRDefault="00BF337E" w:rsidP="00BF33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337E">
        <w:rPr>
          <w:rFonts w:ascii="Times New Roman" w:hAnsi="Times New Roman" w:cs="Times New Roman"/>
          <w:b/>
          <w:sz w:val="28"/>
          <w:szCs w:val="28"/>
          <w:lang w:val="ru-RU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BF337E" w:rsidRPr="00BF337E" w:rsidTr="00BF337E">
        <w:trPr>
          <w:trHeight w:val="1921"/>
        </w:trPr>
        <w:tc>
          <w:tcPr>
            <w:tcW w:w="5291" w:type="dxa"/>
            <w:hideMark/>
          </w:tcPr>
          <w:p w:rsidR="00BF337E" w:rsidRPr="00BF337E" w:rsidRDefault="00BF337E" w:rsidP="00BF337E">
            <w:pPr>
              <w:pStyle w:val="TableParagraph"/>
              <w:ind w:left="50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pacing w:val="-2"/>
                <w:sz w:val="28"/>
              </w:rPr>
              <w:lastRenderedPageBreak/>
              <w:t>«Одобрено»</w:t>
            </w:r>
          </w:p>
          <w:p w:rsidR="00BF337E" w:rsidRPr="00BF337E" w:rsidRDefault="00BF337E" w:rsidP="00BF337E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z w:val="28"/>
              </w:rPr>
              <w:t xml:space="preserve">Педагогическим советом </w:t>
            </w:r>
          </w:p>
          <w:p w:rsidR="00BF337E" w:rsidRPr="00BF337E" w:rsidRDefault="00BF337E" w:rsidP="00BF337E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z w:val="28"/>
              </w:rPr>
              <w:t>МБУДО</w:t>
            </w:r>
            <w:r w:rsidRPr="00BF337E">
              <w:rPr>
                <w:rFonts w:eastAsia="Calibri"/>
                <w:spacing w:val="-13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ДШИ №2</w:t>
            </w:r>
            <w:r w:rsidRPr="00BF337E">
              <w:rPr>
                <w:rFonts w:eastAsia="Calibri"/>
                <w:spacing w:val="-13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г.</w:t>
            </w:r>
            <w:r w:rsidRPr="00BF337E">
              <w:rPr>
                <w:rFonts w:eastAsia="Calibri"/>
                <w:spacing w:val="-12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Ставрополя Протокол № 1</w:t>
            </w:r>
          </w:p>
          <w:p w:rsidR="00BF337E" w:rsidRPr="00BF337E" w:rsidRDefault="00BF337E" w:rsidP="00BF337E">
            <w:pPr>
              <w:pStyle w:val="TableParagraph"/>
              <w:ind w:left="50"/>
              <w:rPr>
                <w:rFonts w:eastAsia="Calibri"/>
                <w:sz w:val="28"/>
                <w:lang w:val="en-US"/>
              </w:rPr>
            </w:pPr>
            <w:proofErr w:type="spellStart"/>
            <w:r w:rsidRPr="00BF337E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BF337E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BF337E">
              <w:rPr>
                <w:rFonts w:eastAsia="Calibri"/>
                <w:sz w:val="28"/>
                <w:lang w:val="en-US"/>
              </w:rPr>
              <w:t>«01»</w:t>
            </w:r>
            <w:r w:rsidRPr="00BF337E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F337E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BF337E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BF337E">
              <w:rPr>
                <w:rFonts w:eastAsia="Calibri"/>
                <w:sz w:val="28"/>
                <w:lang w:val="en-US"/>
              </w:rPr>
              <w:t>2025</w:t>
            </w:r>
            <w:r w:rsidRPr="00BF337E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BF337E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:rsidR="00BF337E" w:rsidRPr="00BF337E" w:rsidRDefault="00BF337E" w:rsidP="00BF337E">
            <w:pPr>
              <w:pStyle w:val="TableParagraph"/>
              <w:ind w:left="851" w:right="2065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pacing w:val="-2"/>
                <w:sz w:val="28"/>
              </w:rPr>
              <w:t>«Утверждаю»</w:t>
            </w:r>
          </w:p>
          <w:p w:rsidR="00BF337E" w:rsidRPr="00BF337E" w:rsidRDefault="00BF337E" w:rsidP="00BF337E">
            <w:pPr>
              <w:pStyle w:val="TableParagraph"/>
              <w:ind w:left="851" w:right="2065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z w:val="28"/>
              </w:rPr>
              <w:t>Директор</w:t>
            </w:r>
            <w:r w:rsidRPr="00BF337E">
              <w:rPr>
                <w:rFonts w:eastAsia="Calibri"/>
                <w:spacing w:val="-4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МБУДО</w:t>
            </w:r>
            <w:r w:rsidRPr="00BF337E">
              <w:rPr>
                <w:rFonts w:eastAsia="Calibri"/>
                <w:spacing w:val="-5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ДШИ №2</w:t>
            </w:r>
            <w:r w:rsidRPr="00BF337E">
              <w:rPr>
                <w:rFonts w:eastAsia="Calibri"/>
                <w:spacing w:val="-4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 xml:space="preserve">г. </w:t>
            </w:r>
            <w:r w:rsidRPr="00BF337E">
              <w:rPr>
                <w:rFonts w:eastAsia="Calibri"/>
                <w:spacing w:val="-2"/>
                <w:sz w:val="28"/>
              </w:rPr>
              <w:t>Ставрополя</w:t>
            </w:r>
          </w:p>
          <w:p w:rsidR="00BF337E" w:rsidRPr="00BF337E" w:rsidRDefault="00BF337E" w:rsidP="00BF337E">
            <w:pPr>
              <w:pStyle w:val="TableParagraph"/>
              <w:tabs>
                <w:tab w:val="left" w:pos="5375"/>
              </w:tabs>
              <w:ind w:left="851" w:right="2065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z w:val="28"/>
              </w:rPr>
              <w:t>____________С.А. Бородина</w:t>
            </w:r>
          </w:p>
          <w:p w:rsidR="00BF337E" w:rsidRPr="00BF337E" w:rsidRDefault="00BF337E" w:rsidP="00BF337E">
            <w:pPr>
              <w:pStyle w:val="TableParagraph"/>
              <w:ind w:left="851" w:right="2065"/>
              <w:rPr>
                <w:rFonts w:eastAsia="Calibri"/>
                <w:sz w:val="28"/>
              </w:rPr>
            </w:pPr>
            <w:r w:rsidRPr="00BF337E">
              <w:rPr>
                <w:rFonts w:eastAsia="Calibri"/>
                <w:sz w:val="28"/>
              </w:rPr>
              <w:t>«01»</w:t>
            </w:r>
            <w:r w:rsidRPr="00BF337E">
              <w:rPr>
                <w:rFonts w:eastAsia="Calibri"/>
                <w:spacing w:val="-5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сентября</w:t>
            </w:r>
            <w:r w:rsidRPr="00BF337E">
              <w:rPr>
                <w:rFonts w:eastAsia="Calibri"/>
                <w:spacing w:val="-5"/>
                <w:sz w:val="28"/>
              </w:rPr>
              <w:t xml:space="preserve"> </w:t>
            </w:r>
            <w:r w:rsidRPr="00BF337E">
              <w:rPr>
                <w:rFonts w:eastAsia="Calibri"/>
                <w:sz w:val="28"/>
              </w:rPr>
              <w:t>2025</w:t>
            </w:r>
            <w:r w:rsidRPr="00BF337E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24"/>
        <w:spacing w:before="0" w:after="0" w:line="240" w:lineRule="auto"/>
        <w:ind w:firstLine="709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sz w:val="28"/>
          <w:szCs w:val="28"/>
        </w:rPr>
      </w:pPr>
    </w:p>
    <w:p w:rsidR="00BF337E" w:rsidRPr="00BF337E" w:rsidRDefault="00BF337E" w:rsidP="00BF337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F337E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Разработчики: </w:t>
      </w:r>
      <w:r w:rsidRPr="00BF337E">
        <w:rPr>
          <w:rFonts w:ascii="Times New Roman" w:hAnsi="Times New Roman" w:cs="Times New Roman"/>
          <w:sz w:val="28"/>
          <w:szCs w:val="28"/>
          <w:lang w:val="ru-RU"/>
        </w:rPr>
        <w:tab/>
        <w:t>Богданова О.Л.</w:t>
      </w:r>
      <w:r w:rsidRPr="00BF337E">
        <w:rPr>
          <w:rFonts w:ascii="Times New Roman" w:hAnsi="Times New Roman" w:cs="Times New Roman"/>
          <w:spacing w:val="-2"/>
          <w:sz w:val="28"/>
          <w:szCs w:val="28"/>
          <w:lang w:val="ru-RU"/>
        </w:rPr>
        <w:t>, преподаватель музыкально-теоретических дисциплин МБУДО ДШИ №2 г. Ставропол</w:t>
      </w:r>
      <w:r w:rsidRPr="00BF337E">
        <w:rPr>
          <w:rFonts w:ascii="Times New Roman" w:hAnsi="Times New Roman" w:cs="Times New Roman"/>
          <w:sz w:val="28"/>
          <w:szCs w:val="28"/>
          <w:lang w:val="ru-RU"/>
        </w:rPr>
        <w:t>я;</w:t>
      </w:r>
    </w:p>
    <w:p w:rsidR="00BF337E" w:rsidRPr="00BF337E" w:rsidRDefault="00BF337E" w:rsidP="00BF33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F337E">
        <w:rPr>
          <w:rFonts w:ascii="Times New Roman" w:hAnsi="Times New Roman" w:cs="Times New Roman"/>
          <w:sz w:val="28"/>
          <w:szCs w:val="28"/>
          <w:lang w:val="ru-RU"/>
        </w:rPr>
        <w:t>Чубинец</w:t>
      </w:r>
      <w:proofErr w:type="spellEnd"/>
      <w:r w:rsidRPr="00BF337E">
        <w:rPr>
          <w:rFonts w:ascii="Times New Roman" w:hAnsi="Times New Roman" w:cs="Times New Roman"/>
          <w:sz w:val="28"/>
          <w:szCs w:val="28"/>
          <w:lang w:val="ru-RU"/>
        </w:rPr>
        <w:t xml:space="preserve"> Е.Е., </w:t>
      </w:r>
      <w:r w:rsidRPr="00BF337E">
        <w:rPr>
          <w:rFonts w:ascii="Times New Roman" w:hAnsi="Times New Roman" w:cs="Times New Roman"/>
          <w:spacing w:val="-2"/>
          <w:sz w:val="28"/>
          <w:szCs w:val="28"/>
          <w:lang w:val="ru-RU"/>
        </w:rPr>
        <w:t>преподаватель музыкально-теоретических дисциплин МБУДО ДШИ №2 г. Ставрополя.</w:t>
      </w:r>
    </w:p>
    <w:p w:rsidR="00BF337E" w:rsidRPr="00BF337E" w:rsidRDefault="00BF337E" w:rsidP="00BF337E">
      <w:pPr>
        <w:pStyle w:val="31"/>
        <w:spacing w:line="240" w:lineRule="auto"/>
        <w:ind w:firstLine="709"/>
        <w:jc w:val="center"/>
        <w:rPr>
          <w:b/>
          <w:sz w:val="28"/>
          <w:szCs w:val="28"/>
        </w:rPr>
      </w:pPr>
    </w:p>
    <w:p w:rsidR="00BF337E" w:rsidRPr="00BF337E" w:rsidRDefault="00BF337E" w:rsidP="00BF337E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BF337E" w:rsidRPr="00BF337E" w:rsidRDefault="00BF337E" w:rsidP="00BF337E">
      <w:pPr>
        <w:spacing w:line="240" w:lineRule="auto"/>
        <w:rPr>
          <w:sz w:val="28"/>
          <w:szCs w:val="28"/>
          <w:lang w:val="ru-RU"/>
        </w:rPr>
      </w:pPr>
    </w:p>
    <w:p w:rsidR="00FA2689" w:rsidRDefault="00FA2689" w:rsidP="00BF337E">
      <w:pPr>
        <w:spacing w:line="240" w:lineRule="auto"/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F337E" w:rsidRDefault="00BF337E" w:rsidP="00BF33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75369C" w:rsidRPr="0075369C" w:rsidRDefault="0075369C" w:rsidP="00BF33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75369C" w:rsidRPr="0075369C" w:rsidRDefault="0075369C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proofErr w:type="gramStart"/>
      <w:r w:rsidRPr="0075369C">
        <w:rPr>
          <w:rFonts w:ascii="Times New Roman" w:hAnsi="Times New Roman" w:cs="Times New Roman"/>
          <w:i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75369C" w:rsidRPr="0075369C" w:rsidRDefault="00A16015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427A7F" w:rsidRPr="00427A7F" w:rsidRDefault="00427A7F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BF33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BF33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F33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BF337E">
      <w:pPr>
        <w:pStyle w:val="a3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BF337E">
      <w:pPr>
        <w:pStyle w:val="a3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1D0355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1D0355" w:rsidRPr="0075369C" w:rsidRDefault="001D0355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P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69C" w:rsidRDefault="0075369C" w:rsidP="00BF337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BF337E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1D0355" w:rsidRDefault="001D0355" w:rsidP="00BF337E">
      <w:pPr>
        <w:spacing w:line="240" w:lineRule="auto"/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BF337E">
      <w:pPr>
        <w:spacing w:line="240" w:lineRule="auto"/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BF337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BF337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BF337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Pr="0075369C" w:rsidRDefault="003059CA" w:rsidP="00BF337E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BF337E" w:rsidRDefault="00BF33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7932" w:rsidRPr="006C784E" w:rsidRDefault="00457932" w:rsidP="00BF337E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369C" w:rsidRPr="0075369C" w:rsidRDefault="0075369C" w:rsidP="00BF337E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«Струнные инструменты», «Духовые и ударные инструменты»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, «Народные инструменты»</w:t>
      </w:r>
      <w:r w:rsidR="002421F5">
        <w:rPr>
          <w:rFonts w:ascii="Times New Roman" w:hAnsi="Times New Roman" w:cs="Times New Roman"/>
          <w:sz w:val="28"/>
          <w:szCs w:val="28"/>
          <w:lang w:val="ru-RU"/>
        </w:rPr>
        <w:t>, «Хоровое пение».</w:t>
      </w:r>
    </w:p>
    <w:p w:rsidR="00256579" w:rsidRPr="006C784E" w:rsidRDefault="00552C2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6C784E" w:rsidRDefault="00D0477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</w:p>
    <w:p w:rsidR="00D04778" w:rsidRPr="006C784E" w:rsidRDefault="00D0477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BF337E">
      <w:pPr>
        <w:pStyle w:val="a5"/>
        <w:tabs>
          <w:tab w:val="center" w:pos="558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0C3E65" w:rsidRDefault="000C3E65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E65" w:rsidRDefault="000C3E65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75369C" w:rsidRDefault="0075369C" w:rsidP="00BF337E">
      <w:pPr>
        <w:pStyle w:val="Body1"/>
        <w:spacing w:line="24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Default="00BF337E" w:rsidP="00BF337E">
      <w:pPr>
        <w:pStyle w:val="Body1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См. таблицу Учебного плана</w:t>
      </w:r>
    </w:p>
    <w:p w:rsidR="0075369C" w:rsidRPr="00BF337E" w:rsidRDefault="0075369C" w:rsidP="00BF337E">
      <w:pPr>
        <w:pStyle w:val="a5"/>
        <w:numPr>
          <w:ilvl w:val="0"/>
          <w:numId w:val="16"/>
        </w:num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F337E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p w:rsidR="00BF337E" w:rsidRPr="00BF337E" w:rsidRDefault="00BF337E" w:rsidP="00BF337E">
      <w:pPr>
        <w:pStyle w:val="a5"/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BF337E">
        <w:rPr>
          <w:rFonts w:ascii="Times New Roman" w:hAnsi="Times New Roman" w:cs="Times New Roman"/>
          <w:sz w:val="28"/>
          <w:szCs w:val="28"/>
          <w:lang w:val="ru-RU"/>
        </w:rPr>
        <w:t xml:space="preserve">См. </w:t>
      </w:r>
      <w:proofErr w:type="spellStart"/>
      <w:r w:rsidRPr="00BF337E">
        <w:rPr>
          <w:rFonts w:ascii="Times New Roman" w:hAnsi="Times New Roman" w:cs="Times New Roman"/>
          <w:sz w:val="28"/>
          <w:szCs w:val="28"/>
          <w:lang w:val="ru-RU"/>
        </w:rPr>
        <w:t>табилицу</w:t>
      </w:r>
      <w:proofErr w:type="spellEnd"/>
      <w:r w:rsidRPr="00BF337E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плана</w:t>
      </w:r>
    </w:p>
    <w:p w:rsidR="0075369C" w:rsidRPr="00F24622" w:rsidRDefault="0075369C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групповых занятий численностью от 10 человек.</w:t>
      </w:r>
    </w:p>
    <w:p w:rsidR="0075369C" w:rsidRPr="006C784E" w:rsidRDefault="0075369C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:rsidR="0075369C" w:rsidRPr="00F24622" w:rsidRDefault="00CA49D1" w:rsidP="00BF337E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BF337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Задачи:</w:t>
      </w:r>
    </w:p>
    <w:p w:rsidR="007E45DF" w:rsidRPr="006C784E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6C784E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84E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6C784E" w:rsidRDefault="00EA3BDF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6C784E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Pr="00F24622" w:rsidRDefault="00324B48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BF337E">
      <w:pPr>
        <w:pStyle w:val="15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BF337E">
      <w:pPr>
        <w:pStyle w:val="Body1"/>
        <w:tabs>
          <w:tab w:val="left" w:pos="993"/>
        </w:tabs>
        <w:spacing w:line="240" w:lineRule="auto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BF337E">
      <w:pPr>
        <w:pStyle w:val="Body1"/>
        <w:tabs>
          <w:tab w:val="left" w:pos="993"/>
        </w:tabs>
        <w:spacing w:line="240" w:lineRule="auto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BF337E">
      <w:pPr>
        <w:pStyle w:val="14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75369C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75369C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BF337E">
      <w:pPr>
        <w:pStyle w:val="1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BF337E">
      <w:pPr>
        <w:tabs>
          <w:tab w:val="left" w:pos="993"/>
        </w:tabs>
        <w:spacing w:line="240" w:lineRule="auto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BF337E">
      <w:pPr>
        <w:pStyle w:val="a9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BF337E">
      <w:pPr>
        <w:pStyle w:val="52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BF337E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lastRenderedPageBreak/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6C784E" w:rsidRDefault="00427A7F" w:rsidP="00BF337E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BF337E">
      <w:pPr>
        <w:pStyle w:val="41"/>
        <w:shd w:val="clear" w:color="auto" w:fill="auto"/>
        <w:spacing w:before="0"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BF337E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BF337E">
      <w:pPr>
        <w:pStyle w:val="a3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3059CA" w:rsidRDefault="003059CA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9CA" w:rsidRDefault="003059CA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622" w:rsidRPr="00475C16" w:rsidRDefault="00F24622" w:rsidP="00BF337E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427A7F" w:rsidRDefault="00427A7F" w:rsidP="00BF337E">
      <w:pPr>
        <w:widowControl w:val="0"/>
        <w:spacing w:line="240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BF337E">
      <w:pPr>
        <w:widowControl w:val="0"/>
        <w:spacing w:line="240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7852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F97852">
        <w:rPr>
          <w:rFonts w:ascii="Times New Roman" w:hAnsi="Times New Roman"/>
          <w:sz w:val="28"/>
          <w:szCs w:val="28"/>
          <w:lang w:val="ru-RU"/>
        </w:rPr>
        <w:t>звукотехническим</w:t>
      </w:r>
      <w:proofErr w:type="spellEnd"/>
      <w:r w:rsidRPr="00F97852">
        <w:rPr>
          <w:rFonts w:ascii="Times New Roman" w:hAnsi="Times New Roman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F24622" w:rsidRPr="00F97852" w:rsidRDefault="00F24622" w:rsidP="00BF337E">
      <w:pPr>
        <w:pStyle w:val="23"/>
        <w:spacing w:after="0" w:line="24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Pr="00F97852" w:rsidRDefault="00F24622" w:rsidP="00BF337E">
      <w:pPr>
        <w:spacing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24622" w:rsidRPr="00942761" w:rsidRDefault="00F24622" w:rsidP="00BF337E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BF337E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877C13" w:rsidRDefault="00E55468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 w:firstRow="1" w:lastRow="0" w:firstColumn="1" w:lastColumn="0" w:noHBand="0" w:noVBand="1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F337E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звукоизобразительности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сигнал).</w:t>
            </w:r>
          </w:p>
          <w:p w:rsidR="0061759D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оперой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1759D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61759D" w:rsidP="00BF337E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C66EB7" w:rsidRPr="007871F4" w:rsidRDefault="00C66EB7" w:rsidP="00BF337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35C6" w:rsidRPr="007871F4" w:rsidRDefault="00E55468" w:rsidP="00BF337E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7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 w:firstRow="1" w:lastRow="0" w:firstColumn="1" w:lastColumn="0" w:noHBand="0" w:noVBand="1"/>
      </w:tblPr>
      <w:tblGrid>
        <w:gridCol w:w="650"/>
        <w:gridCol w:w="8426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BF337E">
            <w:pPr>
              <w:spacing w:line="240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:rsidR="00D7074A" w:rsidRPr="00427A7F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F337E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gramEnd"/>
          </w:p>
          <w:p w:rsidR="006641D1" w:rsidRPr="00427A7F" w:rsidRDefault="006E16EC" w:rsidP="00BF337E">
            <w:pPr>
              <w:pStyle w:val="a5"/>
              <w:spacing w:line="240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67229" w:rsidRDefault="00D7074A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7E44B1" w:rsidRDefault="00D7074A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Default="00D7074A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:rsidR="006E16EC" w:rsidRPr="007E44B1" w:rsidRDefault="006E16EC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7E44B1" w:rsidRDefault="006E16EC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Представление о музыкальном герое (персонаж, повествователь,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7E44B1" w:rsidRDefault="00E4365F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 .</w:t>
            </w:r>
          </w:p>
          <w:p w:rsidR="00E4365F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:rsidR="00E55468" w:rsidRPr="007E44B1" w:rsidRDefault="006E16EC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7E44B1" w:rsidRDefault="00D7074A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7E44B1" w:rsidRDefault="006E16EC" w:rsidP="00BF337E">
            <w:pPr>
              <w:spacing w:line="240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trHeight w:val="399"/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D7074A" w:rsidP="00BF337E">
            <w:pPr>
              <w:pStyle w:val="a5"/>
              <w:spacing w:line="240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7E44B1" w:rsidRDefault="006E16EC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427A7F" w:rsidRDefault="006E16EC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55468" w:rsidRPr="007E44B1" w:rsidRDefault="00D7074A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7E44B1" w:rsidRDefault="006E16EC" w:rsidP="00BF337E">
            <w:pPr>
              <w:spacing w:line="240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F337E">
            <w:pPr>
              <w:pStyle w:val="a5"/>
              <w:spacing w:line="240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BF337E">
            <w:pPr>
              <w:pStyle w:val="a5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41855" w:rsidRPr="00786201" w:rsidRDefault="00641855" w:rsidP="00BF337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468" w:rsidRPr="00786201" w:rsidRDefault="00E55468" w:rsidP="00BF337E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6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31" w:type="dxa"/>
        <w:jc w:val="center"/>
        <w:tblInd w:w="250" w:type="dxa"/>
        <w:tblLook w:val="04A0" w:firstRow="1" w:lastRow="0" w:firstColumn="1" w:lastColumn="0" w:noHBand="0" w:noVBand="1"/>
      </w:tblPr>
      <w:tblGrid>
        <w:gridCol w:w="650"/>
        <w:gridCol w:w="8405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BF337E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BF337E">
            <w:pPr>
              <w:spacing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:rsidR="00D7074A" w:rsidRPr="00427A7F" w:rsidRDefault="00D7074A" w:rsidP="00BF337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F337E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7E44B1" w:rsidRDefault="00427A7F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Календарные песни.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Праздники и обряды матушки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Осенины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Жнивные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6E16EC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30EC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:rsidR="006E16EC" w:rsidRPr="007E44B1" w:rsidRDefault="00427A7F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лосная городская песня. </w:t>
            </w:r>
            <w:proofErr w:type="spellStart"/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Виваты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Марши и понятие о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маршевости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7E44B1" w:rsidRDefault="006E16EC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Жанровое разнообразие песен: колядки,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авсеньки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щедровки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виноградья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подблюдные, корильные.</w:t>
            </w:r>
          </w:p>
          <w:p w:rsidR="006E16EC" w:rsidRPr="007E44B1" w:rsidRDefault="006E16EC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</w:t>
            </w:r>
            <w:proofErr w:type="spellStart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А.Лядов</w:t>
            </w:r>
            <w:proofErr w:type="spellEnd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Н.Римский</w:t>
            </w:r>
            <w:proofErr w:type="spellEnd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-Корсаков)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92243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Танцы 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музыке.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30EC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405" w:type="dxa"/>
          </w:tcPr>
          <w:p w:rsidR="00E55468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Встреча весны 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образы птиц). 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Заклички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веснянки.</w:t>
            </w:r>
          </w:p>
          <w:p w:rsidR="0092243A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Восприятие музыкального содержания как единства всех его сторон в художественном целом.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92243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326B75" w:rsidRDefault="005970FF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E16EC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7E44B1" w:rsidRDefault="006E16EC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55" w:type="dxa"/>
            <w:gridSpan w:val="2"/>
          </w:tcPr>
          <w:p w:rsidR="0061759D" w:rsidRPr="006C784E" w:rsidRDefault="0061759D" w:rsidP="00BF337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F337E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3177E7" w:rsidRPr="005970FF" w:rsidRDefault="003177E7" w:rsidP="00BF337E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6C784E" w:rsidRDefault="001D5BF2" w:rsidP="00BF337E">
      <w:pPr>
        <w:pStyle w:val="a5"/>
        <w:numPr>
          <w:ilvl w:val="0"/>
          <w:numId w:val="1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BF337E">
      <w:pPr>
        <w:pStyle w:val="a5"/>
        <w:tabs>
          <w:tab w:val="center" w:pos="5587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6C784E" w:rsidRDefault="00532FC6" w:rsidP="00BF337E">
      <w:pPr>
        <w:pStyle w:val="a5"/>
        <w:tabs>
          <w:tab w:val="center" w:pos="5587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Default="0087182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proofErr w:type="gramStart"/>
      <w:r w:rsidR="00E7482A">
        <w:rPr>
          <w:rFonts w:ascii="Times New Roman" w:hAnsi="Times New Roman" w:cs="Times New Roman"/>
          <w:sz w:val="28"/>
          <w:szCs w:val="28"/>
          <w:lang w:val="ru-RU"/>
        </w:rPr>
        <w:t>Трик</w:t>
      </w:r>
      <w:proofErr w:type="spellEnd"/>
      <w:r w:rsidR="00E7482A">
        <w:rPr>
          <w:rFonts w:ascii="Times New Roman" w:hAnsi="Times New Roman" w:cs="Times New Roman"/>
          <w:sz w:val="28"/>
          <w:szCs w:val="28"/>
          <w:lang w:val="ru-RU"/>
        </w:rPr>
        <w:t>-трак</w:t>
      </w:r>
      <w:proofErr w:type="gramEnd"/>
      <w:r w:rsidR="00E748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C784E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3177E7" w:rsidRDefault="003177E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Освоение песенок-моделей,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Злюка</w:t>
      </w:r>
      <w:proofErr w:type="gramEnd"/>
      <w:r w:rsidR="00CD7CEA">
        <w:rPr>
          <w:rFonts w:ascii="Times New Roman" w:hAnsi="Times New Roman" w:cs="Times New Roman"/>
          <w:sz w:val="28"/>
          <w:szCs w:val="28"/>
          <w:lang w:val="ru-RU"/>
        </w:rPr>
        <w:t>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«О-хо-хо-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нюшки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-ох!»</w:t>
      </w:r>
    </w:p>
    <w:p w:rsidR="00E00EB5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2E7E52" w:rsidRDefault="005970F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2E7E52" w:rsidRDefault="00E00EB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2E7E52" w:rsidRDefault="005849BB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Default="005849BB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</w:t>
      </w:r>
      <w:proofErr w:type="gram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«Кикимора»</w:t>
      </w:r>
    </w:p>
    <w:p w:rsidR="00C92F1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2E7E52" w:rsidRDefault="00C92F1E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2E7E52" w:rsidRDefault="00C92F1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2E7E52" w:rsidRDefault="00F42365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F222E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F222E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  <w:proofErr w:type="gramEnd"/>
    </w:p>
    <w:p w:rsidR="00354525" w:rsidRDefault="006667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2E7E52" w:rsidRDefault="00E7482A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B2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2E7E52" w:rsidRDefault="00E7482A" w:rsidP="00BF337E">
      <w:pPr>
        <w:pStyle w:val="4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BF337E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BF337E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BF337E">
      <w:pPr>
        <w:pStyle w:val="41"/>
        <w:shd w:val="clear" w:color="auto" w:fill="auto"/>
        <w:spacing w:before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Моцарт «Турецкое рондо»</w:t>
      </w:r>
    </w:p>
    <w:p w:rsidR="0066673C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Шехерезада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2E7E52" w:rsidRDefault="00E7482A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В.А. Моцарт Соната 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2E7E52" w:rsidRDefault="00E7482A" w:rsidP="00BF337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 w:rsidR="0066673C" w:rsidRPr="002E7E52">
        <w:rPr>
          <w:rStyle w:val="115pt"/>
          <w:rFonts w:eastAsiaTheme="minorHAnsi"/>
          <w:sz w:val="28"/>
          <w:szCs w:val="28"/>
        </w:rPr>
        <w:t xml:space="preserve">Токката ре минор (или 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>»), Полонез соль минор</w:t>
      </w:r>
      <w:proofErr w:type="gramEnd"/>
    </w:p>
    <w:p w:rsidR="0066673C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>.)</w:t>
      </w:r>
    </w:p>
    <w:p w:rsidR="0066673C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A60070" w:rsidRPr="004A5396" w:rsidRDefault="004A5396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A6007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6007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Моцарт, 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Default="007503CE" w:rsidP="00BF337E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Default="004A5396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BF337E">
      <w:pPr>
        <w:spacing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2E7E52" w:rsidRDefault="00A27841" w:rsidP="00BF337E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BF337E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2E7E52" w:rsidRDefault="00D27E78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BF337E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BF337E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</w:t>
      </w:r>
      <w:proofErr w:type="gramStart"/>
      <w:r w:rsidR="005770B4" w:rsidRPr="002E7E52">
        <w:rPr>
          <w:rStyle w:val="115pt0"/>
          <w:rFonts w:eastAsiaTheme="minorHAnsi"/>
          <w:sz w:val="28"/>
          <w:szCs w:val="28"/>
        </w:rPr>
        <w:t>С</w:t>
      </w:r>
      <w:r>
        <w:rPr>
          <w:rStyle w:val="115pt0"/>
          <w:rFonts w:eastAsiaTheme="minorHAnsi"/>
          <w:sz w:val="28"/>
          <w:szCs w:val="28"/>
        </w:rPr>
        <w:t>лыхали</w:t>
      </w:r>
      <w:proofErr w:type="gramEnd"/>
      <w:r>
        <w:rPr>
          <w:rStyle w:val="115pt0"/>
          <w:rFonts w:eastAsiaTheme="minorHAnsi"/>
          <w:sz w:val="28"/>
          <w:szCs w:val="28"/>
        </w:rPr>
        <w:t xml:space="preserve"> ль вы», квартет и канон</w:t>
      </w:r>
    </w:p>
    <w:p w:rsidR="005770B4" w:rsidRPr="002E7E52" w:rsidRDefault="009E1BDE" w:rsidP="00BF337E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2E7E52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2E7E52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2E7E52" w:rsidRDefault="0007385D" w:rsidP="00BF337E">
      <w:pPr>
        <w:spacing w:line="240" w:lineRule="auto"/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5770B4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на слух типа интонации и неожиданных ситуаций в их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BF337E">
      <w:pPr>
        <w:spacing w:line="240" w:lineRule="auto"/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BF337E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2E7E52">
        <w:rPr>
          <w:rStyle w:val="115pt"/>
          <w:rFonts w:eastAsiaTheme="minorHAnsi"/>
          <w:sz w:val="28"/>
          <w:szCs w:val="28"/>
        </w:rPr>
        <w:t>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2E7E52" w:rsidRDefault="00294445" w:rsidP="00BF337E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="0007385D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2E7E52" w:rsidRDefault="005770B4" w:rsidP="00BF337E">
      <w:pPr>
        <w:pStyle w:val="41"/>
        <w:shd w:val="clear" w:color="auto" w:fill="auto"/>
        <w:spacing w:before="0" w:line="24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</w:t>
      </w:r>
      <w:proofErr w:type="gramStart"/>
      <w:r w:rsidRPr="002E7E52">
        <w:rPr>
          <w:rStyle w:val="115pt"/>
          <w:rFonts w:eastAsiaTheme="minorHAnsi"/>
          <w:sz w:val="28"/>
          <w:szCs w:val="28"/>
        </w:rPr>
        <w:t>т«</w:t>
      </w:r>
      <w:proofErr w:type="gramEnd"/>
      <w:r w:rsidRPr="002E7E52">
        <w:rPr>
          <w:rStyle w:val="115pt"/>
          <w:rFonts w:eastAsiaTheme="minorHAnsi"/>
          <w:sz w:val="28"/>
          <w:szCs w:val="28"/>
        </w:rPr>
        <w:t>Жар-птица»</w:t>
      </w:r>
      <w:r w:rsidR="0007385D">
        <w:rPr>
          <w:rStyle w:val="115pt"/>
          <w:rFonts w:eastAsiaTheme="minorHAnsi"/>
          <w:sz w:val="28"/>
          <w:szCs w:val="28"/>
        </w:rPr>
        <w:t xml:space="preserve">: </w:t>
      </w:r>
      <w:proofErr w:type="gramStart"/>
      <w:r w:rsidR="0007385D">
        <w:rPr>
          <w:rStyle w:val="115pt"/>
          <w:rFonts w:eastAsiaTheme="minorHAnsi"/>
          <w:sz w:val="28"/>
          <w:szCs w:val="28"/>
        </w:rPr>
        <w:t>Поганый</w:t>
      </w:r>
      <w:proofErr w:type="gramEnd"/>
      <w:r w:rsidR="0007385D">
        <w:rPr>
          <w:rStyle w:val="115pt"/>
          <w:rFonts w:eastAsiaTheme="minorHAnsi"/>
          <w:sz w:val="28"/>
          <w:szCs w:val="28"/>
        </w:rPr>
        <w:t xml:space="preserve">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>
        <w:rPr>
          <w:rStyle w:val="115pt"/>
          <w:rFonts w:eastAsiaTheme="minorHAnsi"/>
          <w:sz w:val="28"/>
          <w:szCs w:val="28"/>
        </w:rPr>
        <w:t>кэк-уок</w:t>
      </w:r>
      <w:proofErr w:type="spellEnd"/>
      <w:r>
        <w:rPr>
          <w:rStyle w:val="115pt"/>
          <w:rFonts w:eastAsiaTheme="minorHAnsi"/>
          <w:sz w:val="28"/>
          <w:szCs w:val="28"/>
        </w:rPr>
        <w:t>»</w:t>
      </w:r>
    </w:p>
    <w:p w:rsidR="0088214E" w:rsidRDefault="0088214E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2E7E52" w:rsidRDefault="002418A0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BF337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 xml:space="preserve">Колыбельные, </w:t>
      </w:r>
      <w:proofErr w:type="spellStart"/>
      <w:r w:rsidR="00835991" w:rsidRPr="002E7E52">
        <w:rPr>
          <w:rStyle w:val="115pt"/>
          <w:rFonts w:eastAsiaTheme="minorEastAsia"/>
          <w:sz w:val="28"/>
          <w:szCs w:val="28"/>
        </w:rPr>
        <w:t>потешки</w:t>
      </w:r>
      <w:proofErr w:type="spellEnd"/>
      <w:r w:rsidR="00835991" w:rsidRPr="002E7E52">
        <w:rPr>
          <w:rStyle w:val="115pt"/>
          <w:rFonts w:eastAsiaTheme="minorEastAsia"/>
          <w:sz w:val="28"/>
          <w:szCs w:val="28"/>
        </w:rPr>
        <w:t xml:space="preserve">, считалки, хороводные, игровые: «Каравай», «Заинька», «У медведя </w:t>
      </w:r>
      <w:proofErr w:type="gramStart"/>
      <w:r w:rsidR="00835991" w:rsidRPr="002E7E52">
        <w:rPr>
          <w:rStyle w:val="115pt"/>
          <w:rFonts w:eastAsiaTheme="minorEastAsia"/>
          <w:sz w:val="28"/>
          <w:szCs w:val="28"/>
        </w:rPr>
        <w:t>во</w:t>
      </w:r>
      <w:proofErr w:type="gramEnd"/>
      <w:r w:rsidR="00835991" w:rsidRPr="002E7E52">
        <w:rPr>
          <w:rStyle w:val="115pt"/>
          <w:rFonts w:eastAsiaTheme="minorEastAsia"/>
          <w:sz w:val="28"/>
          <w:szCs w:val="28"/>
        </w:rPr>
        <w:t xml:space="preserve">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Былины - эпические сказания. Особенности музыкальной речи, ритмики, размера. 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Исторические песни. Претворение мелодии песни «Как за речкою да за Дарьею» в музыке Н. А. Римского-Корсакова («Сеча при </w:t>
      </w:r>
      <w:proofErr w:type="spellStart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Керженце</w:t>
      </w:r>
      <w:proofErr w:type="spellEnd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»).</w:t>
      </w:r>
    </w:p>
    <w:p w:rsidR="00835991" w:rsidRPr="002E7E52" w:rsidRDefault="00394B9D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2E7E52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lastRenderedPageBreak/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BF337E">
      <w:pPr>
        <w:spacing w:line="240" w:lineRule="auto"/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; «Сеча при </w:t>
      </w:r>
      <w:proofErr w:type="spellStart"/>
      <w:r w:rsidR="00835991" w:rsidRPr="002E7E52">
        <w:rPr>
          <w:rStyle w:val="115pt"/>
          <w:rFonts w:eastAsiaTheme="minorHAnsi"/>
          <w:sz w:val="28"/>
          <w:szCs w:val="28"/>
        </w:rPr>
        <w:t>Керженце</w:t>
      </w:r>
      <w:proofErr w:type="spellEnd"/>
      <w:r w:rsidR="00835991" w:rsidRPr="002E7E52">
        <w:rPr>
          <w:rStyle w:val="115pt"/>
          <w:rFonts w:eastAsiaTheme="minorHAnsi"/>
          <w:sz w:val="28"/>
          <w:szCs w:val="28"/>
        </w:rPr>
        <w:t>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>», «Славны были наши деды»,  «Степь да степь кругом», «Вечерний звон», «Грянул внезапно гром»;  канты: «</w:t>
      </w:r>
      <w:proofErr w:type="gramStart"/>
      <w:r w:rsidR="000952C3" w:rsidRPr="002E7E52">
        <w:rPr>
          <w:rStyle w:val="115pt"/>
          <w:rFonts w:eastAsiaTheme="minorHAnsi"/>
          <w:sz w:val="28"/>
          <w:szCs w:val="28"/>
        </w:rPr>
        <w:t>Орле</w:t>
      </w:r>
      <w:proofErr w:type="gramEnd"/>
      <w:r w:rsidR="000952C3" w:rsidRPr="002E7E52">
        <w:rPr>
          <w:rStyle w:val="115pt"/>
          <w:rFonts w:eastAsiaTheme="minorHAnsi"/>
          <w:sz w:val="28"/>
          <w:szCs w:val="28"/>
        </w:rPr>
        <w:t xml:space="preserve"> Российский», «Начну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312E06" w:rsidRDefault="002418A0" w:rsidP="00BF337E">
      <w:pPr>
        <w:tabs>
          <w:tab w:val="center" w:pos="55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312E06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:rsidR="00703A3C" w:rsidRPr="00312E0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Ф. Шопен Прелюдия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минор</w:t>
      </w:r>
    </w:p>
    <w:p w:rsidR="00CC7613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Жанровое разнообразие песен: колядки,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Н.Римский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-Корсаков). Драматизация, разыгрывание сюжетов.</w:t>
      </w:r>
    </w:p>
    <w:p w:rsidR="002418A0" w:rsidRPr="00312E06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Сочинение  </w:t>
      </w:r>
      <w:proofErr w:type="gram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современной</w:t>
      </w:r>
      <w:proofErr w:type="gram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312E06" w:rsidRDefault="007503C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Песни «Зазимка-зима», «Сею-вею», «Коляда-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маледа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312E06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Старинные танцы из сюит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Г.Генделя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Ж.Б.Рамо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И.С.Баха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3A3C" w:rsidRPr="00312E06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153B76" w:rsidRDefault="00703A3C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Н.А.Римского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-Корсакова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</w:t>
      </w:r>
      <w:proofErr w:type="gramStart"/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«Масленая </w:t>
      </w:r>
      <w:proofErr w:type="spellStart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вьюном», «Ходила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Глинка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7C6A92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BF337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Б. Бриттен-</w:t>
      </w:r>
      <w:proofErr w:type="spellStart"/>
      <w:r w:rsidRPr="007C6A92">
        <w:rPr>
          <w:rFonts w:ascii="Times New Roman" w:hAnsi="Times New Roman" w:cs="Times New Roman"/>
          <w:sz w:val="28"/>
          <w:szCs w:val="28"/>
          <w:lang w:val="ru-RU"/>
        </w:rPr>
        <w:t>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Default="007C6A92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475C16" w:rsidRDefault="00D435F9" w:rsidP="00BF337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BF337E">
      <w:pPr>
        <w:pStyle w:val="a5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3E0FA8" w:rsidRDefault="0011162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BF33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BF337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BF337E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F24622" w:rsidRDefault="00F24622" w:rsidP="00BF337E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BF337E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F24622" w:rsidRDefault="00F24622" w:rsidP="00BF337E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4B2517" w:rsidRDefault="004B2517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Default="00FB0600" w:rsidP="00BF337E">
      <w:pPr>
        <w:pStyle w:val="a5"/>
        <w:numPr>
          <w:ilvl w:val="0"/>
          <w:numId w:val="1"/>
        </w:numPr>
        <w:tabs>
          <w:tab w:val="left" w:pos="709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BF337E">
      <w:pPr>
        <w:pStyle w:val="a3"/>
        <w:spacing w:after="0" w:line="24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6859DC" w:rsidRDefault="00EB0EBE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1BF3" w:rsidRDefault="008B02CD" w:rsidP="00BF337E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5070"/>
      </w:tblGrid>
      <w:tr w:rsidR="00431AC7" w:rsidRPr="00EC63D8" w:rsidTr="00BF337E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BF33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BF33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BF33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BF337E" w:rsidTr="00BF337E">
        <w:tc>
          <w:tcPr>
            <w:tcW w:w="567" w:type="dxa"/>
          </w:tcPr>
          <w:p w:rsidR="00431AC7" w:rsidRPr="00E02FAD" w:rsidRDefault="00431AC7" w:rsidP="00BF3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BF337E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:rsidR="00431AC7" w:rsidRPr="006A6884" w:rsidRDefault="00431AC7" w:rsidP="00BF337E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BF337E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BF337E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BF337E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:rsidR="00431AC7" w:rsidRPr="00EC63D8" w:rsidRDefault="00431AC7" w:rsidP="00BF337E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BF337E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представления о некоторых музыкальных явлениях: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некоторые танцевальные жанры,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BF337E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BF337E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BF3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BF337E" w:rsidTr="00BF337E">
        <w:tc>
          <w:tcPr>
            <w:tcW w:w="567" w:type="dxa"/>
          </w:tcPr>
          <w:p w:rsidR="00431AC7" w:rsidRPr="00E02FAD" w:rsidRDefault="00431AC7" w:rsidP="00BF3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31AC7" w:rsidRPr="00EC63D8" w:rsidRDefault="00431AC7" w:rsidP="00BF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:rsidR="00431AC7" w:rsidRPr="00EC63D8" w:rsidRDefault="00431AC7" w:rsidP="00BF337E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BF337E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:rsidR="00431AC7" w:rsidRPr="00EC63D8" w:rsidRDefault="00431AC7" w:rsidP="00BF337E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охарактеризовать  некоторые стороны образного содержания и развития музыкальных интонаций;</w:t>
            </w:r>
          </w:p>
          <w:p w:rsidR="00431AC7" w:rsidRPr="00EC63D8" w:rsidRDefault="00431AC7" w:rsidP="00BF337E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:rsidR="00431AC7" w:rsidRPr="00EC63D8" w:rsidRDefault="00431AC7" w:rsidP="00BF337E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исходные типы интонаций (первичные жанры);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:rsidR="00431AC7" w:rsidRPr="00EC63D8" w:rsidRDefault="00431AC7" w:rsidP="00BF337E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особенностей развития музыкальной фабулы и интонаций в музыке, связанной с театрально-сценическими жанрами и в произведениях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ярким программным содержанием.</w:t>
            </w:r>
          </w:p>
          <w:p w:rsidR="00431AC7" w:rsidRPr="00EC63D8" w:rsidRDefault="00431AC7" w:rsidP="00BF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BF337E" w:rsidTr="00BF337E">
        <w:tc>
          <w:tcPr>
            <w:tcW w:w="567" w:type="dxa"/>
          </w:tcPr>
          <w:p w:rsidR="00431AC7" w:rsidRPr="00E02FAD" w:rsidRDefault="00431AC7" w:rsidP="00BF3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</w:tcPr>
          <w:p w:rsidR="00431AC7" w:rsidRPr="00EC63D8" w:rsidRDefault="00431AC7" w:rsidP="00BF337E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BF337E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431AC7" w:rsidRPr="00EC63D8" w:rsidRDefault="00431AC7" w:rsidP="00BF337E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BF337E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431AC7" w:rsidRPr="00EC63D8" w:rsidRDefault="00431AC7" w:rsidP="00BF337E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431AC7" w:rsidRPr="00EC63D8" w:rsidRDefault="00431AC7" w:rsidP="00BF337E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431AC7" w:rsidRPr="00EC63D8" w:rsidRDefault="00431AC7" w:rsidP="00BF337E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:rsidR="00431AC7" w:rsidRPr="00EC63D8" w:rsidRDefault="00431AC7" w:rsidP="00BF337E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:rsidR="00431AC7" w:rsidRPr="00EC63D8" w:rsidRDefault="00431AC7" w:rsidP="00BF337E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431AC7" w:rsidRPr="00EC63D8" w:rsidRDefault="00431AC7" w:rsidP="00BF337E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С. С. Прокофьев, Б. Бриттен.</w:t>
            </w:r>
          </w:p>
        </w:tc>
      </w:tr>
    </w:tbl>
    <w:p w:rsidR="00431AC7" w:rsidRPr="001D0355" w:rsidRDefault="00431AC7" w:rsidP="00BF337E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BB2E9A" w:rsidRDefault="00D14C2F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BF33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BF337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Default="000B1478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5B2155" w:rsidRDefault="005B2155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009A9" w:rsidRDefault="00236E99" w:rsidP="00BF337E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BF337E">
      <w:pPr>
        <w:pStyle w:val="a5"/>
        <w:tabs>
          <w:tab w:val="left" w:pos="1134"/>
        </w:tabs>
        <w:spacing w:line="240" w:lineRule="auto"/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</w:t>
      </w:r>
      <w:r w:rsidR="004C73FE">
        <w:rPr>
          <w:rFonts w:ascii="Times New Roman" w:hAnsi="Times New Roman" w:cs="Times New Roman"/>
          <w:sz w:val="28"/>
          <w:szCs w:val="28"/>
        </w:rPr>
        <w:lastRenderedPageBreak/>
        <w:t>содержания музыки.</w:t>
      </w:r>
    </w:p>
    <w:p w:rsid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6A7BCE" w:rsidRDefault="003D2C55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</w:t>
      </w:r>
      <w:proofErr w:type="gramStart"/>
      <w:r w:rsidRPr="006A7BCE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6A7BCE">
        <w:rPr>
          <w:rFonts w:ascii="Times New Roman" w:hAnsi="Times New Roman" w:cs="Times New Roman"/>
          <w:sz w:val="28"/>
          <w:szCs w:val="28"/>
        </w:rPr>
        <w:t>, но не предшествовать неизвестному» (А. Лагутин).</w:t>
      </w:r>
    </w:p>
    <w:p w:rsidR="006A7BCE" w:rsidRPr="006C784E" w:rsidRDefault="006A7BCE" w:rsidP="00BF337E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>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6A7BCE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6A7BCE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BF337E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BF337E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:rsidR="000A1208" w:rsidRDefault="000A1208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8460C1" w:rsidRDefault="008460C1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BF337E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BF337E">
      <w:pPr>
        <w:pStyle w:val="a5"/>
        <w:spacing w:line="240" w:lineRule="auto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BF337E">
      <w:pPr>
        <w:pStyle w:val="a5"/>
        <w:numPr>
          <w:ilvl w:val="0"/>
          <w:numId w:val="1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BF337E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3320DF" w:rsidRDefault="004762BC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BF337E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Default="00475B85" w:rsidP="00BF337E">
      <w:pPr>
        <w:pStyle w:val="a5"/>
        <w:spacing w:line="240" w:lineRule="auto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BF337E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9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7E" w:rsidRDefault="00BF337E" w:rsidP="00EB18E3">
      <w:r>
        <w:separator/>
      </w:r>
    </w:p>
  </w:endnote>
  <w:endnote w:type="continuationSeparator" w:id="0">
    <w:p w:rsidR="00BF337E" w:rsidRDefault="00BF337E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8849"/>
      <w:docPartObj>
        <w:docPartGallery w:val="Page Numbers (Bottom of Page)"/>
        <w:docPartUnique/>
      </w:docPartObj>
    </w:sdtPr>
    <w:sdtContent>
      <w:p w:rsidR="00BF337E" w:rsidRDefault="00BF337E">
        <w:pPr>
          <w:pStyle w:val="af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4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337E" w:rsidRPr="00622B85" w:rsidRDefault="00BF337E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7E" w:rsidRDefault="00BF337E" w:rsidP="00EB18E3">
      <w:r>
        <w:separator/>
      </w:r>
    </w:p>
  </w:footnote>
  <w:footnote w:type="continuationSeparator" w:id="0">
    <w:p w:rsidR="00BF337E" w:rsidRDefault="00BF337E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3B7F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E499B"/>
    <w:rsid w:val="002E7E52"/>
    <w:rsid w:val="003023D4"/>
    <w:rsid w:val="003059CA"/>
    <w:rsid w:val="00305BF3"/>
    <w:rsid w:val="00312E06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73FE"/>
    <w:rsid w:val="004F35C6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6044"/>
    <w:rsid w:val="009C6B13"/>
    <w:rsid w:val="009D53E8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BF337E"/>
    <w:rsid w:val="00C0169B"/>
    <w:rsid w:val="00C148B2"/>
    <w:rsid w:val="00C3440E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70D22"/>
    <w:rsid w:val="00E7482A"/>
    <w:rsid w:val="00E9044B"/>
    <w:rsid w:val="00EA3BDF"/>
    <w:rsid w:val="00EB0EBE"/>
    <w:rsid w:val="00EB18E3"/>
    <w:rsid w:val="00EB214F"/>
    <w:rsid w:val="00EC63D8"/>
    <w:rsid w:val="00EE68BD"/>
    <w:rsid w:val="00EF5DB8"/>
    <w:rsid w:val="00EF74D4"/>
    <w:rsid w:val="00F02AC9"/>
    <w:rsid w:val="00F031CF"/>
    <w:rsid w:val="00F0397B"/>
    <w:rsid w:val="00F2051E"/>
    <w:rsid w:val="00F222E1"/>
    <w:rsid w:val="00F24622"/>
    <w:rsid w:val="00F34425"/>
    <w:rsid w:val="00F37DF9"/>
    <w:rsid w:val="00F42365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1">
    <w:name w:val="Основной текст3"/>
    <w:basedOn w:val="a"/>
    <w:rsid w:val="00BF337E"/>
    <w:pPr>
      <w:widowControl w:val="0"/>
      <w:shd w:val="clear" w:color="auto" w:fill="FFFFFF"/>
      <w:suppressAutoHyphens/>
      <w:spacing w:line="322" w:lineRule="exact"/>
      <w:ind w:firstLine="0"/>
    </w:pPr>
    <w:rPr>
      <w:rFonts w:ascii="Times New Roman" w:eastAsia="Times New Roman" w:hAnsi="Times New Roman" w:cs="Times New Roman"/>
      <w:color w:val="000000"/>
      <w:kern w:val="2"/>
      <w:sz w:val="27"/>
      <w:szCs w:val="27"/>
      <w:lang w:val="ru-RU" w:eastAsia="ru-RU" w:bidi="ar-SA"/>
    </w:rPr>
  </w:style>
  <w:style w:type="paragraph" w:customStyle="1" w:styleId="24">
    <w:name w:val="Основной текст (2)"/>
    <w:basedOn w:val="a"/>
    <w:rsid w:val="00BF337E"/>
    <w:pPr>
      <w:widowControl w:val="0"/>
      <w:shd w:val="clear" w:color="auto" w:fill="FFFFFF"/>
      <w:suppressAutoHyphens/>
      <w:spacing w:before="1620" w:after="54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kern w:val="2"/>
      <w:sz w:val="35"/>
      <w:szCs w:val="35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BF337E"/>
    <w:pPr>
      <w:widowControl w:val="0"/>
      <w:autoSpaceDE w:val="0"/>
      <w:autoSpaceDN w:val="0"/>
      <w:spacing w:line="240" w:lineRule="auto"/>
      <w:ind w:left="3135" w:firstLine="0"/>
    </w:pPr>
    <w:rPr>
      <w:rFonts w:ascii="Times New Roman" w:eastAsia="Times New Roman" w:hAnsi="Times New Roman" w:cs="Times New Roman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customStyle="1" w:styleId="31">
    <w:name w:val="Основной текст3"/>
    <w:basedOn w:val="a"/>
    <w:rsid w:val="00BF337E"/>
    <w:pPr>
      <w:widowControl w:val="0"/>
      <w:shd w:val="clear" w:color="auto" w:fill="FFFFFF"/>
      <w:suppressAutoHyphens/>
      <w:spacing w:line="322" w:lineRule="exact"/>
      <w:ind w:firstLine="0"/>
    </w:pPr>
    <w:rPr>
      <w:rFonts w:ascii="Times New Roman" w:eastAsia="Times New Roman" w:hAnsi="Times New Roman" w:cs="Times New Roman"/>
      <w:color w:val="000000"/>
      <w:kern w:val="2"/>
      <w:sz w:val="27"/>
      <w:szCs w:val="27"/>
      <w:lang w:val="ru-RU" w:eastAsia="ru-RU" w:bidi="ar-SA"/>
    </w:rPr>
  </w:style>
  <w:style w:type="paragraph" w:customStyle="1" w:styleId="24">
    <w:name w:val="Основной текст (2)"/>
    <w:basedOn w:val="a"/>
    <w:rsid w:val="00BF337E"/>
    <w:pPr>
      <w:widowControl w:val="0"/>
      <w:shd w:val="clear" w:color="auto" w:fill="FFFFFF"/>
      <w:suppressAutoHyphens/>
      <w:spacing w:before="1620" w:after="54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kern w:val="2"/>
      <w:sz w:val="35"/>
      <w:szCs w:val="35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BF337E"/>
    <w:pPr>
      <w:widowControl w:val="0"/>
      <w:autoSpaceDE w:val="0"/>
      <w:autoSpaceDN w:val="0"/>
      <w:spacing w:line="240" w:lineRule="auto"/>
      <w:ind w:left="3135" w:firstLine="0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FCF90-F6E0-4FC5-8F1E-9AFD99D3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8201</Words>
  <Characters>46749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Юлия</cp:lastModifiedBy>
  <cp:revision>2</cp:revision>
  <cp:lastPrinted>2025-09-13T13:00:00Z</cp:lastPrinted>
  <dcterms:created xsi:type="dcterms:W3CDTF">2025-09-13T13:18:00Z</dcterms:created>
  <dcterms:modified xsi:type="dcterms:W3CDTF">2025-09-13T13:18:00Z</dcterms:modified>
</cp:coreProperties>
</file>