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C481" w14:textId="77777777" w:rsidR="008A4AAE" w:rsidRPr="00374A43" w:rsidRDefault="008A4AAE" w:rsidP="008A4AAE">
      <w:pPr>
        <w:spacing w:line="360" w:lineRule="auto"/>
        <w:jc w:val="center"/>
        <w:rPr>
          <w:b/>
          <w:sz w:val="22"/>
          <w:szCs w:val="22"/>
        </w:rPr>
      </w:pPr>
      <w:r w:rsidRPr="00374A43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CDB4D0C" w14:textId="77777777" w:rsidR="008A4AAE" w:rsidRDefault="008A4AAE" w:rsidP="008A4AAE">
      <w:pPr>
        <w:ind w:left="1452" w:firstLine="708"/>
        <w:jc w:val="both"/>
        <w:rPr>
          <w:b/>
          <w:sz w:val="28"/>
          <w:szCs w:val="28"/>
        </w:rPr>
      </w:pPr>
    </w:p>
    <w:p w14:paraId="3427AA70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70C265DF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6CCB1E62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475997E7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53254DF6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592CB66D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235F4832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</w:t>
      </w:r>
    </w:p>
    <w:p w14:paraId="19615C6A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учебному предмету</w:t>
      </w:r>
    </w:p>
    <w:p w14:paraId="47231577" w14:textId="6D1D3E0D" w:rsidR="008A4AAE" w:rsidRPr="00AD5C31" w:rsidRDefault="008A4AAE" w:rsidP="008A4AAE">
      <w:pPr>
        <w:spacing w:line="360" w:lineRule="auto"/>
        <w:jc w:val="center"/>
        <w:rPr>
          <w:b/>
          <w:sz w:val="40"/>
          <w:szCs w:val="40"/>
        </w:rPr>
      </w:pPr>
      <w:r w:rsidRPr="00AD5C31">
        <w:rPr>
          <w:b/>
          <w:sz w:val="40"/>
          <w:szCs w:val="40"/>
        </w:rPr>
        <w:t>ПО.01.УП.0</w:t>
      </w:r>
      <w:r w:rsidR="00B17415">
        <w:rPr>
          <w:b/>
          <w:sz w:val="40"/>
          <w:szCs w:val="40"/>
        </w:rPr>
        <w:t>4</w:t>
      </w:r>
      <w:r w:rsidRPr="00AD5C31">
        <w:rPr>
          <w:b/>
          <w:sz w:val="40"/>
          <w:szCs w:val="40"/>
        </w:rPr>
        <w:t xml:space="preserve"> </w:t>
      </w:r>
      <w:r w:rsidR="00B17415">
        <w:rPr>
          <w:b/>
          <w:sz w:val="38"/>
          <w:szCs w:val="38"/>
        </w:rPr>
        <w:t>ХОРОВОЙ КЛАСС</w:t>
      </w:r>
    </w:p>
    <w:p w14:paraId="1BF4D0E8" w14:textId="77777777" w:rsidR="001D7421" w:rsidRDefault="008A4AAE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14:paraId="6F4FB34E" w14:textId="74E9EBD3" w:rsidR="008A4AAE" w:rsidRDefault="001D7421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«Струнные инструменты», «Народные инструменты», Духовые и ударные инструменты»</w:t>
      </w:r>
      <w:r w:rsidR="008A4AAE">
        <w:rPr>
          <w:b/>
          <w:sz w:val="44"/>
          <w:szCs w:val="44"/>
        </w:rPr>
        <w:br/>
      </w:r>
    </w:p>
    <w:p w14:paraId="62900D5F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</w:p>
    <w:p w14:paraId="4B5DCEFA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</w:p>
    <w:p w14:paraId="68DA2203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</w:p>
    <w:p w14:paraId="503E3103" w14:textId="77777777" w:rsidR="001D7421" w:rsidRDefault="001D7421" w:rsidP="008A4AAE">
      <w:pPr>
        <w:spacing w:line="360" w:lineRule="auto"/>
        <w:jc w:val="center"/>
        <w:rPr>
          <w:b/>
          <w:sz w:val="28"/>
          <w:szCs w:val="28"/>
        </w:rPr>
      </w:pPr>
    </w:p>
    <w:p w14:paraId="4D739854" w14:textId="6351B29E" w:rsidR="008A4AAE" w:rsidRPr="00E66380" w:rsidRDefault="008A4AAE" w:rsidP="008A4AAE">
      <w:pPr>
        <w:spacing w:line="360" w:lineRule="auto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Style w:val="TableNormal"/>
        <w:tblW w:w="1274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4864"/>
        <w:gridCol w:w="7879"/>
      </w:tblGrid>
      <w:tr w:rsidR="008A4AAE" w:rsidRPr="00835D9F" w14:paraId="69461BCF" w14:textId="77777777" w:rsidTr="00AC4F79">
        <w:trPr>
          <w:trHeight w:val="1921"/>
        </w:trPr>
        <w:tc>
          <w:tcPr>
            <w:tcW w:w="4864" w:type="dxa"/>
            <w:hideMark/>
          </w:tcPr>
          <w:p w14:paraId="4ACFA743" w14:textId="281B7DC0" w:rsidR="008A4AAE" w:rsidRPr="008A4AAE" w:rsidRDefault="008A4AAE" w:rsidP="00285445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AC4F79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8A4AAE">
              <w:rPr>
                <w:spacing w:val="-2"/>
                <w:sz w:val="28"/>
                <w:lang w:val="ru-RU"/>
              </w:rPr>
              <w:t>«Одобрено»</w:t>
            </w:r>
          </w:p>
          <w:p w14:paraId="1B50952D" w14:textId="77777777" w:rsidR="008A4AAE" w:rsidRPr="008A4AAE" w:rsidRDefault="008A4AAE" w:rsidP="00285445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 xml:space="preserve">Педагогическим советом </w:t>
            </w:r>
          </w:p>
          <w:p w14:paraId="7D779F09" w14:textId="77777777" w:rsidR="008A4AAE" w:rsidRPr="008A4AAE" w:rsidRDefault="008A4AAE" w:rsidP="00285445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МБУДО</w:t>
            </w:r>
            <w:r w:rsidRPr="008A4AAE">
              <w:rPr>
                <w:spacing w:val="-13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ДШИ №2</w:t>
            </w:r>
            <w:r w:rsidRPr="008A4AAE">
              <w:rPr>
                <w:spacing w:val="-13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г.</w:t>
            </w:r>
            <w:r w:rsidRPr="008A4AAE">
              <w:rPr>
                <w:spacing w:val="-12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Ставрополя Протокол № 1</w:t>
            </w:r>
          </w:p>
          <w:p w14:paraId="711D053E" w14:textId="77777777" w:rsidR="008A4AAE" w:rsidRDefault="008A4AAE" w:rsidP="00285445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«01»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015F07CD" w14:textId="77777777" w:rsidR="008A4AAE" w:rsidRPr="008A4AAE" w:rsidRDefault="008A4AAE" w:rsidP="00AC4F79">
            <w:pPr>
              <w:pStyle w:val="TableParagraph"/>
              <w:spacing w:line="311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pacing w:val="-2"/>
                <w:sz w:val="28"/>
                <w:lang w:val="ru-RU"/>
              </w:rPr>
              <w:t>«Утверждаю»</w:t>
            </w:r>
          </w:p>
          <w:p w14:paraId="768B4614" w14:textId="77777777" w:rsidR="00AC4F79" w:rsidRDefault="008A4AAE" w:rsidP="00AC4F79">
            <w:pPr>
              <w:pStyle w:val="TableParagraph"/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Директор</w:t>
            </w:r>
            <w:r w:rsidRPr="008A4AAE">
              <w:rPr>
                <w:spacing w:val="-4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МБУДО</w:t>
            </w:r>
            <w:r w:rsidRPr="008A4AAE">
              <w:rPr>
                <w:spacing w:val="-5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ДШИ №2</w:t>
            </w:r>
          </w:p>
          <w:p w14:paraId="35BAE2B8" w14:textId="2AC584FA" w:rsidR="008A4AAE" w:rsidRPr="008A4AAE" w:rsidRDefault="008A4AAE" w:rsidP="00AC4F79">
            <w:pPr>
              <w:pStyle w:val="TableParagraph"/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pacing w:val="-4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 xml:space="preserve">г. </w:t>
            </w:r>
            <w:r w:rsidRPr="008A4AAE">
              <w:rPr>
                <w:spacing w:val="-2"/>
                <w:sz w:val="28"/>
                <w:lang w:val="ru-RU"/>
              </w:rPr>
              <w:t>Ставрополя</w:t>
            </w:r>
          </w:p>
          <w:p w14:paraId="5D987CDE" w14:textId="77777777" w:rsidR="008A4AAE" w:rsidRPr="008A4AAE" w:rsidRDefault="008A4AAE" w:rsidP="00AC4F79">
            <w:pPr>
              <w:pStyle w:val="TableParagraph"/>
              <w:tabs>
                <w:tab w:val="left" w:pos="5375"/>
              </w:tabs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___________________С.А. Бородина</w:t>
            </w:r>
          </w:p>
          <w:p w14:paraId="3DFB35A7" w14:textId="77777777" w:rsidR="008A4AAE" w:rsidRPr="008A4AAE" w:rsidRDefault="008A4AAE" w:rsidP="00AC4F79">
            <w:pPr>
              <w:pStyle w:val="TableParagraph"/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«01»</w:t>
            </w:r>
            <w:r w:rsidRPr="008A4AAE">
              <w:rPr>
                <w:spacing w:val="-5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сентября</w:t>
            </w:r>
            <w:r w:rsidRPr="008A4AAE">
              <w:rPr>
                <w:spacing w:val="-5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2025</w:t>
            </w:r>
            <w:r w:rsidRPr="008A4AAE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41A5D3BA" w14:textId="77777777" w:rsidR="008A4AAE" w:rsidRDefault="008A4AAE" w:rsidP="008A4AAE">
      <w:pPr>
        <w:jc w:val="both"/>
        <w:rPr>
          <w:spacing w:val="-2"/>
          <w:kern w:val="2"/>
          <w:sz w:val="32"/>
          <w:szCs w:val="32"/>
        </w:rPr>
      </w:pPr>
    </w:p>
    <w:p w14:paraId="11B86642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A37A3BA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39107C9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1DE49578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546E25A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B6674A7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496225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1EAFCD81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96B914C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EB1FCBC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D396FE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F86757C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4561952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616419E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EE03AA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B368329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552B71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146456B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FE1FAD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B6072A8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E1B5021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48DDC533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EE30CBE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76CBF58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1F5899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3ABE136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3EBA46B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20F6182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31C7A64" w14:textId="178448CA" w:rsidR="008A4AAE" w:rsidRDefault="008A4AAE" w:rsidP="008A4AAE">
      <w:pPr>
        <w:jc w:val="both"/>
        <w:rPr>
          <w:b/>
          <w:sz w:val="32"/>
          <w:szCs w:val="32"/>
        </w:rPr>
      </w:pPr>
      <w:r>
        <w:rPr>
          <w:spacing w:val="-2"/>
          <w:sz w:val="32"/>
          <w:szCs w:val="32"/>
        </w:rPr>
        <w:t>Разработчи</w:t>
      </w:r>
      <w:r w:rsidRPr="00835D9F">
        <w:rPr>
          <w:spacing w:val="-2"/>
          <w:sz w:val="32"/>
          <w:szCs w:val="32"/>
        </w:rPr>
        <w:t>к</w:t>
      </w:r>
      <w:r>
        <w:rPr>
          <w:spacing w:val="-2"/>
          <w:sz w:val="32"/>
          <w:szCs w:val="32"/>
        </w:rPr>
        <w:t>и</w:t>
      </w:r>
      <w:r w:rsidRPr="00835D9F">
        <w:rPr>
          <w:spacing w:val="-2"/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Джанумян</w:t>
      </w:r>
      <w:proofErr w:type="spellEnd"/>
      <w:r>
        <w:rPr>
          <w:sz w:val="32"/>
          <w:szCs w:val="32"/>
        </w:rPr>
        <w:t xml:space="preserve"> Ж.П.</w:t>
      </w:r>
      <w:r w:rsidRPr="00835D9F">
        <w:rPr>
          <w:sz w:val="32"/>
          <w:szCs w:val="32"/>
        </w:rPr>
        <w:t xml:space="preserve">, </w:t>
      </w:r>
      <w:r w:rsidRPr="00835D9F">
        <w:rPr>
          <w:spacing w:val="-2"/>
          <w:sz w:val="32"/>
          <w:szCs w:val="32"/>
        </w:rPr>
        <w:t xml:space="preserve">преподаватель </w:t>
      </w:r>
      <w:r>
        <w:rPr>
          <w:spacing w:val="-2"/>
          <w:sz w:val="32"/>
          <w:szCs w:val="32"/>
        </w:rPr>
        <w:t xml:space="preserve">хорового пения </w:t>
      </w:r>
      <w:r w:rsidRPr="00835D9F">
        <w:rPr>
          <w:spacing w:val="-2"/>
          <w:sz w:val="32"/>
          <w:szCs w:val="32"/>
        </w:rPr>
        <w:t>МБУДО ДШИ №2 г. Ставрополь</w:t>
      </w:r>
      <w:r>
        <w:rPr>
          <w:b/>
          <w:sz w:val="32"/>
          <w:szCs w:val="32"/>
        </w:rPr>
        <w:t>.</w:t>
      </w:r>
    </w:p>
    <w:p w14:paraId="169010B8" w14:textId="1B825F23" w:rsidR="008A4AAE" w:rsidRDefault="008A4AAE" w:rsidP="008A4AAE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Кукушкина </w:t>
      </w:r>
      <w:proofErr w:type="gramStart"/>
      <w:r>
        <w:rPr>
          <w:sz w:val="32"/>
          <w:szCs w:val="32"/>
        </w:rPr>
        <w:t>И.В,</w:t>
      </w:r>
      <w:r w:rsidRPr="00835D9F">
        <w:rPr>
          <w:sz w:val="32"/>
          <w:szCs w:val="32"/>
        </w:rPr>
        <w:t>,</w:t>
      </w:r>
      <w:proofErr w:type="gramEnd"/>
      <w:r w:rsidRPr="00835D9F">
        <w:rPr>
          <w:sz w:val="32"/>
          <w:szCs w:val="32"/>
        </w:rPr>
        <w:t xml:space="preserve"> </w:t>
      </w:r>
      <w:r w:rsidRPr="00835D9F">
        <w:rPr>
          <w:spacing w:val="-2"/>
          <w:sz w:val="32"/>
          <w:szCs w:val="32"/>
        </w:rPr>
        <w:t xml:space="preserve">преподаватель </w:t>
      </w:r>
      <w:r>
        <w:rPr>
          <w:spacing w:val="-2"/>
          <w:sz w:val="32"/>
          <w:szCs w:val="32"/>
        </w:rPr>
        <w:t xml:space="preserve"> хорового пения </w:t>
      </w:r>
      <w:r w:rsidRPr="00835D9F">
        <w:rPr>
          <w:spacing w:val="-2"/>
          <w:sz w:val="32"/>
          <w:szCs w:val="32"/>
        </w:rPr>
        <w:t>МБУДО ДШИ №2 г. Ставрополь</w:t>
      </w:r>
      <w:r>
        <w:rPr>
          <w:b/>
          <w:sz w:val="32"/>
          <w:szCs w:val="32"/>
        </w:rPr>
        <w:t>.</w:t>
      </w:r>
    </w:p>
    <w:p w14:paraId="28EA8D52" w14:textId="77777777" w:rsidR="001D596E" w:rsidRDefault="001D596E" w:rsidP="008D0479">
      <w:pPr>
        <w:spacing w:before="28"/>
        <w:ind w:left="567"/>
        <w:rPr>
          <w:noProof/>
          <w:sz w:val="28"/>
          <w:szCs w:val="28"/>
        </w:rPr>
      </w:pPr>
    </w:p>
    <w:p w14:paraId="493C4B18" w14:textId="77777777" w:rsidR="00876ABB" w:rsidRDefault="00876ABB" w:rsidP="00876ABB">
      <w:pPr>
        <w:spacing w:line="360" w:lineRule="auto"/>
        <w:ind w:left="1452" w:firstLine="708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2919BC6D" w14:textId="77777777" w:rsidR="00876ABB" w:rsidRPr="006801BA" w:rsidRDefault="00876ABB" w:rsidP="00876ABB">
      <w:pPr>
        <w:spacing w:line="360" w:lineRule="auto"/>
        <w:ind w:left="1452" w:firstLine="708"/>
        <w:rPr>
          <w:b/>
          <w:sz w:val="28"/>
          <w:szCs w:val="28"/>
        </w:rPr>
      </w:pPr>
    </w:p>
    <w:p w14:paraId="5B5E59DE" w14:textId="77777777" w:rsidR="00876ABB" w:rsidRPr="006801BA" w:rsidRDefault="00876ABB" w:rsidP="00876ABB">
      <w:pPr>
        <w:spacing w:line="360" w:lineRule="auto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Пояснительная записка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4DAA834C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217BD8CC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2738C9F3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48A83FD3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79A5659A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5937D0FC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73FDA04D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63FBAF45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497FC94D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</w:p>
    <w:p w14:paraId="465A63A4" w14:textId="77777777" w:rsidR="00877DF1" w:rsidRDefault="00876ABB" w:rsidP="00876ABB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Содержание учебного предмета</w:t>
      </w:r>
      <w:r w:rsidRPr="006801BA">
        <w:rPr>
          <w:b/>
          <w:sz w:val="28"/>
          <w:szCs w:val="28"/>
        </w:rPr>
        <w:tab/>
      </w:r>
    </w:p>
    <w:p w14:paraId="14AD6E29" w14:textId="77777777" w:rsidR="00876ABB" w:rsidRPr="006801BA" w:rsidRDefault="00876ABB" w:rsidP="00876ABB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5C67DDBB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17B229AD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28F5840D" w14:textId="77777777" w:rsidR="00876ABB" w:rsidRPr="006801BA" w:rsidRDefault="00876ABB" w:rsidP="00876ABB">
      <w:pPr>
        <w:spacing w:before="100" w:beforeAutospacing="1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6DD7B505" w14:textId="77777777" w:rsidR="00876ABB" w:rsidRPr="00E37C0C" w:rsidRDefault="00876ABB" w:rsidP="00876ABB">
      <w:pPr>
        <w:spacing w:before="100" w:beforeAutospacing="1"/>
        <w:rPr>
          <w:b/>
          <w:sz w:val="28"/>
          <w:szCs w:val="28"/>
        </w:rPr>
      </w:pPr>
    </w:p>
    <w:p w14:paraId="074879E8" w14:textId="77777777" w:rsidR="00876ABB" w:rsidRPr="00C055FD" w:rsidRDefault="00876ABB" w:rsidP="00876ABB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2795AC7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49C3F31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7930E56F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63DED1B8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</w:p>
    <w:p w14:paraId="76205AE1" w14:textId="77777777" w:rsidR="00877DF1" w:rsidRDefault="00876ABB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524B5E2D" w14:textId="77777777" w:rsidR="00876ABB" w:rsidRPr="00C055FD" w:rsidRDefault="00876ABB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068C8AE" w14:textId="77777777" w:rsidR="00876ABB" w:rsidRPr="00DE4166" w:rsidRDefault="00876ABB" w:rsidP="00877DF1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3EE77701" w14:textId="77777777" w:rsidR="00876ABB" w:rsidRDefault="00876ABB" w:rsidP="00877DF1">
      <w:pPr>
        <w:pStyle w:val="a8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50CD3941" w14:textId="77777777" w:rsidR="00876ABB" w:rsidRPr="002A0859" w:rsidRDefault="00876ABB" w:rsidP="00877DF1">
      <w:pPr>
        <w:pStyle w:val="a8"/>
        <w:rPr>
          <w:rFonts w:ascii="Calibri" w:hAnsi="Calibri" w:cs="Times New Roman"/>
        </w:rPr>
      </w:pPr>
    </w:p>
    <w:p w14:paraId="6C1A4EEC" w14:textId="77777777" w:rsidR="00876ABB" w:rsidRDefault="00876ABB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4852AB8B" w14:textId="77777777" w:rsidR="00877DF1" w:rsidRPr="00C055FD" w:rsidRDefault="00877DF1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268BDE6C" w14:textId="77777777" w:rsidR="00876ABB" w:rsidRPr="00DE4166" w:rsidRDefault="00876ABB" w:rsidP="00876ABB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5EE0906D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68119277" w14:textId="77777777" w:rsidR="00876ABB" w:rsidRDefault="00876ABB" w:rsidP="00876ABB">
      <w:pPr>
        <w:outlineLvl w:val="0"/>
        <w:rPr>
          <w:rFonts w:ascii="Arial" w:eastAsia="ヒラギノ角ゴ Pro W3" w:hAnsi="Arial" w:cs="Arial"/>
          <w:color w:val="000000"/>
        </w:rPr>
      </w:pPr>
    </w:p>
    <w:p w14:paraId="052CDC84" w14:textId="77777777" w:rsidR="00876ABB" w:rsidRDefault="00876ABB" w:rsidP="00876ABB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25145C0B" w14:textId="77777777" w:rsidR="00876ABB" w:rsidRDefault="00876ABB" w:rsidP="00876ABB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191BCC4B" w14:textId="77777777" w:rsidR="00876ABB" w:rsidRDefault="00876ABB" w:rsidP="00876ABB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5A7918DC" w14:textId="77777777" w:rsidR="008C1405" w:rsidRDefault="008C1405" w:rsidP="007600E0">
      <w:pPr>
        <w:spacing w:line="360" w:lineRule="auto"/>
        <w:rPr>
          <w:sz w:val="32"/>
          <w:szCs w:val="32"/>
        </w:rPr>
      </w:pPr>
    </w:p>
    <w:p w14:paraId="72BB91ED" w14:textId="77777777" w:rsidR="00876ABB" w:rsidRDefault="00876ABB" w:rsidP="007600E0">
      <w:pPr>
        <w:spacing w:line="360" w:lineRule="auto"/>
        <w:rPr>
          <w:sz w:val="32"/>
          <w:szCs w:val="32"/>
        </w:rPr>
      </w:pPr>
    </w:p>
    <w:p w14:paraId="20DA216B" w14:textId="77777777" w:rsidR="00410A06" w:rsidRDefault="00410A06" w:rsidP="007600E0">
      <w:pPr>
        <w:spacing w:line="360" w:lineRule="auto"/>
        <w:rPr>
          <w:sz w:val="32"/>
          <w:szCs w:val="32"/>
        </w:rPr>
      </w:pPr>
    </w:p>
    <w:p w14:paraId="6B40C422" w14:textId="77777777" w:rsidR="00876ABB" w:rsidRDefault="00876ABB" w:rsidP="007600E0">
      <w:pPr>
        <w:spacing w:line="360" w:lineRule="auto"/>
        <w:rPr>
          <w:sz w:val="32"/>
          <w:szCs w:val="32"/>
        </w:rPr>
      </w:pPr>
    </w:p>
    <w:p w14:paraId="2EB14A62" w14:textId="77777777" w:rsidR="00146090" w:rsidRDefault="00146090" w:rsidP="008A4AAE">
      <w:pPr>
        <w:pStyle w:val="1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Cs w:val="28"/>
        </w:rPr>
      </w:pPr>
      <w:r w:rsidRPr="00785699">
        <w:rPr>
          <w:b/>
          <w:bCs/>
          <w:szCs w:val="28"/>
        </w:rPr>
        <w:lastRenderedPageBreak/>
        <w:t>Пояснительная записка</w:t>
      </w:r>
    </w:p>
    <w:p w14:paraId="627F5928" w14:textId="77777777" w:rsidR="00876ABB" w:rsidRPr="0073665E" w:rsidRDefault="00876ABB" w:rsidP="008A4AAE">
      <w:pPr>
        <w:pStyle w:val="Body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4A8C3F47" w14:textId="560A647B" w:rsidR="00876ABB" w:rsidRPr="0073665E" w:rsidRDefault="00876ABB" w:rsidP="008A4AAE">
      <w:pPr>
        <w:ind w:firstLine="708"/>
        <w:jc w:val="both"/>
        <w:rPr>
          <w:sz w:val="28"/>
          <w:szCs w:val="28"/>
        </w:rPr>
      </w:pPr>
      <w:r w:rsidRPr="0073665E">
        <w:rPr>
          <w:sz w:val="28"/>
          <w:szCs w:val="28"/>
        </w:rPr>
        <w:t>Программа   учебного предмета «Хор</w:t>
      </w:r>
      <w:r w:rsidR="00877DF1">
        <w:rPr>
          <w:sz w:val="28"/>
          <w:szCs w:val="28"/>
        </w:rPr>
        <w:t xml:space="preserve">овой </w:t>
      </w:r>
      <w:proofErr w:type="gramStart"/>
      <w:r w:rsidR="00877DF1">
        <w:rPr>
          <w:sz w:val="28"/>
          <w:szCs w:val="28"/>
        </w:rPr>
        <w:t>класс</w:t>
      </w:r>
      <w:r w:rsidRPr="0073665E">
        <w:rPr>
          <w:sz w:val="28"/>
          <w:szCs w:val="28"/>
        </w:rPr>
        <w:t>»  разработана</w:t>
      </w:r>
      <w:proofErr w:type="gramEnd"/>
      <w:r w:rsidRPr="0073665E">
        <w:rPr>
          <w:sz w:val="28"/>
          <w:szCs w:val="28"/>
        </w:rPr>
        <w:t xml:space="preserve">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</w:t>
      </w:r>
      <w:r w:rsidR="0096612D">
        <w:rPr>
          <w:sz w:val="28"/>
          <w:szCs w:val="28"/>
        </w:rPr>
        <w:t>Струнные инструменты</w:t>
      </w:r>
      <w:r w:rsidRPr="0073665E">
        <w:rPr>
          <w:sz w:val="28"/>
          <w:szCs w:val="28"/>
        </w:rPr>
        <w:t>»</w:t>
      </w:r>
      <w:r w:rsidR="0096612D">
        <w:rPr>
          <w:sz w:val="28"/>
          <w:szCs w:val="28"/>
        </w:rPr>
        <w:t xml:space="preserve">, </w:t>
      </w:r>
      <w:r w:rsidR="0096612D" w:rsidRPr="0073665E">
        <w:rPr>
          <w:sz w:val="28"/>
          <w:szCs w:val="28"/>
        </w:rPr>
        <w:t>«</w:t>
      </w:r>
      <w:r w:rsidR="0096612D">
        <w:rPr>
          <w:sz w:val="28"/>
          <w:szCs w:val="28"/>
        </w:rPr>
        <w:t>Народные инструменты</w:t>
      </w:r>
      <w:r w:rsidR="0096612D" w:rsidRPr="0073665E">
        <w:rPr>
          <w:sz w:val="28"/>
          <w:szCs w:val="28"/>
        </w:rPr>
        <w:t>»</w:t>
      </w:r>
      <w:r w:rsidR="0096612D">
        <w:rPr>
          <w:sz w:val="28"/>
          <w:szCs w:val="28"/>
        </w:rPr>
        <w:t xml:space="preserve">, </w:t>
      </w:r>
      <w:r w:rsidR="0096612D" w:rsidRPr="0073665E">
        <w:rPr>
          <w:sz w:val="28"/>
          <w:szCs w:val="28"/>
        </w:rPr>
        <w:t>«</w:t>
      </w:r>
      <w:r w:rsidR="0096612D">
        <w:rPr>
          <w:sz w:val="28"/>
          <w:szCs w:val="28"/>
        </w:rPr>
        <w:t>Духовые и ударные инструменты</w:t>
      </w:r>
      <w:r w:rsidR="0096612D" w:rsidRPr="0073665E">
        <w:rPr>
          <w:sz w:val="28"/>
          <w:szCs w:val="28"/>
        </w:rPr>
        <w:t>»</w:t>
      </w:r>
      <w:r w:rsidR="00761BDD">
        <w:rPr>
          <w:sz w:val="28"/>
          <w:szCs w:val="28"/>
        </w:rPr>
        <w:t xml:space="preserve"> </w:t>
      </w:r>
      <w:r w:rsidR="00007B72">
        <w:rPr>
          <w:sz w:val="28"/>
          <w:szCs w:val="28"/>
        </w:rPr>
        <w:t>в соответствии с объемом времени, предусмотренным на данный предмет ФГТ</w:t>
      </w:r>
      <w:r w:rsidRPr="0073665E">
        <w:rPr>
          <w:sz w:val="28"/>
          <w:szCs w:val="28"/>
        </w:rPr>
        <w:t>.</w:t>
      </w:r>
    </w:p>
    <w:p w14:paraId="01646847" w14:textId="77777777" w:rsidR="00876ABB" w:rsidRPr="00F03200" w:rsidRDefault="00876ABB" w:rsidP="008A4AAE">
      <w:pPr>
        <w:ind w:firstLine="709"/>
        <w:contextualSpacing/>
        <w:jc w:val="both"/>
        <w:rPr>
          <w:sz w:val="28"/>
          <w:szCs w:val="28"/>
        </w:rPr>
      </w:pPr>
      <w:r w:rsidRPr="007E7151">
        <w:rPr>
          <w:sz w:val="28"/>
          <w:szCs w:val="28"/>
        </w:rPr>
        <w:t xml:space="preserve">Хоровое </w:t>
      </w:r>
      <w:r>
        <w:rPr>
          <w:sz w:val="28"/>
          <w:szCs w:val="28"/>
        </w:rPr>
        <w:t>исполнительство</w:t>
      </w:r>
      <w:r w:rsidRPr="007E7151">
        <w:rPr>
          <w:sz w:val="28"/>
          <w:szCs w:val="28"/>
        </w:rPr>
        <w:t xml:space="preserve"> - один из наиболее сложных и значимых видов музыкальной деятельности, </w:t>
      </w:r>
      <w:r>
        <w:rPr>
          <w:sz w:val="28"/>
          <w:szCs w:val="28"/>
        </w:rPr>
        <w:t>учебный предмет «Хор</w:t>
      </w:r>
      <w:r w:rsidR="00475B16">
        <w:rPr>
          <w:sz w:val="28"/>
          <w:szCs w:val="28"/>
        </w:rPr>
        <w:t>овой класс</w:t>
      </w:r>
      <w:r>
        <w:rPr>
          <w:sz w:val="28"/>
          <w:szCs w:val="28"/>
        </w:rPr>
        <w:t xml:space="preserve">» является предметом обязательной части, </w:t>
      </w:r>
      <w:r w:rsidRPr="007E7151">
        <w:rPr>
          <w:sz w:val="28"/>
          <w:szCs w:val="28"/>
        </w:rPr>
        <w:t xml:space="preserve">занимает особое место </w:t>
      </w:r>
      <w:r w:rsidR="00910948">
        <w:rPr>
          <w:sz w:val="28"/>
          <w:szCs w:val="28"/>
        </w:rPr>
        <w:t xml:space="preserve">в </w:t>
      </w:r>
      <w:r w:rsidR="00877DF1">
        <w:rPr>
          <w:sz w:val="28"/>
          <w:szCs w:val="28"/>
        </w:rPr>
        <w:t>развитии музыканта-инструменталиста.</w:t>
      </w:r>
    </w:p>
    <w:p w14:paraId="04012B56" w14:textId="77777777" w:rsidR="00146090" w:rsidRDefault="00146090" w:rsidP="008A4AAE">
      <w:pPr>
        <w:jc w:val="both"/>
        <w:rPr>
          <w:sz w:val="28"/>
          <w:szCs w:val="28"/>
        </w:rPr>
      </w:pPr>
      <w:r w:rsidRPr="00785699">
        <w:rPr>
          <w:b/>
          <w:bCs/>
          <w:sz w:val="28"/>
          <w:szCs w:val="28"/>
        </w:rPr>
        <w:tab/>
      </w:r>
      <w:r w:rsidRPr="00785699">
        <w:rPr>
          <w:sz w:val="28"/>
          <w:szCs w:val="28"/>
        </w:rPr>
        <w:t xml:space="preserve">В </w:t>
      </w:r>
      <w:r w:rsidR="00785699">
        <w:rPr>
          <w:sz w:val="28"/>
          <w:szCs w:val="28"/>
        </w:rPr>
        <w:t>детской школе искусств</w:t>
      </w:r>
      <w:r w:rsidRPr="00785699">
        <w:rPr>
          <w:sz w:val="28"/>
          <w:szCs w:val="28"/>
        </w:rPr>
        <w:t xml:space="preserve">, где учащиеся сочетают хоровое пение с обучением игре на </w:t>
      </w:r>
      <w:proofErr w:type="gramStart"/>
      <w:r w:rsidRPr="00785699">
        <w:rPr>
          <w:sz w:val="28"/>
          <w:szCs w:val="28"/>
        </w:rPr>
        <w:t>одном  из</w:t>
      </w:r>
      <w:proofErr w:type="gramEnd"/>
      <w:r w:rsidRPr="00785699">
        <w:rPr>
          <w:sz w:val="28"/>
          <w:szCs w:val="28"/>
        </w:rPr>
        <w:t xml:space="preserve">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</w:t>
      </w:r>
    </w:p>
    <w:p w14:paraId="3BE836EB" w14:textId="77777777" w:rsidR="00877DF1" w:rsidRDefault="00877DF1" w:rsidP="008A4AAE">
      <w:pPr>
        <w:ind w:firstLine="708"/>
        <w:jc w:val="both"/>
        <w:rPr>
          <w:sz w:val="28"/>
          <w:szCs w:val="28"/>
        </w:rPr>
      </w:pPr>
      <w:r w:rsidRPr="0073665E">
        <w:rPr>
          <w:sz w:val="28"/>
          <w:szCs w:val="28"/>
        </w:rPr>
        <w:t>Учебный предмет «Хор</w:t>
      </w:r>
      <w:r>
        <w:rPr>
          <w:sz w:val="28"/>
          <w:szCs w:val="28"/>
        </w:rPr>
        <w:t>овой класс</w:t>
      </w:r>
      <w:r w:rsidRPr="0073665E">
        <w:rPr>
          <w:sz w:val="28"/>
          <w:szCs w:val="28"/>
        </w:rPr>
        <w:t>» направлен на приобретение детьми знаний, умений и навыков в области хорового пения, на эстетическое воспитание и художественное образование, духовн</w:t>
      </w:r>
      <w:r>
        <w:rPr>
          <w:sz w:val="28"/>
          <w:szCs w:val="28"/>
        </w:rPr>
        <w:t>о-нравственное развитие ученика.</w:t>
      </w:r>
    </w:p>
    <w:p w14:paraId="568FAEF1" w14:textId="77777777" w:rsidR="00877DF1" w:rsidRPr="00877DF1" w:rsidRDefault="00736C94" w:rsidP="008A4AAE">
      <w:pPr>
        <w:pStyle w:val="Body1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овой класс</w:t>
      </w: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14:paraId="61373EC5" w14:textId="7597B774" w:rsidR="003C268C" w:rsidRDefault="00736C94" w:rsidP="008A4AAE">
      <w:pPr>
        <w:pStyle w:val="Style4"/>
        <w:widowControl/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36C94">
        <w:rPr>
          <w:rStyle w:val="FontStyle16"/>
          <w:sz w:val="28"/>
          <w:szCs w:val="28"/>
        </w:rPr>
        <w:t>Срок реализации учебного предмета «Хор</w:t>
      </w:r>
      <w:r w:rsidR="00475B16">
        <w:rPr>
          <w:rStyle w:val="FontStyle16"/>
          <w:sz w:val="28"/>
          <w:szCs w:val="28"/>
        </w:rPr>
        <w:t>овой класс</w:t>
      </w:r>
      <w:r w:rsidRPr="00736C94">
        <w:rPr>
          <w:rStyle w:val="FontStyle16"/>
          <w:sz w:val="28"/>
          <w:szCs w:val="28"/>
        </w:rPr>
        <w:t>» для детей, поступивших в образовательное учреждение в первый класс в возрасте с шести лет шести месяцев до девяти лет, составляет 8</w:t>
      </w:r>
      <w:r w:rsidR="00AC4F79">
        <w:rPr>
          <w:rStyle w:val="FontStyle16"/>
          <w:sz w:val="28"/>
          <w:szCs w:val="28"/>
        </w:rPr>
        <w:t xml:space="preserve"> (9)</w:t>
      </w:r>
      <w:r w:rsidRPr="00736C94">
        <w:rPr>
          <w:rStyle w:val="FontStyle16"/>
          <w:sz w:val="28"/>
          <w:szCs w:val="28"/>
        </w:rPr>
        <w:t xml:space="preserve"> лет (с 1 по </w:t>
      </w:r>
      <w:r w:rsidR="00B35E7A">
        <w:rPr>
          <w:rStyle w:val="FontStyle16"/>
          <w:sz w:val="28"/>
          <w:szCs w:val="28"/>
        </w:rPr>
        <w:t>3</w:t>
      </w:r>
      <w:r w:rsidR="00AC4F79">
        <w:rPr>
          <w:rStyle w:val="FontStyle16"/>
          <w:sz w:val="28"/>
          <w:szCs w:val="28"/>
        </w:rPr>
        <w:t xml:space="preserve"> </w:t>
      </w:r>
      <w:r w:rsidRPr="00736C94">
        <w:rPr>
          <w:rStyle w:val="FontStyle16"/>
          <w:sz w:val="28"/>
          <w:szCs w:val="28"/>
        </w:rPr>
        <w:t>классы)</w:t>
      </w:r>
      <w:r w:rsidR="00B35E7A">
        <w:rPr>
          <w:rStyle w:val="FontStyle16"/>
          <w:sz w:val="28"/>
          <w:szCs w:val="28"/>
        </w:rPr>
        <w:t xml:space="preserve"> и с десяти до четырнадцати лет, составляет 5 (6) лет (в 1 классе).</w:t>
      </w:r>
    </w:p>
    <w:p w14:paraId="1F700900" w14:textId="77777777" w:rsidR="003C268C" w:rsidRDefault="003C268C" w:rsidP="008A4AAE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736C94" w:rsidRPr="00952DC4">
        <w:rPr>
          <w:b/>
          <w:i/>
          <w:sz w:val="28"/>
          <w:szCs w:val="28"/>
        </w:rPr>
        <w:t>Объем учебного времени,</w:t>
      </w:r>
      <w:r w:rsidR="00736C94" w:rsidRPr="00952DC4">
        <w:rPr>
          <w:b/>
          <w:sz w:val="28"/>
          <w:szCs w:val="28"/>
        </w:rPr>
        <w:t xml:space="preserve"> </w:t>
      </w:r>
      <w:r w:rsidR="00736C94" w:rsidRPr="00952DC4">
        <w:rPr>
          <w:sz w:val="28"/>
          <w:szCs w:val="28"/>
        </w:rPr>
        <w:t>предусмотренный учебным планом образовательного учреждения на реализацию учебного предмета «Хор</w:t>
      </w:r>
      <w:r>
        <w:rPr>
          <w:sz w:val="28"/>
          <w:szCs w:val="28"/>
        </w:rPr>
        <w:t>овой класс</w:t>
      </w:r>
      <w:r w:rsidR="00736C94" w:rsidRPr="00952DC4">
        <w:rPr>
          <w:sz w:val="28"/>
          <w:szCs w:val="28"/>
        </w:rPr>
        <w:t>»:</w:t>
      </w:r>
    </w:p>
    <w:p w14:paraId="28553754" w14:textId="00C47737" w:rsidR="00736C94" w:rsidRPr="00410A06" w:rsidRDefault="008A4AAE" w:rsidP="008A4AAE">
      <w:pPr>
        <w:ind w:firstLine="709"/>
        <w:jc w:val="right"/>
        <w:rPr>
          <w:rFonts w:ascii="Calibri" w:eastAsia="Calibri" w:hAnsi="Calibri"/>
          <w:sz w:val="16"/>
          <w:szCs w:val="16"/>
        </w:rPr>
      </w:pPr>
      <w:r>
        <w:rPr>
          <w:rFonts w:eastAsia="Calibri"/>
          <w:b/>
          <w:i/>
          <w:sz w:val="28"/>
          <w:szCs w:val="28"/>
        </w:rPr>
        <w:t>См. таблицу Учебного плана</w:t>
      </w:r>
    </w:p>
    <w:p w14:paraId="683866A2" w14:textId="77777777" w:rsidR="003C268C" w:rsidRPr="003C268C" w:rsidRDefault="003C268C" w:rsidP="008A4AAE">
      <w:pPr>
        <w:pStyle w:val="a9"/>
        <w:numPr>
          <w:ilvl w:val="0"/>
          <w:numId w:val="4"/>
        </w:num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268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14:paraId="56C63BE0" w14:textId="7A8B8651" w:rsidR="003C268C" w:rsidRPr="00952DC4" w:rsidRDefault="003C268C" w:rsidP="008A4AAE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2DC4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 - групповая (от 11 человек). </w:t>
      </w:r>
      <w:r w:rsidR="00761BDD">
        <w:rPr>
          <w:rFonts w:ascii="Times New Roman" w:hAnsi="Times New Roman" w:cs="Times New Roman"/>
          <w:sz w:val="28"/>
          <w:szCs w:val="28"/>
        </w:rPr>
        <w:t>П</w:t>
      </w:r>
      <w:r w:rsidRPr="00952DC4">
        <w:rPr>
          <w:rFonts w:ascii="Times New Roman" w:hAnsi="Times New Roman" w:cs="Times New Roman"/>
          <w:sz w:val="28"/>
          <w:szCs w:val="28"/>
        </w:rPr>
        <w:t>роведение занятий хором следующими группами:</w:t>
      </w:r>
    </w:p>
    <w:p w14:paraId="0DF3F737" w14:textId="0B75B1A2" w:rsidR="003C268C" w:rsidRDefault="003C268C" w:rsidP="00AC4F79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2DC4">
        <w:rPr>
          <w:rFonts w:ascii="Times New Roman" w:hAnsi="Times New Roman" w:cs="Times New Roman"/>
          <w:sz w:val="28"/>
          <w:szCs w:val="28"/>
        </w:rPr>
        <w:t>младший хор:</w:t>
      </w:r>
      <w:r w:rsidRPr="00AC4F79">
        <w:rPr>
          <w:rFonts w:ascii="Times New Roman" w:hAnsi="Times New Roman" w:cs="Times New Roman"/>
          <w:sz w:val="28"/>
          <w:szCs w:val="28"/>
        </w:rPr>
        <w:t xml:space="preserve"> 1 классы</w:t>
      </w:r>
    </w:p>
    <w:p w14:paraId="5F395047" w14:textId="33096BB4" w:rsidR="00AC4F79" w:rsidRPr="00AC4F79" w:rsidRDefault="00AC4F79" w:rsidP="00AC4F79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хор: 2-4 классы</w:t>
      </w:r>
    </w:p>
    <w:p w14:paraId="68E090BE" w14:textId="77777777" w:rsidR="00007B72" w:rsidRPr="00007B72" w:rsidRDefault="00007B72" w:rsidP="008A4AAE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07B72">
        <w:rPr>
          <w:rFonts w:eastAsia="Calibri"/>
          <w:color w:val="000000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14:paraId="0A1DB526" w14:textId="77777777" w:rsidR="003C268C" w:rsidRPr="00952DC4" w:rsidRDefault="003C268C" w:rsidP="008A4AAE">
      <w:pPr>
        <w:pStyle w:val="Body1"/>
        <w:numPr>
          <w:ilvl w:val="0"/>
          <w:numId w:val="4"/>
        </w:numPr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«Хоровой класс</w:t>
      </w:r>
      <w:r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30BB2A67" w14:textId="77777777" w:rsidR="003C268C" w:rsidRPr="00410A06" w:rsidRDefault="003C268C" w:rsidP="008A4AAE">
      <w:pPr>
        <w:pStyle w:val="Body1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410A0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410A06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14:paraId="175682B8" w14:textId="77777777" w:rsidR="003C268C" w:rsidRPr="00952DC4" w:rsidRDefault="003C268C" w:rsidP="008A4AAE">
      <w:pPr>
        <w:outlineLvl w:val="0"/>
        <w:rPr>
          <w:rFonts w:eastAsia="Helvetica"/>
          <w:b/>
          <w:sz w:val="28"/>
          <w:szCs w:val="28"/>
        </w:rPr>
      </w:pPr>
      <w:r w:rsidRPr="00952DC4">
        <w:rPr>
          <w:rFonts w:eastAsia="Helvetica"/>
          <w:b/>
          <w:sz w:val="28"/>
          <w:szCs w:val="28"/>
        </w:rPr>
        <w:t>Задачи:</w:t>
      </w:r>
    </w:p>
    <w:p w14:paraId="6CE18364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227A7629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lastRenderedPageBreak/>
        <w:t>развитие музыкальных способностей: слуха, ритма, памяти, музыкальности и артистизма;</w:t>
      </w:r>
    </w:p>
    <w:p w14:paraId="4F13CCD9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t>формирование умений и навыков хорового исполнительства;</w:t>
      </w:r>
    </w:p>
    <w:p w14:paraId="45A68563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2057F7AA" w14:textId="77777777" w:rsidR="003C268C" w:rsidRPr="00952DC4" w:rsidRDefault="00007B72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приобретение обучающимися </w:t>
      </w:r>
      <w:r w:rsidR="003C268C" w:rsidRPr="00952DC4">
        <w:rPr>
          <w:rFonts w:ascii="Times New Roman" w:eastAsia="ヒラギノ角ゴ Pro W3" w:hAnsi="Times New Roman" w:cs="Times New Roman"/>
          <w:sz w:val="28"/>
          <w:szCs w:val="28"/>
        </w:rPr>
        <w:t xml:space="preserve">опыта </w:t>
      </w:r>
      <w:r w:rsidR="003C268C">
        <w:rPr>
          <w:rFonts w:ascii="Times New Roman" w:eastAsia="ヒラギノ角ゴ Pro W3" w:hAnsi="Times New Roman" w:cs="Times New Roman"/>
          <w:sz w:val="28"/>
          <w:szCs w:val="28"/>
        </w:rPr>
        <w:t>хорового</w:t>
      </w:r>
      <w:r w:rsidR="003C268C" w:rsidRPr="00952DC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 w:rsidR="003C268C">
        <w:rPr>
          <w:rFonts w:ascii="Times New Roman" w:eastAsia="ヒラギノ角ゴ Pro W3" w:hAnsi="Times New Roman" w:cs="Times New Roman"/>
          <w:sz w:val="28"/>
          <w:szCs w:val="28"/>
        </w:rPr>
        <w:t>исполнительства и публичных выступлений.</w:t>
      </w:r>
    </w:p>
    <w:p w14:paraId="10EEDA93" w14:textId="77777777" w:rsidR="003C268C" w:rsidRPr="00952DC4" w:rsidRDefault="003C268C" w:rsidP="008A4AAE">
      <w:pPr>
        <w:pStyle w:val="a9"/>
        <w:numPr>
          <w:ilvl w:val="0"/>
          <w:numId w:val="4"/>
        </w:numPr>
        <w:spacing w:after="0"/>
        <w:ind w:left="0" w:firstLine="709"/>
        <w:outlineLvl w:val="0"/>
        <w:rPr>
          <w:rFonts w:ascii="Times New Roman" w:eastAsia="Geeza Pro" w:hAnsi="Times New Roman" w:cs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 w:cs="Times New Roman"/>
          <w:b/>
          <w:i/>
          <w:sz w:val="28"/>
          <w:szCs w:val="28"/>
        </w:rPr>
        <w:t>Методы обучения</w:t>
      </w:r>
    </w:p>
    <w:p w14:paraId="3643FBDD" w14:textId="77777777" w:rsidR="003C268C" w:rsidRPr="002B0D86" w:rsidRDefault="003C268C" w:rsidP="008A4AAE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69222B8B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5EED60AA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53A24C8C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целого, репетиционные занятия);</w:t>
      </w:r>
    </w:p>
    <w:p w14:paraId="145F7B31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E05C298" w14:textId="77777777" w:rsidR="003C268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2E07191C" w14:textId="77777777" w:rsidR="003C268C" w:rsidRPr="00936F4A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615B237B" w14:textId="77777777" w:rsidR="003C268C" w:rsidRPr="009C61BC" w:rsidRDefault="003C268C" w:rsidP="008A4AAE">
      <w:pPr>
        <w:pStyle w:val="Body1"/>
        <w:numPr>
          <w:ilvl w:val="0"/>
          <w:numId w:val="4"/>
        </w:numPr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оровой класс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006D1D80" w14:textId="77777777" w:rsidR="003C268C" w:rsidRPr="00936F4A" w:rsidRDefault="003C268C" w:rsidP="008A4A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4A">
        <w:rPr>
          <w:sz w:val="28"/>
          <w:szCs w:val="28"/>
        </w:rPr>
        <w:t>Для реализации программы учебного предмета «Хор</w:t>
      </w:r>
      <w:r>
        <w:rPr>
          <w:sz w:val="28"/>
          <w:szCs w:val="28"/>
        </w:rPr>
        <w:t>овой класс</w:t>
      </w:r>
      <w:r w:rsidRPr="00936F4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должны быть созданы следующие </w:t>
      </w:r>
      <w:r w:rsidRPr="00936F4A">
        <w:rPr>
          <w:sz w:val="28"/>
          <w:szCs w:val="28"/>
        </w:rPr>
        <w:t>материально-технические условия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которые </w:t>
      </w:r>
      <w:r w:rsidRPr="00936F4A">
        <w:rPr>
          <w:sz w:val="28"/>
          <w:szCs w:val="28"/>
        </w:rPr>
        <w:t xml:space="preserve"> включают</w:t>
      </w:r>
      <w:proofErr w:type="gramEnd"/>
      <w:r w:rsidRPr="00936F4A">
        <w:rPr>
          <w:sz w:val="28"/>
          <w:szCs w:val="28"/>
        </w:rPr>
        <w:t xml:space="preserve"> в себя: </w:t>
      </w:r>
    </w:p>
    <w:p w14:paraId="7511559E" w14:textId="77777777" w:rsidR="003C268C" w:rsidRPr="00936F4A" w:rsidRDefault="003C268C" w:rsidP="008A4A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F4A">
        <w:rPr>
          <w:sz w:val="28"/>
          <w:szCs w:val="28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Pr="00936F4A">
        <w:rPr>
          <w:sz w:val="28"/>
          <w:szCs w:val="28"/>
        </w:rPr>
        <w:t>звукотехническим</w:t>
      </w:r>
      <w:proofErr w:type="spellEnd"/>
      <w:r w:rsidRPr="00936F4A">
        <w:rPr>
          <w:sz w:val="28"/>
          <w:szCs w:val="28"/>
        </w:rPr>
        <w:t xml:space="preserve"> оборудованием, </w:t>
      </w:r>
    </w:p>
    <w:p w14:paraId="350E8F5A" w14:textId="77777777" w:rsidR="003C268C" w:rsidRPr="00936F4A" w:rsidRDefault="003C268C" w:rsidP="008A4A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F4A">
        <w:rPr>
          <w:sz w:val="28"/>
          <w:szCs w:val="28"/>
        </w:rPr>
        <w:t>учебную аудиторию для занятий по учебному пред</w:t>
      </w:r>
      <w:r>
        <w:rPr>
          <w:sz w:val="28"/>
          <w:szCs w:val="28"/>
        </w:rPr>
        <w:t>мету «Хоровой класс» со специальным</w:t>
      </w:r>
      <w:r w:rsidRPr="00936F4A">
        <w:rPr>
          <w:sz w:val="28"/>
          <w:szCs w:val="28"/>
        </w:rPr>
        <w:t xml:space="preserve"> оборудованием (подставками для хора, роялем или пианино). </w:t>
      </w:r>
    </w:p>
    <w:p w14:paraId="0A9E45F1" w14:textId="77777777" w:rsidR="00146090" w:rsidRPr="00785699" w:rsidRDefault="003C268C" w:rsidP="008A4A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F4A">
        <w:rPr>
          <w:sz w:val="28"/>
          <w:szCs w:val="28"/>
        </w:rPr>
        <w:t>Учебные аудитории должны иметь звукоизоляцию.</w:t>
      </w:r>
    </w:p>
    <w:p w14:paraId="74EDE4A5" w14:textId="77777777" w:rsidR="00146090" w:rsidRPr="00410A06" w:rsidRDefault="00146090" w:rsidP="008A4AAE">
      <w:pPr>
        <w:rPr>
          <w:sz w:val="16"/>
          <w:szCs w:val="16"/>
          <w:vertAlign w:val="superscript"/>
        </w:rPr>
      </w:pPr>
    </w:p>
    <w:p w14:paraId="625A5A94" w14:textId="77777777" w:rsidR="00761BDD" w:rsidRDefault="00761BDD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Cs w:val="28"/>
          <w:highlight w:val="lightGray"/>
        </w:rPr>
        <w:br w:type="page"/>
      </w:r>
    </w:p>
    <w:p w14:paraId="656993B0" w14:textId="55ACD453" w:rsidR="00146090" w:rsidRDefault="003C268C" w:rsidP="00761BDD">
      <w:pPr>
        <w:pStyle w:val="2"/>
        <w:spacing w:line="240" w:lineRule="auto"/>
        <w:ind w:left="36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Содержание учебного предмета</w:t>
      </w:r>
    </w:p>
    <w:p w14:paraId="1E53A99F" w14:textId="49CFFE2D" w:rsidR="00012BC5" w:rsidRPr="009C61BC" w:rsidRDefault="00012BC5" w:rsidP="008A4AA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</w:t>
      </w:r>
      <w:r>
        <w:rPr>
          <w:rFonts w:ascii="Times New Roman" w:hAnsi="Times New Roman" w:cs="Times New Roman"/>
          <w:color w:val="auto"/>
          <w:sz w:val="28"/>
          <w:szCs w:val="28"/>
        </w:rPr>
        <w:t>овой класс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», на максимальную, самостоятельную нагрузку обучающихся и аудиторные занятия</w:t>
      </w:r>
      <w:r w:rsidR="00007B72">
        <w:rPr>
          <w:rFonts w:ascii="Times New Roman" w:hAnsi="Times New Roman" w:cs="Times New Roman"/>
          <w:color w:val="auto"/>
          <w:sz w:val="28"/>
          <w:szCs w:val="28"/>
        </w:rPr>
        <w:t xml:space="preserve"> в рамках реализации предпрофессиональной программы </w:t>
      </w:r>
      <w:r w:rsidR="0070401A" w:rsidRPr="0070401A">
        <w:rPr>
          <w:rFonts w:ascii="Times New Roman" w:hAnsi="Times New Roman" w:cs="Times New Roman"/>
          <w:sz w:val="28"/>
          <w:szCs w:val="28"/>
        </w:rPr>
        <w:t>«Струнные инструменты», «Народные инструменты», «Духовые и ударные инструменты»</w:t>
      </w:r>
      <w:r w:rsidRPr="0070401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F1E8339" w14:textId="21EA5654" w:rsidR="00012BC5" w:rsidRPr="00761BDD" w:rsidRDefault="008A4AAE" w:rsidP="00214356">
      <w:pPr>
        <w:pStyle w:val="a8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761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См. таблицу Учебного плана</w:t>
      </w:r>
    </w:p>
    <w:p w14:paraId="209CCF6A" w14:textId="77777777" w:rsidR="00F5480A" w:rsidRDefault="00F5480A" w:rsidP="008A4AAE">
      <w:pPr>
        <w:pStyle w:val="a9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3ACDE7B4" w14:textId="77777777" w:rsidR="00F5480A" w:rsidRPr="005406F8" w:rsidRDefault="00F5480A" w:rsidP="008A4AAE">
      <w:pPr>
        <w:pStyle w:val="a9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14:paraId="083EC833" w14:textId="77777777" w:rsidR="00F5480A" w:rsidRPr="00B835F3" w:rsidRDefault="00F5480A" w:rsidP="008A4AAE">
      <w:pPr>
        <w:pStyle w:val="Body1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14:paraId="6B92FDE7" w14:textId="77777777" w:rsidR="00F5480A" w:rsidRPr="00B835F3" w:rsidRDefault="00F5480A" w:rsidP="008A4AAE">
      <w:pPr>
        <w:pStyle w:val="Body1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01237BA9" w14:textId="77777777" w:rsidR="00F5480A" w:rsidRPr="00214356" w:rsidRDefault="00F5480A" w:rsidP="008A4AAE">
      <w:pPr>
        <w:ind w:firstLine="709"/>
        <w:rPr>
          <w:iCs/>
          <w:sz w:val="28"/>
          <w:szCs w:val="28"/>
        </w:rPr>
      </w:pPr>
      <w:proofErr w:type="gramStart"/>
      <w:r w:rsidRPr="00214356">
        <w:rPr>
          <w:iCs/>
          <w:sz w:val="28"/>
          <w:szCs w:val="28"/>
        </w:rPr>
        <w:t>Виды  внеаудиторной</w:t>
      </w:r>
      <w:proofErr w:type="gramEnd"/>
      <w:r w:rsidRPr="00214356">
        <w:rPr>
          <w:iCs/>
          <w:sz w:val="28"/>
          <w:szCs w:val="28"/>
        </w:rPr>
        <w:t xml:space="preserve">  работы:</w:t>
      </w:r>
    </w:p>
    <w:p w14:paraId="494BB5DF" w14:textId="77777777" w:rsidR="00F5480A" w:rsidRPr="00214356" w:rsidRDefault="00F5480A" w:rsidP="008A4AAE">
      <w:pPr>
        <w:ind w:firstLine="567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выполнение  домашнего</w:t>
      </w:r>
      <w:proofErr w:type="gramEnd"/>
      <w:r w:rsidRPr="00214356">
        <w:rPr>
          <w:iCs/>
          <w:sz w:val="28"/>
          <w:szCs w:val="28"/>
        </w:rPr>
        <w:t xml:space="preserve">  задания;</w:t>
      </w:r>
    </w:p>
    <w:p w14:paraId="788CFDAE" w14:textId="77777777" w:rsidR="00F5480A" w:rsidRPr="00214356" w:rsidRDefault="00F5480A" w:rsidP="008A4AAE">
      <w:pPr>
        <w:ind w:firstLine="567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подготовка  к</w:t>
      </w:r>
      <w:proofErr w:type="gramEnd"/>
      <w:r w:rsidRPr="00214356">
        <w:rPr>
          <w:iCs/>
          <w:sz w:val="28"/>
          <w:szCs w:val="28"/>
        </w:rPr>
        <w:t xml:space="preserve">  концертным  выступлениям;</w:t>
      </w:r>
    </w:p>
    <w:p w14:paraId="53ED076D" w14:textId="77777777" w:rsidR="00F5480A" w:rsidRPr="00214356" w:rsidRDefault="00F5480A" w:rsidP="008A4AAE">
      <w:pPr>
        <w:ind w:firstLine="567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посещение  учреждений</w:t>
      </w:r>
      <w:proofErr w:type="gramEnd"/>
      <w:r w:rsidRPr="00214356">
        <w:rPr>
          <w:iCs/>
          <w:sz w:val="28"/>
          <w:szCs w:val="28"/>
        </w:rPr>
        <w:t xml:space="preserve">  культуры  (филармоний,  театров,  концертных  залов  и  др.);</w:t>
      </w:r>
    </w:p>
    <w:p w14:paraId="4742CD52" w14:textId="77777777" w:rsidR="00F5480A" w:rsidRPr="00214356" w:rsidRDefault="00F5480A" w:rsidP="008A4AAE">
      <w:pPr>
        <w:ind w:firstLine="556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участие  обучающихся</w:t>
      </w:r>
      <w:proofErr w:type="gramEnd"/>
      <w:r w:rsidRPr="00214356">
        <w:rPr>
          <w:iCs/>
          <w:sz w:val="28"/>
          <w:szCs w:val="28"/>
        </w:rPr>
        <w:t xml:space="preserve">  в  концертах,  творческих  мероприятиях  и   культурно-просветительской  деятельности  образовательного  учреждения  и  др.</w:t>
      </w:r>
    </w:p>
    <w:p w14:paraId="68CB8BC4" w14:textId="77777777" w:rsidR="00F5480A" w:rsidRPr="00B835F3" w:rsidRDefault="00F5480A" w:rsidP="008A4AAE">
      <w:pPr>
        <w:pStyle w:val="a9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14356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B835F3">
        <w:rPr>
          <w:rFonts w:ascii="Times New Roman" w:hAnsi="Times New Roman" w:cs="Times New Roman"/>
          <w:b/>
          <w:i/>
          <w:sz w:val="28"/>
          <w:szCs w:val="28"/>
        </w:rPr>
        <w:t xml:space="preserve"> по годам обучения</w:t>
      </w:r>
    </w:p>
    <w:p w14:paraId="63BDDB42" w14:textId="166EAC8F" w:rsidR="00F5480A" w:rsidRPr="00785699" w:rsidRDefault="00F5480A" w:rsidP="008A4AAE">
      <w:pPr>
        <w:ind w:firstLine="709"/>
        <w:jc w:val="both"/>
        <w:rPr>
          <w:sz w:val="28"/>
          <w:szCs w:val="28"/>
        </w:rPr>
      </w:pPr>
      <w:r w:rsidRPr="00EA770A">
        <w:rPr>
          <w:rFonts w:eastAsia="Calibri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eastAsia="Calibri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eastAsia="Calibri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eastAsia="Calibri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 w:rsidRPr="00785699">
        <w:rPr>
          <w:sz w:val="28"/>
          <w:szCs w:val="28"/>
        </w:rPr>
        <w:t>За учебный год в хоровом классе должно быть пройдено примерно следующее количество произведений: младший хор инструментальных отделений – 10-12.</w:t>
      </w:r>
    </w:p>
    <w:p w14:paraId="059152E3" w14:textId="77777777" w:rsidR="00F5480A" w:rsidRPr="009F3CAB" w:rsidRDefault="00F5480A" w:rsidP="008A4AAE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9F3CAB">
        <w:rPr>
          <w:b/>
          <w:i/>
          <w:sz w:val="28"/>
          <w:szCs w:val="28"/>
        </w:rPr>
        <w:t>Основные репертуарные принципы:</w:t>
      </w:r>
    </w:p>
    <w:p w14:paraId="33259520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Художественная ценность произведения (необходимость расширения музыкально-художественного кругозора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6AB1E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Решение учебных задач.</w:t>
      </w:r>
    </w:p>
    <w:p w14:paraId="1D6F641C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Классическая музыка в основе (русская и зарубежная в сочетании с современными композиторами и народными песнями различных жанров).</w:t>
      </w:r>
    </w:p>
    <w:p w14:paraId="55604137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Содержание произведения.</w:t>
      </w:r>
    </w:p>
    <w:p w14:paraId="68B2B9EA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lastRenderedPageBreak/>
        <w:t>Музыкальная форма (художественный образ произведения, выявление идейно-эмоционального смысла).</w:t>
      </w:r>
    </w:p>
    <w:p w14:paraId="2B93252B" w14:textId="77777777" w:rsidR="00F5480A" w:rsidRPr="00F5480A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60878">
        <w:rPr>
          <w:rFonts w:ascii="Times New Roman" w:hAnsi="Times New Roman" w:cs="Times New Roman"/>
          <w:sz w:val="28"/>
          <w:szCs w:val="28"/>
        </w:rPr>
        <w:t xml:space="preserve">Доступность:  </w:t>
      </w:r>
    </w:p>
    <w:p w14:paraId="4705B052" w14:textId="77777777" w:rsidR="00F5480A" w:rsidRPr="00660878" w:rsidRDefault="00F5480A" w:rsidP="008A4AAE">
      <w:pPr>
        <w:pStyle w:val="a9"/>
        <w:tabs>
          <w:tab w:val="left" w:pos="851"/>
          <w:tab w:val="left" w:pos="993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60878">
        <w:rPr>
          <w:rFonts w:ascii="Times New Roman" w:hAnsi="Times New Roman" w:cs="Times New Roman"/>
          <w:sz w:val="28"/>
          <w:szCs w:val="28"/>
        </w:rPr>
        <w:t>а) по содержанию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60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A217D" w14:textId="77777777" w:rsidR="00F5480A" w:rsidRPr="00D6360C" w:rsidRDefault="00F5480A" w:rsidP="008A4AAE">
      <w:pPr>
        <w:pStyle w:val="a9"/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б) по голосовым возможностям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3A13B" w14:textId="77777777" w:rsidR="00F5480A" w:rsidRPr="00D6360C" w:rsidRDefault="00F5480A" w:rsidP="008A4AAE">
      <w:pPr>
        <w:pStyle w:val="a9"/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в) по техническим навыкам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7D590E" w14:textId="77777777" w:rsidR="00F5480A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6608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8106A8">
        <w:rPr>
          <w:sz w:val="28"/>
          <w:szCs w:val="28"/>
        </w:rPr>
        <w:t xml:space="preserve">Разнообразие:  </w:t>
      </w:r>
      <w:r w:rsidRPr="00D6360C">
        <w:rPr>
          <w:sz w:val="28"/>
          <w:szCs w:val="28"/>
        </w:rPr>
        <w:t>а</w:t>
      </w:r>
      <w:proofErr w:type="gramEnd"/>
      <w:r w:rsidRPr="00D6360C">
        <w:rPr>
          <w:sz w:val="28"/>
          <w:szCs w:val="28"/>
        </w:rPr>
        <w:t>) по стилю</w:t>
      </w:r>
      <w:r>
        <w:rPr>
          <w:sz w:val="28"/>
          <w:szCs w:val="28"/>
        </w:rPr>
        <w:t>;</w:t>
      </w:r>
      <w:r w:rsidRPr="00D6360C">
        <w:rPr>
          <w:sz w:val="28"/>
          <w:szCs w:val="28"/>
        </w:rPr>
        <w:t xml:space="preserve">        </w:t>
      </w:r>
    </w:p>
    <w:p w14:paraId="12CE5B69" w14:textId="77777777" w:rsidR="00F5480A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б) по со</w:t>
      </w:r>
      <w:r w:rsidRPr="00D6360C">
        <w:rPr>
          <w:sz w:val="28"/>
          <w:szCs w:val="28"/>
        </w:rPr>
        <w:t>держанию</w:t>
      </w:r>
      <w:r>
        <w:rPr>
          <w:sz w:val="28"/>
          <w:szCs w:val="28"/>
        </w:rPr>
        <w:t>;</w:t>
      </w:r>
      <w:r w:rsidRPr="00D6360C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14:paraId="11957F39" w14:textId="77777777" w:rsidR="00F5480A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6360C">
        <w:rPr>
          <w:sz w:val="28"/>
          <w:szCs w:val="28"/>
        </w:rPr>
        <w:t>в) темп</w:t>
      </w:r>
      <w:r>
        <w:rPr>
          <w:sz w:val="28"/>
          <w:szCs w:val="28"/>
        </w:rPr>
        <w:t>у, нюансировке;</w:t>
      </w:r>
      <w:r w:rsidRPr="00D6360C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2F3E6A66" w14:textId="77777777" w:rsidR="00146090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6360C">
        <w:rPr>
          <w:sz w:val="28"/>
          <w:szCs w:val="28"/>
        </w:rPr>
        <w:t>г) по сложности</w:t>
      </w:r>
      <w:r>
        <w:rPr>
          <w:sz w:val="28"/>
          <w:szCs w:val="28"/>
        </w:rPr>
        <w:t>.</w:t>
      </w:r>
    </w:p>
    <w:p w14:paraId="0884A9D8" w14:textId="77777777" w:rsidR="00146090" w:rsidRPr="00785699" w:rsidRDefault="00146090" w:rsidP="008A4AAE">
      <w:pPr>
        <w:pStyle w:val="3"/>
        <w:rPr>
          <w:szCs w:val="28"/>
        </w:rPr>
      </w:pPr>
      <w:r w:rsidRPr="00785699">
        <w:rPr>
          <w:szCs w:val="28"/>
        </w:rPr>
        <w:t>Вокально-хоровые навыки</w:t>
      </w:r>
    </w:p>
    <w:p w14:paraId="64746E53" w14:textId="77777777" w:rsidR="00146090" w:rsidRPr="00410A06" w:rsidRDefault="00146090" w:rsidP="008A4AAE">
      <w:pPr>
        <w:rPr>
          <w:b/>
          <w:bCs/>
          <w:sz w:val="16"/>
          <w:szCs w:val="16"/>
        </w:rPr>
      </w:pPr>
    </w:p>
    <w:p w14:paraId="61B96275" w14:textId="77777777" w:rsidR="00146090" w:rsidRPr="00785699" w:rsidRDefault="00F5480A" w:rsidP="008A4AAE">
      <w:pPr>
        <w:ind w:firstLine="708"/>
        <w:rPr>
          <w:sz w:val="28"/>
          <w:szCs w:val="28"/>
          <w:u w:val="single"/>
        </w:rPr>
      </w:pPr>
      <w:r w:rsidRPr="00F5480A">
        <w:rPr>
          <w:sz w:val="28"/>
          <w:szCs w:val="28"/>
          <w:u w:val="single"/>
        </w:rPr>
        <w:t>Певческая установка и дыхание</w:t>
      </w:r>
    </w:p>
    <w:p w14:paraId="20030975" w14:textId="49B322AD" w:rsidR="00146090" w:rsidRPr="00785699" w:rsidRDefault="00146090" w:rsidP="008A4AAE">
      <w:pPr>
        <w:ind w:firstLine="708"/>
        <w:jc w:val="both"/>
        <w:rPr>
          <w:i/>
          <w:iCs/>
          <w:sz w:val="28"/>
          <w:szCs w:val="28"/>
        </w:rPr>
      </w:pPr>
      <w:proofErr w:type="gramStart"/>
      <w:r w:rsidRPr="00785699">
        <w:rPr>
          <w:i/>
          <w:iCs/>
          <w:sz w:val="28"/>
          <w:szCs w:val="28"/>
        </w:rPr>
        <w:t xml:space="preserve">Младший </w:t>
      </w:r>
      <w:r w:rsidR="00AC4F79">
        <w:rPr>
          <w:i/>
          <w:iCs/>
          <w:sz w:val="28"/>
          <w:szCs w:val="28"/>
        </w:rPr>
        <w:t xml:space="preserve"> и</w:t>
      </w:r>
      <w:proofErr w:type="gramEnd"/>
      <w:r w:rsidR="00AC4F79">
        <w:rPr>
          <w:i/>
          <w:iCs/>
          <w:sz w:val="28"/>
          <w:szCs w:val="28"/>
        </w:rPr>
        <w:t xml:space="preserve"> средний </w:t>
      </w:r>
      <w:r w:rsidRPr="00785699">
        <w:rPr>
          <w:i/>
          <w:iCs/>
          <w:sz w:val="28"/>
          <w:szCs w:val="28"/>
        </w:rPr>
        <w:t>хор</w:t>
      </w:r>
    </w:p>
    <w:p w14:paraId="2F8E9703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Певческая установка, положение корпуса, головы, артикуляция при пении. Навыки пения сидя и стоя.</w:t>
      </w:r>
    </w:p>
    <w:p w14:paraId="0C4408D6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Дыхание перед началом пения. Одновременный вдох и начало пения.</w:t>
      </w:r>
      <w:r w:rsidR="00F5480A">
        <w:rPr>
          <w:sz w:val="28"/>
          <w:szCs w:val="28"/>
        </w:rPr>
        <w:t xml:space="preserve"> </w:t>
      </w:r>
      <w:r w:rsidRPr="00785699">
        <w:rPr>
          <w:sz w:val="28"/>
          <w:szCs w:val="28"/>
        </w:rPr>
        <w:t xml:space="preserve">Различный характер дыхания перед началом пения в зависимости от </w:t>
      </w:r>
      <w:proofErr w:type="gramStart"/>
      <w:r w:rsidRPr="00785699">
        <w:rPr>
          <w:sz w:val="28"/>
          <w:szCs w:val="28"/>
        </w:rPr>
        <w:t>характера  исполняемого</w:t>
      </w:r>
      <w:proofErr w:type="gramEnd"/>
      <w:r w:rsidRPr="00785699">
        <w:rPr>
          <w:sz w:val="28"/>
          <w:szCs w:val="28"/>
        </w:rPr>
        <w:t xml:space="preserve"> произведения. Смена дыхания в процессе пения; </w:t>
      </w:r>
      <w:proofErr w:type="gramStart"/>
      <w:r w:rsidRPr="00785699">
        <w:rPr>
          <w:sz w:val="28"/>
          <w:szCs w:val="28"/>
        </w:rPr>
        <w:t>различные  приемы</w:t>
      </w:r>
      <w:proofErr w:type="gramEnd"/>
      <w:r w:rsidRPr="00785699">
        <w:rPr>
          <w:sz w:val="28"/>
          <w:szCs w:val="28"/>
        </w:rPr>
        <w:t xml:space="preserve"> (короткое и активное дыхание в быстром темпе, спокойное и активное в медленном). Цезуры. Знакомство с навыками «цепного» дыхания.</w:t>
      </w:r>
    </w:p>
    <w:p w14:paraId="0B27EF1B" w14:textId="014D9657" w:rsidR="00146090" w:rsidRPr="00F5480A" w:rsidRDefault="00146090" w:rsidP="0070401A">
      <w:pPr>
        <w:jc w:val="both"/>
        <w:rPr>
          <w:sz w:val="28"/>
          <w:szCs w:val="28"/>
          <w:u w:val="single"/>
        </w:rPr>
      </w:pPr>
      <w:r w:rsidRPr="00785699">
        <w:rPr>
          <w:sz w:val="28"/>
          <w:szCs w:val="28"/>
        </w:rPr>
        <w:tab/>
      </w:r>
      <w:proofErr w:type="spellStart"/>
      <w:r w:rsidRPr="00785699">
        <w:rPr>
          <w:sz w:val="28"/>
          <w:szCs w:val="28"/>
          <w:u w:val="single"/>
        </w:rPr>
        <w:t>Звуковедение</w:t>
      </w:r>
      <w:proofErr w:type="spellEnd"/>
      <w:r w:rsidRPr="00785699">
        <w:rPr>
          <w:sz w:val="28"/>
          <w:szCs w:val="28"/>
          <w:u w:val="single"/>
        </w:rPr>
        <w:t xml:space="preserve"> и дикция</w:t>
      </w:r>
    </w:p>
    <w:p w14:paraId="160C87F2" w14:textId="2A2086D9" w:rsidR="00146090" w:rsidRPr="00785699" w:rsidRDefault="00146090" w:rsidP="008A4AAE">
      <w:pPr>
        <w:ind w:firstLine="708"/>
        <w:rPr>
          <w:i/>
          <w:iCs/>
          <w:sz w:val="28"/>
          <w:szCs w:val="28"/>
        </w:rPr>
      </w:pPr>
      <w:r w:rsidRPr="00785699">
        <w:rPr>
          <w:i/>
          <w:iCs/>
          <w:sz w:val="28"/>
          <w:szCs w:val="28"/>
        </w:rPr>
        <w:t>Младший</w:t>
      </w:r>
      <w:r w:rsidR="00AC4F79">
        <w:rPr>
          <w:i/>
          <w:iCs/>
          <w:sz w:val="28"/>
          <w:szCs w:val="28"/>
        </w:rPr>
        <w:t xml:space="preserve"> и </w:t>
      </w:r>
      <w:proofErr w:type="gramStart"/>
      <w:r w:rsidR="00AC4F79">
        <w:rPr>
          <w:i/>
          <w:iCs/>
          <w:sz w:val="28"/>
          <w:szCs w:val="28"/>
        </w:rPr>
        <w:t xml:space="preserve">средний </w:t>
      </w:r>
      <w:r w:rsidRPr="00785699">
        <w:rPr>
          <w:i/>
          <w:iCs/>
          <w:sz w:val="28"/>
          <w:szCs w:val="28"/>
        </w:rPr>
        <w:t xml:space="preserve"> хор</w:t>
      </w:r>
      <w:proofErr w:type="gramEnd"/>
    </w:p>
    <w:p w14:paraId="79C81E09" w14:textId="77777777" w:rsidR="00146090" w:rsidRPr="00785699" w:rsidRDefault="00146090" w:rsidP="008A4AAE">
      <w:pPr>
        <w:jc w:val="both"/>
        <w:rPr>
          <w:sz w:val="28"/>
          <w:szCs w:val="28"/>
          <w:lang w:val="en-US"/>
        </w:rPr>
      </w:pPr>
      <w:r w:rsidRPr="00785699">
        <w:rPr>
          <w:sz w:val="28"/>
          <w:szCs w:val="28"/>
        </w:rPr>
        <w:tab/>
        <w:t xml:space="preserve">Естественный, свободный звук без крика и напряжения (форсировки). Преимущественно мягкая атака звука. Округление гласных, способы их формирования в различных регистрах. </w:t>
      </w:r>
      <w:proofErr w:type="gramStart"/>
      <w:r w:rsidRPr="00785699">
        <w:rPr>
          <w:sz w:val="28"/>
          <w:szCs w:val="28"/>
        </w:rPr>
        <w:t>Пение</w:t>
      </w:r>
      <w:r w:rsidRPr="00785699">
        <w:rPr>
          <w:sz w:val="28"/>
          <w:szCs w:val="28"/>
          <w:lang w:val="en-US"/>
        </w:rPr>
        <w:t xml:space="preserve">  non</w:t>
      </w:r>
      <w:proofErr w:type="gramEnd"/>
      <w:r w:rsidRPr="00785699">
        <w:rPr>
          <w:sz w:val="28"/>
          <w:szCs w:val="28"/>
          <w:lang w:val="en-US"/>
        </w:rPr>
        <w:t xml:space="preserve"> legato </w:t>
      </w:r>
      <w:r w:rsidRPr="00785699">
        <w:rPr>
          <w:sz w:val="28"/>
          <w:szCs w:val="28"/>
        </w:rPr>
        <w:t>и</w:t>
      </w:r>
      <w:r w:rsidRPr="00785699">
        <w:rPr>
          <w:sz w:val="28"/>
          <w:szCs w:val="28"/>
          <w:lang w:val="en-US"/>
        </w:rPr>
        <w:t xml:space="preserve"> legato. </w:t>
      </w:r>
      <w:r w:rsidRPr="00785699">
        <w:rPr>
          <w:sz w:val="28"/>
          <w:szCs w:val="28"/>
        </w:rPr>
        <w:t>Нюансы</w:t>
      </w:r>
      <w:r w:rsidRPr="00785699">
        <w:rPr>
          <w:sz w:val="28"/>
          <w:szCs w:val="28"/>
          <w:lang w:val="en-US"/>
        </w:rPr>
        <w:t xml:space="preserve"> – mf, </w:t>
      </w:r>
      <w:proofErr w:type="spellStart"/>
      <w:r w:rsidRPr="00785699">
        <w:rPr>
          <w:sz w:val="28"/>
          <w:szCs w:val="28"/>
          <w:lang w:val="en-US"/>
        </w:rPr>
        <w:t>mp</w:t>
      </w:r>
      <w:proofErr w:type="spellEnd"/>
      <w:r w:rsidRPr="00785699">
        <w:rPr>
          <w:sz w:val="28"/>
          <w:szCs w:val="28"/>
          <w:lang w:val="en-US"/>
        </w:rPr>
        <w:t>, p, f.</w:t>
      </w:r>
    </w:p>
    <w:p w14:paraId="0D353848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  <w:lang w:val="en-US"/>
        </w:rPr>
        <w:tab/>
      </w:r>
      <w:r w:rsidRPr="00785699">
        <w:rPr>
          <w:sz w:val="28"/>
          <w:szCs w:val="28"/>
        </w:rPr>
        <w:t>Развитие дикционных навыков. Гласные и согласные, их роль в пении. Взаимоотношение гласных и согласных в пении. Отнесение внутри слова согласных к последующему слогу.</w:t>
      </w:r>
    </w:p>
    <w:p w14:paraId="60315763" w14:textId="77777777" w:rsidR="00146090" w:rsidRPr="00F5480A" w:rsidRDefault="00146090" w:rsidP="008A4AAE">
      <w:pPr>
        <w:ind w:firstLine="708"/>
        <w:rPr>
          <w:sz w:val="28"/>
          <w:szCs w:val="28"/>
          <w:u w:val="single"/>
        </w:rPr>
      </w:pPr>
      <w:r w:rsidRPr="00785699">
        <w:rPr>
          <w:sz w:val="28"/>
          <w:szCs w:val="28"/>
          <w:u w:val="single"/>
        </w:rPr>
        <w:t>Ансамбль и строй</w:t>
      </w:r>
    </w:p>
    <w:p w14:paraId="5FF25C43" w14:textId="7ABF1BF2" w:rsidR="00146090" w:rsidRPr="00785699" w:rsidRDefault="00146090" w:rsidP="008A4AAE">
      <w:pPr>
        <w:ind w:firstLine="708"/>
        <w:rPr>
          <w:i/>
          <w:iCs/>
          <w:sz w:val="28"/>
          <w:szCs w:val="28"/>
        </w:rPr>
      </w:pPr>
      <w:r w:rsidRPr="00785699">
        <w:rPr>
          <w:i/>
          <w:iCs/>
          <w:sz w:val="28"/>
          <w:szCs w:val="28"/>
        </w:rPr>
        <w:t xml:space="preserve">Младший </w:t>
      </w:r>
      <w:r w:rsidR="00AC4F79">
        <w:rPr>
          <w:i/>
          <w:iCs/>
          <w:sz w:val="28"/>
          <w:szCs w:val="28"/>
        </w:rPr>
        <w:t xml:space="preserve">и средний </w:t>
      </w:r>
      <w:r w:rsidR="00AC4F79" w:rsidRPr="00785699">
        <w:rPr>
          <w:i/>
          <w:iCs/>
          <w:sz w:val="28"/>
          <w:szCs w:val="28"/>
        </w:rPr>
        <w:t>хор</w:t>
      </w:r>
    </w:p>
    <w:p w14:paraId="6FCA545F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Выработка активного унисона, ритмической устойчивости в умеренных темпах при соотношении простейших длительностей, соблюдение динамической ровности при произнесении текста. Постепенное расширение задач: интонирование произведений в различных видах мажора и минора, ритмической устойчивости в более быстрых и медленных темпах с более сложным ритмическим рисунком.</w:t>
      </w:r>
    </w:p>
    <w:p w14:paraId="4013BF24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Устойчивое интонирование одноголосной партии при сложном аккомпанементе. Навыки пения </w:t>
      </w:r>
      <w:proofErr w:type="spellStart"/>
      <w:r w:rsidRPr="00785699">
        <w:rPr>
          <w:sz w:val="28"/>
          <w:szCs w:val="28"/>
        </w:rPr>
        <w:t>двухголосия</w:t>
      </w:r>
      <w:proofErr w:type="spellEnd"/>
      <w:r w:rsidRPr="00785699">
        <w:rPr>
          <w:sz w:val="28"/>
          <w:szCs w:val="28"/>
        </w:rPr>
        <w:t xml:space="preserve"> с аккомпанементом. Пение несложных двухголосых песен без сопровождения.</w:t>
      </w:r>
    </w:p>
    <w:p w14:paraId="073E36B4" w14:textId="77777777" w:rsidR="00146090" w:rsidRPr="00785699" w:rsidRDefault="00146090" w:rsidP="008A4AAE">
      <w:pPr>
        <w:rPr>
          <w:sz w:val="28"/>
          <w:szCs w:val="28"/>
          <w:u w:val="single"/>
        </w:rPr>
      </w:pPr>
      <w:r w:rsidRPr="00785699">
        <w:rPr>
          <w:sz w:val="28"/>
          <w:szCs w:val="28"/>
        </w:rPr>
        <w:tab/>
        <w:t>Ф</w:t>
      </w:r>
      <w:r w:rsidRPr="00785699">
        <w:rPr>
          <w:sz w:val="28"/>
          <w:szCs w:val="28"/>
          <w:u w:val="single"/>
        </w:rPr>
        <w:t>ормирование исполнительских навыков</w:t>
      </w:r>
    </w:p>
    <w:p w14:paraId="78C53AC1" w14:textId="5D6CCB94" w:rsidR="00146090" w:rsidRPr="00785699" w:rsidRDefault="00146090" w:rsidP="008A4AAE">
      <w:pPr>
        <w:rPr>
          <w:i/>
          <w:iCs/>
          <w:sz w:val="28"/>
          <w:szCs w:val="28"/>
        </w:rPr>
      </w:pPr>
      <w:r w:rsidRPr="00785699">
        <w:rPr>
          <w:sz w:val="28"/>
          <w:szCs w:val="28"/>
        </w:rPr>
        <w:tab/>
      </w:r>
      <w:r w:rsidRPr="00785699">
        <w:rPr>
          <w:i/>
          <w:iCs/>
          <w:sz w:val="28"/>
          <w:szCs w:val="28"/>
        </w:rPr>
        <w:t>Младший</w:t>
      </w:r>
      <w:r w:rsidR="008D61A4">
        <w:rPr>
          <w:i/>
          <w:iCs/>
          <w:sz w:val="28"/>
          <w:szCs w:val="28"/>
        </w:rPr>
        <w:t xml:space="preserve"> </w:t>
      </w:r>
      <w:proofErr w:type="gramStart"/>
      <w:r w:rsidR="008D61A4">
        <w:rPr>
          <w:i/>
          <w:iCs/>
          <w:sz w:val="28"/>
          <w:szCs w:val="28"/>
        </w:rPr>
        <w:t xml:space="preserve">и </w:t>
      </w:r>
      <w:r w:rsidR="00AC4F79">
        <w:rPr>
          <w:i/>
          <w:iCs/>
          <w:sz w:val="28"/>
          <w:szCs w:val="28"/>
        </w:rPr>
        <w:t xml:space="preserve"> средний</w:t>
      </w:r>
      <w:proofErr w:type="gramEnd"/>
      <w:r w:rsidR="00AC4F79">
        <w:rPr>
          <w:i/>
          <w:iCs/>
          <w:sz w:val="28"/>
          <w:szCs w:val="28"/>
        </w:rPr>
        <w:t xml:space="preserve"> </w:t>
      </w:r>
      <w:r w:rsidRPr="00785699">
        <w:rPr>
          <w:i/>
          <w:iCs/>
          <w:sz w:val="28"/>
          <w:szCs w:val="28"/>
        </w:rPr>
        <w:t>хор</w:t>
      </w:r>
    </w:p>
    <w:p w14:paraId="416BF420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Анализ словесного текста и его содержания. Грамотное чтение нотного текста по партиям и партитурам. Разбор тонального плана, ладовой структуры, гармонической канвы произведения.</w:t>
      </w:r>
    </w:p>
    <w:p w14:paraId="65814CC2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lastRenderedPageBreak/>
        <w:tab/>
        <w:t>Членение на мотивы, периоды, предложения, фразы. Определение формы.</w:t>
      </w:r>
    </w:p>
    <w:p w14:paraId="2C6AA637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Фразировка, вытекающая из музыкального и текстового содержания. Различные виды динамики. Многообразие </w:t>
      </w:r>
      <w:proofErr w:type="spellStart"/>
      <w:r w:rsidRPr="00785699">
        <w:rPr>
          <w:sz w:val="28"/>
          <w:szCs w:val="28"/>
        </w:rPr>
        <w:t>агогических</w:t>
      </w:r>
      <w:proofErr w:type="spellEnd"/>
      <w:r w:rsidRPr="00785699">
        <w:rPr>
          <w:sz w:val="28"/>
          <w:szCs w:val="28"/>
        </w:rPr>
        <w:t xml:space="preserve"> возможностей исполнения произведений: пение в строго размеренном темпе, сопоставление двух темпов, замедление в конце произведения, замедление и ускорение в середине произведения, различные виды фермат.</w:t>
      </w:r>
    </w:p>
    <w:p w14:paraId="12774980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Воспитание навыков понимания дирижерского жеста.</w:t>
      </w:r>
    </w:p>
    <w:p w14:paraId="054B6BDA" w14:textId="77777777" w:rsidR="00146090" w:rsidRPr="00410A06" w:rsidRDefault="00146090" w:rsidP="008A4AAE">
      <w:pPr>
        <w:pStyle w:val="4"/>
        <w:rPr>
          <w:sz w:val="16"/>
          <w:szCs w:val="16"/>
        </w:rPr>
      </w:pPr>
    </w:p>
    <w:p w14:paraId="39752E16" w14:textId="77777777" w:rsidR="00146090" w:rsidRPr="00785699" w:rsidRDefault="00146090" w:rsidP="008A4AAE">
      <w:pPr>
        <w:pStyle w:val="1"/>
        <w:jc w:val="center"/>
        <w:rPr>
          <w:b/>
          <w:bCs/>
          <w:szCs w:val="28"/>
        </w:rPr>
      </w:pPr>
      <w:r w:rsidRPr="00785699">
        <w:rPr>
          <w:b/>
          <w:bCs/>
          <w:szCs w:val="28"/>
        </w:rPr>
        <w:t>Примерный репертуарный список</w:t>
      </w:r>
    </w:p>
    <w:p w14:paraId="5F75DC0E" w14:textId="77777777" w:rsidR="00146090" w:rsidRPr="00410A06" w:rsidRDefault="00146090" w:rsidP="008A4AAE">
      <w:pPr>
        <w:rPr>
          <w:sz w:val="16"/>
          <w:szCs w:val="16"/>
        </w:rPr>
      </w:pPr>
    </w:p>
    <w:p w14:paraId="4787EBAA" w14:textId="77777777" w:rsidR="00146090" w:rsidRPr="00785699" w:rsidRDefault="00146090" w:rsidP="008A4AAE">
      <w:pPr>
        <w:pStyle w:val="5"/>
        <w:jc w:val="center"/>
        <w:rPr>
          <w:szCs w:val="28"/>
          <w:u w:val="single"/>
        </w:rPr>
      </w:pPr>
      <w:r w:rsidRPr="00785699">
        <w:rPr>
          <w:szCs w:val="28"/>
          <w:u w:val="single"/>
        </w:rPr>
        <w:t>Младший хор</w:t>
      </w:r>
    </w:p>
    <w:p w14:paraId="4468A5C9" w14:textId="77777777" w:rsidR="00146090" w:rsidRPr="00785699" w:rsidRDefault="00146090" w:rsidP="00AC4F79">
      <w:pPr>
        <w:pStyle w:val="1"/>
        <w:ind w:left="709"/>
        <w:jc w:val="both"/>
        <w:rPr>
          <w:szCs w:val="28"/>
        </w:rPr>
      </w:pPr>
      <w:r w:rsidRPr="00785699">
        <w:rPr>
          <w:szCs w:val="28"/>
        </w:rPr>
        <w:t>Аренский А. «Комар один, задумавшись»</w:t>
      </w:r>
      <w:r w:rsidR="00951FA7">
        <w:rPr>
          <w:szCs w:val="28"/>
        </w:rPr>
        <w:t xml:space="preserve">, </w:t>
      </w:r>
      <w:r w:rsidRPr="00785699">
        <w:rPr>
          <w:szCs w:val="28"/>
        </w:rPr>
        <w:t>«Птичка летит, летает»</w:t>
      </w:r>
      <w:r w:rsidR="00951FA7">
        <w:rPr>
          <w:szCs w:val="28"/>
        </w:rPr>
        <w:t xml:space="preserve">, </w:t>
      </w:r>
      <w:r w:rsidRPr="00785699">
        <w:rPr>
          <w:szCs w:val="28"/>
        </w:rPr>
        <w:t>«Спи дитя мое, усни»</w:t>
      </w:r>
    </w:p>
    <w:p w14:paraId="7DACDF5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Глинка М. «Ложится в поле мрак ночной» (из оперы «Руслан и Людмила»)</w:t>
      </w:r>
    </w:p>
    <w:p w14:paraId="6C0200B2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Гречанинов А. «Про теленочка»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«Призыв весны»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«Дон-дон»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«Маки-</w:t>
      </w:r>
      <w:proofErr w:type="spellStart"/>
      <w:r w:rsidRPr="00785699">
        <w:rPr>
          <w:sz w:val="28"/>
          <w:szCs w:val="28"/>
        </w:rPr>
        <w:t>маковочки</w:t>
      </w:r>
      <w:proofErr w:type="spellEnd"/>
      <w:r w:rsidRPr="00785699">
        <w:rPr>
          <w:sz w:val="28"/>
          <w:szCs w:val="28"/>
        </w:rPr>
        <w:t>»</w:t>
      </w:r>
    </w:p>
    <w:p w14:paraId="23E1AE11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Ипполитов-Иванов М. «Ноктюрн»</w:t>
      </w:r>
    </w:p>
    <w:p w14:paraId="23DF9054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Калинников В. «Весна»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«Тень-тень»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«Киска»</w:t>
      </w:r>
    </w:p>
    <w:p w14:paraId="52B0AB4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Кюи Ц. «Майский день»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«Белка»</w:t>
      </w:r>
    </w:p>
    <w:p w14:paraId="5EA87912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Лядов А. «Колыбельная»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</w:t>
      </w:r>
      <w:proofErr w:type="spellStart"/>
      <w:r w:rsidRPr="00785699">
        <w:rPr>
          <w:sz w:val="28"/>
          <w:szCs w:val="28"/>
        </w:rPr>
        <w:t>Окликание</w:t>
      </w:r>
      <w:proofErr w:type="spellEnd"/>
      <w:r w:rsidRPr="00785699">
        <w:rPr>
          <w:sz w:val="28"/>
          <w:szCs w:val="28"/>
        </w:rPr>
        <w:t xml:space="preserve"> дождя»</w:t>
      </w:r>
    </w:p>
    <w:p w14:paraId="0039880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 xml:space="preserve">Римский-Корсаков Н. «Белка» (из оперы </w:t>
      </w:r>
      <w:r w:rsidR="00951FA7">
        <w:rPr>
          <w:sz w:val="28"/>
          <w:szCs w:val="28"/>
        </w:rPr>
        <w:t>«</w:t>
      </w:r>
      <w:r w:rsidRPr="00785699">
        <w:rPr>
          <w:sz w:val="28"/>
          <w:szCs w:val="28"/>
        </w:rPr>
        <w:t>Сказка о царе Салтане»)</w:t>
      </w:r>
    </w:p>
    <w:p w14:paraId="3A250C67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Чайковский П. «Мой садик»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«Осень»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«Хор мальчиков» (из оперы «Пиковая дама»)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«Песня о счастье» (из оперы «Орлеанская дева»</w:t>
      </w:r>
      <w:r w:rsidR="00951FA7">
        <w:rPr>
          <w:sz w:val="28"/>
          <w:szCs w:val="28"/>
        </w:rPr>
        <w:t>,</w:t>
      </w:r>
      <w:r w:rsidRPr="00785699">
        <w:rPr>
          <w:sz w:val="28"/>
          <w:szCs w:val="28"/>
        </w:rPr>
        <w:t xml:space="preserve"> обр. В. Соколова)</w:t>
      </w:r>
    </w:p>
    <w:p w14:paraId="3A598F4E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Чесноков П. «</w:t>
      </w:r>
      <w:proofErr w:type="spellStart"/>
      <w:r w:rsidRPr="00785699">
        <w:rPr>
          <w:sz w:val="28"/>
          <w:szCs w:val="28"/>
        </w:rPr>
        <w:t>Нюта</w:t>
      </w:r>
      <w:proofErr w:type="spellEnd"/>
      <w:r w:rsidRPr="00785699">
        <w:rPr>
          <w:sz w:val="28"/>
          <w:szCs w:val="28"/>
        </w:rPr>
        <w:t>-плакса»</w:t>
      </w:r>
    </w:p>
    <w:p w14:paraId="18DB7AEE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Потоловский</w:t>
      </w:r>
      <w:proofErr w:type="spellEnd"/>
      <w:r w:rsidRPr="00785699">
        <w:rPr>
          <w:sz w:val="28"/>
          <w:szCs w:val="28"/>
        </w:rPr>
        <w:t xml:space="preserve"> Н. «Восход солнца»</w:t>
      </w:r>
    </w:p>
    <w:p w14:paraId="3707BCE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Бетховен Л. «Малиновка»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«Весною»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«Край родной»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«Походная песня»</w:t>
      </w:r>
    </w:p>
    <w:p w14:paraId="3EE6A57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Брамс И. «Колыбельная»</w:t>
      </w:r>
    </w:p>
    <w:p w14:paraId="31676F6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Вебер К. «Вечерняя песня» (обр. В. Попова)</w:t>
      </w:r>
    </w:p>
    <w:p w14:paraId="68295E5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Мендельсон Ф. «Воскресный день»</w:t>
      </w:r>
    </w:p>
    <w:p w14:paraId="16160C79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Шуман Р. «Домик у моря»</w:t>
      </w:r>
    </w:p>
    <w:p w14:paraId="66E94D01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Нисс</w:t>
      </w:r>
      <w:proofErr w:type="spellEnd"/>
      <w:r w:rsidRPr="00785699">
        <w:rPr>
          <w:sz w:val="28"/>
          <w:szCs w:val="28"/>
        </w:rPr>
        <w:t xml:space="preserve"> С. «Сон»</w:t>
      </w:r>
    </w:p>
    <w:p w14:paraId="1F3C1168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Калныньш</w:t>
      </w:r>
      <w:proofErr w:type="spellEnd"/>
      <w:r w:rsidRPr="00785699">
        <w:rPr>
          <w:sz w:val="28"/>
          <w:szCs w:val="28"/>
        </w:rPr>
        <w:t xml:space="preserve"> А. «Музыка»</w:t>
      </w:r>
    </w:p>
    <w:p w14:paraId="5E7487CA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Долуханян</w:t>
      </w:r>
      <w:proofErr w:type="spellEnd"/>
      <w:r w:rsidRPr="00785699">
        <w:rPr>
          <w:sz w:val="28"/>
          <w:szCs w:val="28"/>
        </w:rPr>
        <w:t xml:space="preserve"> А. «Прилетайте птицы»</w:t>
      </w:r>
    </w:p>
    <w:p w14:paraId="378A3563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Морозов И. «Про сверчка»</w:t>
      </w:r>
    </w:p>
    <w:p w14:paraId="4C2EEB1C" w14:textId="6C2EFE9C" w:rsidR="00146090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Парцхаладзе</w:t>
      </w:r>
      <w:proofErr w:type="spellEnd"/>
      <w:r w:rsidRPr="00785699">
        <w:rPr>
          <w:sz w:val="28"/>
          <w:szCs w:val="28"/>
        </w:rPr>
        <w:t xml:space="preserve"> М. «Здравствуй, школа»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«Наш край»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«Весна»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«Кукла»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«Конь вороной»</w:t>
      </w:r>
    </w:p>
    <w:p w14:paraId="3773C3C8" w14:textId="2BFD1803" w:rsidR="00AC4F79" w:rsidRPr="00785699" w:rsidRDefault="00AC4F79" w:rsidP="00AC4F79">
      <w:pPr>
        <w:pStyle w:val="5"/>
        <w:ind w:left="709"/>
        <w:jc w:val="center"/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Средни</w:t>
      </w:r>
      <w:r w:rsidRPr="00785699">
        <w:rPr>
          <w:szCs w:val="28"/>
          <w:u w:val="single"/>
        </w:rPr>
        <w:t>й хор</w:t>
      </w:r>
    </w:p>
    <w:p w14:paraId="61EA97F6" w14:textId="6F2A95C9" w:rsidR="00AC4F79" w:rsidRPr="00785699" w:rsidRDefault="00AC4F79" w:rsidP="00AC4F79">
      <w:pPr>
        <w:ind w:left="709"/>
        <w:jc w:val="both"/>
        <w:rPr>
          <w:sz w:val="28"/>
          <w:szCs w:val="28"/>
        </w:rPr>
      </w:pPr>
    </w:p>
    <w:p w14:paraId="3EFE6A5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Попатенко</w:t>
      </w:r>
      <w:proofErr w:type="spellEnd"/>
      <w:r w:rsidRPr="00785699">
        <w:rPr>
          <w:sz w:val="28"/>
          <w:szCs w:val="28"/>
        </w:rPr>
        <w:t xml:space="preserve"> Т. «Горный ветер»</w:t>
      </w:r>
    </w:p>
    <w:p w14:paraId="414244E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Подгайц</w:t>
      </w:r>
      <w:proofErr w:type="spellEnd"/>
      <w:r w:rsidRPr="00785699">
        <w:rPr>
          <w:sz w:val="28"/>
          <w:szCs w:val="28"/>
        </w:rPr>
        <w:t xml:space="preserve"> Е. «Облака»</w:t>
      </w:r>
    </w:p>
    <w:p w14:paraId="265B1037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Шаинский В. «Мир похож на цветной луг»</w:t>
      </w:r>
    </w:p>
    <w:p w14:paraId="0E89D8D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Красев</w:t>
      </w:r>
      <w:proofErr w:type="spellEnd"/>
      <w:r w:rsidRPr="00785699">
        <w:rPr>
          <w:sz w:val="28"/>
          <w:szCs w:val="28"/>
        </w:rPr>
        <w:t xml:space="preserve"> М. Заключительный хор из оперы «Муха-Цокотуха»</w:t>
      </w:r>
    </w:p>
    <w:p w14:paraId="59504ED3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Белорусская народная песня «Сел комарик на дубочек» (обр. С. Полонского)</w:t>
      </w:r>
    </w:p>
    <w:p w14:paraId="78ECE09F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Русская народная песня «Здравствуй, гостья-зима» (обр. Н. Римского-Корсакова)</w:t>
      </w:r>
    </w:p>
    <w:p w14:paraId="32722A2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lastRenderedPageBreak/>
        <w:t>Русская народная песня «Как на тоненький ледок» (обр. М. Иорданского)</w:t>
      </w:r>
    </w:p>
    <w:p w14:paraId="60C7CD58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Литовская народная песня «Солнышко вставало»</w:t>
      </w:r>
    </w:p>
    <w:p w14:paraId="6C1D8521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«10 русский народных песен» (в свободной обр. Григоренко)</w:t>
      </w:r>
    </w:p>
    <w:p w14:paraId="43892CDD" w14:textId="77777777" w:rsidR="00951FA7" w:rsidRPr="00410A06" w:rsidRDefault="00951FA7" w:rsidP="00AC4F79">
      <w:pPr>
        <w:ind w:left="709"/>
        <w:jc w:val="both"/>
        <w:rPr>
          <w:i/>
          <w:iCs/>
          <w:sz w:val="16"/>
          <w:szCs w:val="16"/>
          <w:u w:val="single"/>
        </w:rPr>
      </w:pPr>
    </w:p>
    <w:p w14:paraId="16D3AB71" w14:textId="77777777" w:rsidR="00146090" w:rsidRPr="00410A06" w:rsidRDefault="00146090" w:rsidP="00AC4F79">
      <w:pPr>
        <w:ind w:left="709"/>
        <w:jc w:val="both"/>
        <w:rPr>
          <w:sz w:val="16"/>
          <w:szCs w:val="16"/>
        </w:rPr>
      </w:pPr>
    </w:p>
    <w:p w14:paraId="5164C1AD" w14:textId="77777777" w:rsidR="00146090" w:rsidRPr="00410A06" w:rsidRDefault="00146090" w:rsidP="00AC4F79">
      <w:pPr>
        <w:pStyle w:val="6"/>
        <w:ind w:left="709"/>
        <w:rPr>
          <w:b/>
          <w:szCs w:val="28"/>
        </w:rPr>
      </w:pPr>
      <w:r w:rsidRPr="00410A06">
        <w:rPr>
          <w:b/>
          <w:szCs w:val="28"/>
        </w:rPr>
        <w:t>Примерные программы выступлений</w:t>
      </w:r>
    </w:p>
    <w:p w14:paraId="2166E975" w14:textId="0336EEE1" w:rsidR="00146090" w:rsidRPr="00785699" w:rsidRDefault="00146090" w:rsidP="00AC4F79">
      <w:pPr>
        <w:pStyle w:val="7"/>
        <w:ind w:left="709"/>
        <w:rPr>
          <w:szCs w:val="28"/>
        </w:rPr>
      </w:pPr>
      <w:r w:rsidRPr="00785699">
        <w:rPr>
          <w:szCs w:val="28"/>
        </w:rPr>
        <w:t xml:space="preserve">Младший </w:t>
      </w:r>
      <w:r w:rsidR="00AC4F79">
        <w:rPr>
          <w:szCs w:val="28"/>
        </w:rPr>
        <w:t xml:space="preserve">и средний </w:t>
      </w:r>
      <w:r w:rsidRPr="00785699">
        <w:rPr>
          <w:szCs w:val="28"/>
        </w:rPr>
        <w:t>хор</w:t>
      </w:r>
    </w:p>
    <w:p w14:paraId="0416FEA8" w14:textId="6D76EAF4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Аренский А. «Комар»</w:t>
      </w:r>
    </w:p>
    <w:p w14:paraId="01341BA6" w14:textId="77777777" w:rsidR="00146090" w:rsidRPr="00785699" w:rsidRDefault="00146090" w:rsidP="00AC4F79">
      <w:pPr>
        <w:ind w:left="709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Кабалевский</w:t>
      </w:r>
      <w:proofErr w:type="spellEnd"/>
      <w:r w:rsidRPr="00785699">
        <w:rPr>
          <w:sz w:val="28"/>
          <w:szCs w:val="28"/>
        </w:rPr>
        <w:t xml:space="preserve"> Д. «Подснежник»</w:t>
      </w:r>
    </w:p>
    <w:p w14:paraId="47154DA7" w14:textId="77777777" w:rsidR="00146090" w:rsidRPr="00785699" w:rsidRDefault="00146090" w:rsidP="00AC4F79">
      <w:pPr>
        <w:ind w:left="709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Компанеец</w:t>
      </w:r>
      <w:proofErr w:type="spellEnd"/>
      <w:r w:rsidRPr="00785699">
        <w:rPr>
          <w:sz w:val="28"/>
          <w:szCs w:val="28"/>
        </w:rPr>
        <w:t xml:space="preserve"> З. «Встало солнце»</w:t>
      </w:r>
    </w:p>
    <w:p w14:paraId="1750C8CD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 xml:space="preserve">Русская народная песня «Как на речке, на </w:t>
      </w:r>
      <w:proofErr w:type="spellStart"/>
      <w:r w:rsidRPr="00785699">
        <w:rPr>
          <w:sz w:val="28"/>
          <w:szCs w:val="28"/>
        </w:rPr>
        <w:t>лужочке</w:t>
      </w:r>
      <w:proofErr w:type="spellEnd"/>
      <w:r w:rsidRPr="00785699">
        <w:rPr>
          <w:sz w:val="28"/>
          <w:szCs w:val="28"/>
        </w:rPr>
        <w:t>»</w:t>
      </w:r>
    </w:p>
    <w:p w14:paraId="11342A35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Бетховен Л. «Край родной»</w:t>
      </w:r>
    </w:p>
    <w:p w14:paraId="1943DC8B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Гречанинов А. «Дон-дон»</w:t>
      </w:r>
    </w:p>
    <w:p w14:paraId="5B707731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Полонский С. «Сел комарик на дубочек»</w:t>
      </w:r>
    </w:p>
    <w:p w14:paraId="04998392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Итальянская народная песня «Макароны» (обр. В. Сибирского)</w:t>
      </w:r>
    </w:p>
    <w:p w14:paraId="105939AE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Гайдн Й. «Пастух»</w:t>
      </w:r>
    </w:p>
    <w:p w14:paraId="4A06802F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Гречанинов А. «Призыв весны»</w:t>
      </w:r>
    </w:p>
    <w:p w14:paraId="767058D9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Дунаевский И. «Спой нам, ветер»</w:t>
      </w:r>
    </w:p>
    <w:p w14:paraId="4F0D6B80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Украинская народная песня «Козел и коза» (обр. В. Соколова)</w:t>
      </w:r>
    </w:p>
    <w:p w14:paraId="7CA13B7F" w14:textId="77777777" w:rsidR="00B93F23" w:rsidRPr="00410A06" w:rsidRDefault="00B93F23" w:rsidP="008A4AAE">
      <w:pPr>
        <w:rPr>
          <w:sz w:val="16"/>
          <w:szCs w:val="16"/>
        </w:rPr>
      </w:pPr>
    </w:p>
    <w:p w14:paraId="50747F22" w14:textId="77777777" w:rsidR="00B93F23" w:rsidRPr="00EF64A9" w:rsidRDefault="00B93F23" w:rsidP="008A4AAE">
      <w:pPr>
        <w:ind w:left="1069" w:firstLine="371"/>
        <w:rPr>
          <w:sz w:val="28"/>
          <w:szCs w:val="28"/>
        </w:rPr>
      </w:pPr>
      <w:r w:rsidRPr="00EF64A9">
        <w:rPr>
          <w:b/>
          <w:sz w:val="28"/>
          <w:szCs w:val="28"/>
        </w:rPr>
        <w:t>III. Требования к уровню подготовки обучающихся</w:t>
      </w:r>
    </w:p>
    <w:p w14:paraId="203E08E8" w14:textId="77777777" w:rsidR="00B93F23" w:rsidRDefault="00B93F23" w:rsidP="008A4AAE">
      <w:pPr>
        <w:tabs>
          <w:tab w:val="left" w:pos="993"/>
        </w:tabs>
        <w:ind w:firstLine="720"/>
        <w:rPr>
          <w:sz w:val="28"/>
          <w:szCs w:val="28"/>
        </w:rPr>
      </w:pPr>
      <w:proofErr w:type="gramStart"/>
      <w:r w:rsidRPr="00EF64A9">
        <w:rPr>
          <w:sz w:val="28"/>
          <w:szCs w:val="28"/>
        </w:rPr>
        <w:t>Результатом  освоения</w:t>
      </w:r>
      <w:proofErr w:type="gramEnd"/>
      <w:r w:rsidRPr="00EF64A9">
        <w:rPr>
          <w:sz w:val="28"/>
          <w:szCs w:val="28"/>
        </w:rPr>
        <w:t xml:space="preserve">  программы  учебного  предмета  «Хор</w:t>
      </w:r>
      <w:r>
        <w:rPr>
          <w:sz w:val="28"/>
          <w:szCs w:val="28"/>
        </w:rPr>
        <w:t>овой класс</w:t>
      </w:r>
      <w:r w:rsidRPr="00EF64A9">
        <w:rPr>
          <w:sz w:val="28"/>
          <w:szCs w:val="28"/>
        </w:rPr>
        <w:t>»,  являются следующие  знания,  умения, навыки:</w:t>
      </w:r>
    </w:p>
    <w:p w14:paraId="06E85FB0" w14:textId="77777777" w:rsidR="00B93F23" w:rsidRPr="00190BA8" w:rsidRDefault="00B93F23" w:rsidP="008A4AAE">
      <w:pPr>
        <w:ind w:firstLine="720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spacing w:val="-1"/>
          <w:sz w:val="28"/>
          <w:szCs w:val="28"/>
          <w:lang w:eastAsia="en-US"/>
        </w:rPr>
        <w:t>знание начальных</w:t>
      </w:r>
      <w:r w:rsidRPr="00190BA8">
        <w:rPr>
          <w:rFonts w:ascii="Lucida Grande CY" w:hAnsi="Lucida Grande CY"/>
          <w:sz w:val="28"/>
          <w:szCs w:val="28"/>
          <w:lang w:eastAsia="en-US"/>
        </w:rPr>
        <w:t xml:space="preserve"> </w:t>
      </w:r>
      <w:r w:rsidRPr="00190BA8">
        <w:rPr>
          <w:sz w:val="28"/>
          <w:szCs w:val="28"/>
          <w:lang w:eastAsia="en-US"/>
        </w:rPr>
        <w:t xml:space="preserve">основ хорового искусства, </w:t>
      </w:r>
      <w:r w:rsidRPr="00190BA8">
        <w:rPr>
          <w:rFonts w:eastAsia="Lucida Grande CY"/>
          <w:sz w:val="28"/>
          <w:szCs w:val="28"/>
          <w:lang w:eastAsia="en-US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14:paraId="1BAB8748" w14:textId="77777777" w:rsidR="00B93F23" w:rsidRPr="00190BA8" w:rsidRDefault="00B93F23" w:rsidP="008A4AAE">
      <w:pPr>
        <w:shd w:val="clear" w:color="auto" w:fill="FFFFFF"/>
        <w:tabs>
          <w:tab w:val="left" w:pos="979"/>
          <w:tab w:val="left" w:pos="2694"/>
        </w:tabs>
        <w:ind w:firstLine="720"/>
        <w:jc w:val="both"/>
        <w:rPr>
          <w:sz w:val="28"/>
          <w:szCs w:val="28"/>
          <w:lang w:eastAsia="en-US"/>
        </w:rPr>
      </w:pPr>
      <w:r w:rsidRPr="00190BA8">
        <w:rPr>
          <w:spacing w:val="-1"/>
          <w:sz w:val="28"/>
          <w:szCs w:val="28"/>
          <w:lang w:eastAsia="en-US"/>
        </w:rPr>
        <w:t xml:space="preserve">знание </w:t>
      </w:r>
      <w:r w:rsidRPr="00190BA8">
        <w:rPr>
          <w:sz w:val="28"/>
          <w:szCs w:val="28"/>
          <w:lang w:eastAsia="en-US"/>
        </w:rPr>
        <w:t>профессиональной терминологии;</w:t>
      </w:r>
    </w:p>
    <w:p w14:paraId="1E718C4E" w14:textId="77777777" w:rsidR="00B93F23" w:rsidRPr="00190BA8" w:rsidRDefault="00B93F23" w:rsidP="008A4AAE">
      <w:pPr>
        <w:widowControl w:val="0"/>
        <w:autoSpaceDE w:val="0"/>
        <w:autoSpaceDN w:val="0"/>
        <w:adjustRightInd w:val="0"/>
        <w:ind w:firstLine="708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rFonts w:eastAsia="Lucida Grande CY"/>
          <w:sz w:val="28"/>
          <w:szCs w:val="28"/>
          <w:lang w:eastAsia="en-US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05205A31" w14:textId="77777777" w:rsidR="00B93F23" w:rsidRPr="00190BA8" w:rsidRDefault="00B93F23" w:rsidP="008A4AAE">
      <w:pPr>
        <w:widowControl w:val="0"/>
        <w:autoSpaceDE w:val="0"/>
        <w:autoSpaceDN w:val="0"/>
        <w:adjustRightInd w:val="0"/>
        <w:ind w:firstLine="708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rFonts w:eastAsia="Lucida Grande CY"/>
          <w:sz w:val="28"/>
          <w:szCs w:val="28"/>
          <w:lang w:eastAsia="en-US"/>
        </w:rP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14:paraId="4530B2B6" w14:textId="77777777" w:rsidR="00B93F23" w:rsidRPr="00190BA8" w:rsidRDefault="00B93F23" w:rsidP="008A4A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 w:bidi="en-US"/>
        </w:rPr>
      </w:pPr>
      <w:r w:rsidRPr="00190BA8">
        <w:rPr>
          <w:rFonts w:eastAsia="Lucida Grande CY"/>
          <w:sz w:val="28"/>
          <w:szCs w:val="28"/>
          <w:lang w:eastAsia="en-US"/>
        </w:rPr>
        <w:t>сформированные практические навыки исполнения авторских, народных хоровых и вокальных ансамблевых произведений</w:t>
      </w:r>
      <w:r w:rsidRPr="00190BA8">
        <w:rPr>
          <w:sz w:val="28"/>
          <w:szCs w:val="28"/>
          <w:lang w:eastAsia="en-US"/>
        </w:rPr>
        <w:t xml:space="preserve"> отечественной и зарубежной музыки, в том числе хоровых произведений для детей</w:t>
      </w:r>
      <w:r w:rsidRPr="00190BA8">
        <w:rPr>
          <w:rFonts w:eastAsia="Lucida Grande CY"/>
          <w:sz w:val="28"/>
          <w:szCs w:val="28"/>
          <w:lang w:eastAsia="en-US"/>
        </w:rPr>
        <w:t xml:space="preserve">; </w:t>
      </w:r>
    </w:p>
    <w:p w14:paraId="7844D0B2" w14:textId="77777777" w:rsidR="00B93F23" w:rsidRDefault="00B93F23" w:rsidP="008A4AAE">
      <w:pPr>
        <w:ind w:firstLine="720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rFonts w:eastAsia="Lucida Grande CY"/>
          <w:sz w:val="28"/>
          <w:szCs w:val="28"/>
          <w:lang w:eastAsia="en-US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14:paraId="0307420A" w14:textId="77777777" w:rsidR="00B93F23" w:rsidRPr="00410A06" w:rsidRDefault="00B93F23" w:rsidP="008A4AAE">
      <w:pPr>
        <w:ind w:firstLine="720"/>
        <w:jc w:val="both"/>
        <w:rPr>
          <w:rFonts w:eastAsia="Lucida Grande CY"/>
          <w:sz w:val="16"/>
          <w:szCs w:val="16"/>
          <w:lang w:eastAsia="en-US"/>
        </w:rPr>
      </w:pPr>
    </w:p>
    <w:p w14:paraId="487D3966" w14:textId="77777777" w:rsidR="00B93F23" w:rsidRPr="003308BF" w:rsidRDefault="00B93F23" w:rsidP="008A4AAE">
      <w:pPr>
        <w:ind w:left="720" w:firstLine="720"/>
        <w:rPr>
          <w:b/>
          <w:sz w:val="28"/>
          <w:szCs w:val="28"/>
        </w:rPr>
      </w:pPr>
      <w:r w:rsidRPr="003308BF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</w:t>
      </w:r>
      <w:r w:rsidRPr="003308BF">
        <w:rPr>
          <w:b/>
          <w:sz w:val="28"/>
          <w:szCs w:val="28"/>
        </w:rPr>
        <w:t xml:space="preserve"> Формы и методы контроля, система оценок</w:t>
      </w:r>
    </w:p>
    <w:p w14:paraId="070FC7A4" w14:textId="77777777" w:rsidR="00B93F23" w:rsidRPr="00B10051" w:rsidRDefault="00B93F23" w:rsidP="008A4AAE">
      <w:pPr>
        <w:pStyle w:val="a8"/>
        <w:widowControl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036A90EF" w14:textId="77777777" w:rsidR="00B93F23" w:rsidRPr="00475B16" w:rsidRDefault="00B93F23" w:rsidP="008A4AAE">
      <w:pPr>
        <w:shd w:val="clear" w:color="auto" w:fill="FFFFFF"/>
        <w:ind w:firstLine="709"/>
        <w:jc w:val="both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 xml:space="preserve">   В программе обучения </w:t>
      </w:r>
      <w:proofErr w:type="gramStart"/>
      <w:r w:rsidRPr="009F3CAB">
        <w:rPr>
          <w:rFonts w:eastAsia="Calibri"/>
          <w:color w:val="000000"/>
          <w:spacing w:val="2"/>
          <w:sz w:val="28"/>
          <w:szCs w:val="28"/>
        </w:rPr>
        <w:t>младшего  и</w:t>
      </w:r>
      <w:proofErr w:type="gramEnd"/>
      <w:r w:rsidRPr="009F3CAB"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старшего</w:t>
      </w:r>
      <w:r w:rsidRPr="009F3CAB">
        <w:rPr>
          <w:rFonts w:eastAsia="Calibri"/>
          <w:color w:val="000000"/>
          <w:spacing w:val="2"/>
          <w:sz w:val="28"/>
          <w:szCs w:val="28"/>
        </w:rPr>
        <w:t xml:space="preserve"> хоров используются две основных формы контроля успеваемости – </w:t>
      </w:r>
      <w:r w:rsidRPr="00475B16">
        <w:rPr>
          <w:rFonts w:eastAsia="Calibri"/>
          <w:color w:val="000000"/>
          <w:spacing w:val="2"/>
          <w:sz w:val="28"/>
          <w:szCs w:val="28"/>
        </w:rPr>
        <w:t>текущая и промежуточная.</w:t>
      </w:r>
    </w:p>
    <w:p w14:paraId="2A46D6B3" w14:textId="77777777" w:rsidR="00B93F23" w:rsidRPr="009F3CAB" w:rsidRDefault="00B93F23" w:rsidP="008A4AAE">
      <w:pPr>
        <w:shd w:val="clear" w:color="auto" w:fill="FFFFFF"/>
        <w:ind w:firstLine="709"/>
        <w:jc w:val="both"/>
        <w:rPr>
          <w:rFonts w:eastAsia="Calibri"/>
          <w:i/>
          <w:color w:val="000000"/>
          <w:spacing w:val="2"/>
          <w:sz w:val="28"/>
          <w:szCs w:val="28"/>
        </w:rPr>
      </w:pPr>
      <w:r w:rsidRPr="009F3CAB">
        <w:rPr>
          <w:rFonts w:eastAsia="Calibri"/>
          <w:i/>
          <w:color w:val="000000"/>
          <w:spacing w:val="2"/>
          <w:sz w:val="28"/>
          <w:szCs w:val="28"/>
        </w:rPr>
        <w:t>   </w:t>
      </w:r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>Методы текущего контроля:</w:t>
      </w:r>
    </w:p>
    <w:p w14:paraId="7AA75B81" w14:textId="77777777" w:rsidR="00B93F23" w:rsidRPr="009F3CAB" w:rsidRDefault="00B93F23" w:rsidP="008A4AAE">
      <w:pPr>
        <w:shd w:val="clear" w:color="auto" w:fill="FFFFFF"/>
        <w:ind w:firstLine="709"/>
        <w:jc w:val="both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оценка за работу в классе;</w:t>
      </w:r>
    </w:p>
    <w:p w14:paraId="016E52D6" w14:textId="77777777" w:rsidR="00B93F23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   - текущая сдача партий;</w:t>
      </w:r>
    </w:p>
    <w:p w14:paraId="006C8FAC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eastAsia="Calibri"/>
          <w:color w:val="000000"/>
          <w:spacing w:val="2"/>
          <w:sz w:val="28"/>
          <w:szCs w:val="28"/>
        </w:rPr>
        <w:t>ждой четверти.</w:t>
      </w:r>
    </w:p>
    <w:p w14:paraId="5FD0683D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i/>
          <w:color w:val="000000"/>
          <w:spacing w:val="2"/>
          <w:sz w:val="28"/>
          <w:szCs w:val="28"/>
        </w:rPr>
      </w:pPr>
      <w:r w:rsidRPr="009F3CAB">
        <w:rPr>
          <w:rFonts w:eastAsia="Calibri"/>
          <w:i/>
          <w:color w:val="000000"/>
          <w:spacing w:val="2"/>
          <w:sz w:val="28"/>
          <w:szCs w:val="28"/>
        </w:rPr>
        <w:t>   </w:t>
      </w:r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>Виды промежуточного контроля:</w:t>
      </w:r>
    </w:p>
    <w:p w14:paraId="593BDEAF" w14:textId="77777777" w:rsidR="00B93F23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переводной зачет в старший хор</w:t>
      </w:r>
      <w:r>
        <w:rPr>
          <w:rFonts w:eastAsia="Calibri"/>
          <w:color w:val="000000"/>
          <w:spacing w:val="2"/>
          <w:sz w:val="28"/>
          <w:szCs w:val="28"/>
        </w:rPr>
        <w:t xml:space="preserve"> и по окончании освоения предмета.</w:t>
      </w:r>
      <w:r w:rsidRPr="009F3CAB">
        <w:rPr>
          <w:rFonts w:eastAsia="Calibri"/>
          <w:color w:val="000000"/>
          <w:spacing w:val="2"/>
          <w:sz w:val="28"/>
          <w:szCs w:val="28"/>
        </w:rPr>
        <w:t>   </w:t>
      </w:r>
    </w:p>
    <w:p w14:paraId="68DACE17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i/>
          <w:color w:val="000000"/>
          <w:spacing w:val="2"/>
          <w:sz w:val="28"/>
          <w:szCs w:val="28"/>
        </w:rPr>
      </w:pPr>
      <w:r w:rsidRPr="009F3CAB">
        <w:rPr>
          <w:rFonts w:eastAsia="Calibri"/>
          <w:i/>
          <w:color w:val="000000"/>
          <w:spacing w:val="2"/>
          <w:sz w:val="28"/>
          <w:szCs w:val="28"/>
        </w:rPr>
        <w:lastRenderedPageBreak/>
        <w:t>   </w:t>
      </w:r>
      <w:proofErr w:type="gramStart"/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>Методы  текущего</w:t>
      </w:r>
      <w:proofErr w:type="gramEnd"/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 xml:space="preserve"> контроля:</w:t>
      </w:r>
    </w:p>
    <w:p w14:paraId="2D21457D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сдача партий в квартетах.</w:t>
      </w:r>
    </w:p>
    <w:p w14:paraId="70738CEC" w14:textId="77777777" w:rsidR="00B93F23" w:rsidRPr="00D6360C" w:rsidRDefault="00B93F23" w:rsidP="008A4AAE">
      <w:pPr>
        <w:shd w:val="clear" w:color="auto" w:fill="FFFFFF"/>
        <w:ind w:firstLine="689"/>
        <w:jc w:val="both"/>
        <w:rPr>
          <w:rFonts w:eastAsia="Calibri"/>
          <w:color w:val="000000"/>
          <w:spacing w:val="3"/>
          <w:sz w:val="28"/>
          <w:szCs w:val="28"/>
        </w:rPr>
      </w:pPr>
      <w:r w:rsidRPr="00D6360C">
        <w:rPr>
          <w:rFonts w:eastAsia="Calibri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 w:rsidRPr="00D6360C">
        <w:rPr>
          <w:rFonts w:eastAsia="Calibri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 w:rsidR="008C5D81">
        <w:rPr>
          <w:rFonts w:eastAsia="Calibri"/>
          <w:color w:val="000000"/>
          <w:spacing w:val="3"/>
          <w:sz w:val="28"/>
          <w:szCs w:val="28"/>
        </w:rPr>
        <w:t>проверки знаний хоровых партий</w:t>
      </w:r>
      <w:r w:rsidRPr="00D6360C">
        <w:rPr>
          <w:rFonts w:eastAsia="Calibri"/>
          <w:color w:val="000000"/>
          <w:spacing w:val="3"/>
          <w:sz w:val="28"/>
          <w:szCs w:val="28"/>
        </w:rPr>
        <w:t>.</w:t>
      </w:r>
    </w:p>
    <w:p w14:paraId="1BF222A3" w14:textId="77777777" w:rsidR="00B93F23" w:rsidRDefault="00B93F23" w:rsidP="008A4AAE">
      <w:pPr>
        <w:shd w:val="clear" w:color="auto" w:fill="FFFFFF"/>
        <w:ind w:firstLine="689"/>
        <w:jc w:val="both"/>
        <w:rPr>
          <w:rFonts w:eastAsia="Calibri"/>
          <w:color w:val="000000"/>
          <w:spacing w:val="2"/>
          <w:sz w:val="28"/>
          <w:szCs w:val="28"/>
        </w:rPr>
      </w:pPr>
      <w:r w:rsidRPr="00D6360C">
        <w:rPr>
          <w:rFonts w:eastAsia="Calibri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eastAsia="Calibri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Pr="00D6360C">
        <w:rPr>
          <w:rFonts w:eastAsia="Calibri"/>
          <w:color w:val="000000"/>
          <w:spacing w:val="2"/>
          <w:sz w:val="28"/>
          <w:szCs w:val="28"/>
        </w:rPr>
        <w:t>Повсед</w:t>
      </w:r>
      <w:r>
        <w:rPr>
          <w:rFonts w:eastAsia="Calibri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eastAsia="Calibri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33278615" w14:textId="77777777" w:rsidR="00B93F23" w:rsidRPr="00EF64A9" w:rsidRDefault="00B93F23" w:rsidP="008A4AAE">
      <w:pPr>
        <w:ind w:firstLine="720"/>
        <w:outlineLvl w:val="0"/>
        <w:rPr>
          <w:rFonts w:eastAsia="ヒラギノ角ゴ Pro W3"/>
          <w:sz w:val="28"/>
          <w:szCs w:val="28"/>
        </w:rPr>
      </w:pPr>
      <w:r w:rsidRPr="00EF64A9">
        <w:rPr>
          <w:rFonts w:eastAsia="Geeza Pro"/>
          <w:sz w:val="28"/>
          <w:szCs w:val="28"/>
        </w:rPr>
        <w:t>При выведении итоговой (переводной) оценки учитывается следующее:</w:t>
      </w:r>
    </w:p>
    <w:p w14:paraId="0E4F9652" w14:textId="77777777" w:rsidR="00B93F23" w:rsidRPr="00EF64A9" w:rsidRDefault="00B93F23" w:rsidP="008A4AAE">
      <w:pPr>
        <w:pStyle w:val="a9"/>
        <w:numPr>
          <w:ilvl w:val="0"/>
          <w:numId w:val="10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EF64A9">
        <w:rPr>
          <w:rFonts w:ascii="Times New Roman" w:eastAsia="Geeza Pro" w:hAnsi="Times New Roman" w:cs="Times New Roman"/>
          <w:sz w:val="28"/>
          <w:szCs w:val="28"/>
        </w:rPr>
        <w:t>оценка годовой работы ученика;</w:t>
      </w:r>
    </w:p>
    <w:p w14:paraId="1E466E3B" w14:textId="77777777" w:rsidR="00B93F23" w:rsidRPr="00EF64A9" w:rsidRDefault="00B93F23" w:rsidP="008A4AAE">
      <w:pPr>
        <w:pStyle w:val="a9"/>
        <w:numPr>
          <w:ilvl w:val="0"/>
          <w:numId w:val="10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EF64A9">
        <w:rPr>
          <w:rFonts w:ascii="Times New Roman" w:eastAsia="Geeza Pro" w:hAnsi="Times New Roman" w:cs="Times New Roman"/>
          <w:sz w:val="28"/>
          <w:szCs w:val="28"/>
        </w:rPr>
        <w:t>оценка на зачете (академическом концерте);</w:t>
      </w:r>
    </w:p>
    <w:p w14:paraId="0EFF87E2" w14:textId="77777777" w:rsidR="00B93F23" w:rsidRPr="00EF64A9" w:rsidRDefault="00B93F23" w:rsidP="008A4AAE">
      <w:pPr>
        <w:pStyle w:val="a9"/>
        <w:numPr>
          <w:ilvl w:val="0"/>
          <w:numId w:val="10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EF64A9">
        <w:rPr>
          <w:rFonts w:ascii="Times New Roman" w:eastAsia="Geeza Pro" w:hAnsi="Times New Roman" w:cs="Times New Roman"/>
          <w:sz w:val="28"/>
          <w:szCs w:val="28"/>
        </w:rPr>
        <w:t>другие выступления ученика в течение учебного года.</w:t>
      </w:r>
    </w:p>
    <w:p w14:paraId="7C0C9049" w14:textId="77777777" w:rsidR="00B93F23" w:rsidRPr="00EF64A9" w:rsidRDefault="00B93F23" w:rsidP="008A4AAE">
      <w:pPr>
        <w:pStyle w:val="Body1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090840A7" w14:textId="77777777" w:rsidR="00B93F23" w:rsidRPr="00EF64A9" w:rsidRDefault="00B93F23" w:rsidP="008A4AAE">
      <w:pPr>
        <w:pStyle w:val="a8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</w:t>
      </w:r>
      <w:r w:rsidR="008C5D81">
        <w:rPr>
          <w:rFonts w:ascii="Times New Roman" w:hAnsi="Times New Roman" w:cs="Times New Roman"/>
          <w:color w:val="auto"/>
          <w:sz w:val="28"/>
          <w:szCs w:val="28"/>
        </w:rPr>
        <w:t>зачете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оценка по пятибалльной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CA4EB29" w14:textId="77777777" w:rsidR="00B93F23" w:rsidRPr="00EF64A9" w:rsidRDefault="00B93F23" w:rsidP="008A4AAE">
      <w:pPr>
        <w:pStyle w:val="Body1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B93F23" w:rsidRPr="00EF64A9" w14:paraId="1DB35DD9" w14:textId="77777777" w:rsidTr="0069686F">
        <w:tc>
          <w:tcPr>
            <w:tcW w:w="3510" w:type="dxa"/>
          </w:tcPr>
          <w:p w14:paraId="7DDE48FA" w14:textId="77777777" w:rsidR="00B93F23" w:rsidRPr="00EF64A9" w:rsidRDefault="00B93F23" w:rsidP="008A4AAE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F64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53A28ACB" w14:textId="77777777" w:rsidR="00B93F23" w:rsidRPr="00EF64A9" w:rsidRDefault="00B93F23" w:rsidP="008A4AAE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F64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93F23" w:rsidRPr="009905F7" w14:paraId="4F7CB72B" w14:textId="77777777" w:rsidTr="0069686F">
        <w:tc>
          <w:tcPr>
            <w:tcW w:w="3510" w:type="dxa"/>
          </w:tcPr>
          <w:p w14:paraId="052407FB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05F7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5252D9DC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з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нание своей партии во всех произведениях,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разучиваемых в хоровом классе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а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ктивная  эмоциональная</w:t>
            </w:r>
            <w:proofErr w:type="gramEnd"/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работа на занятиях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у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частие на всех хоровых концертах коллектива</w:t>
            </w:r>
          </w:p>
        </w:tc>
      </w:tr>
      <w:tr w:rsidR="00B93F23" w:rsidRPr="009905F7" w14:paraId="2EE671D1" w14:textId="77777777" w:rsidTr="0069686F">
        <w:tc>
          <w:tcPr>
            <w:tcW w:w="3510" w:type="dxa"/>
          </w:tcPr>
          <w:p w14:paraId="7E8BDC30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05F7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568B0909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регулярное посещение хора,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отсутствие пропусков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а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ктивная работа в классе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с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дач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а партии всей хоровой программы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при недостаточной проработке трудных технических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фрагментов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(вокально-интонационная неточность)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у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частие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в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93F23" w:rsidRPr="009905F7" w14:paraId="088D231E" w14:textId="77777777" w:rsidTr="0069686F">
        <w:tc>
          <w:tcPr>
            <w:tcW w:w="3510" w:type="dxa"/>
          </w:tcPr>
          <w:p w14:paraId="59A926B5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05F7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14:paraId="493EC80B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нерегулярное посещение хора,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пропуски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пассивная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работа в классе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н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езнание  наизусть</w:t>
            </w:r>
            <w:proofErr w:type="gramEnd"/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некоторых партитур в программе при сдаче партий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у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частие в обяз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</w:p>
        </w:tc>
      </w:tr>
      <w:tr w:rsidR="00B93F23" w:rsidRPr="009905F7" w14:paraId="55A87601" w14:textId="77777777" w:rsidTr="0069686F">
        <w:tc>
          <w:tcPr>
            <w:tcW w:w="3510" w:type="dxa"/>
          </w:tcPr>
          <w:p w14:paraId="2988F690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416F3F">
              <w:rPr>
                <w:rFonts w:ascii="Times New Roman" w:hAnsi="Times New Roman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061" w:type="dxa"/>
          </w:tcPr>
          <w:p w14:paraId="0667C2CA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,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неудовлетворительная сдача партий в боль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шинстве партитур всей программы, не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  <w:tr w:rsidR="00B93F23" w:rsidRPr="009905F7" w14:paraId="220C826A" w14:textId="77777777" w:rsidTr="0069686F">
        <w:tc>
          <w:tcPr>
            <w:tcW w:w="3510" w:type="dxa"/>
          </w:tcPr>
          <w:p w14:paraId="3AC3EE2A" w14:textId="77777777" w:rsidR="00B93F23" w:rsidRPr="00EF64A9" w:rsidRDefault="00B93F23" w:rsidP="008A4AAE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EF64A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09948705" w14:textId="77777777" w:rsidR="00B93F23" w:rsidRPr="00EF64A9" w:rsidRDefault="00B93F23" w:rsidP="008A4AAE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EF64A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обучения, соответс</w:t>
            </w:r>
            <w:r w:rsidR="006E13F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14:paraId="54F3EDCE" w14:textId="77777777" w:rsidR="00B93F23" w:rsidRPr="009905F7" w:rsidRDefault="00B93F23" w:rsidP="008A4AAE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14:paraId="2CF6D4C0" w14:textId="77777777" w:rsidR="00B93F23" w:rsidRPr="00300F08" w:rsidRDefault="00B93F23" w:rsidP="008A4AAE">
      <w:pPr>
        <w:ind w:firstLine="851"/>
        <w:jc w:val="both"/>
        <w:rPr>
          <w:sz w:val="28"/>
          <w:szCs w:val="28"/>
        </w:rPr>
      </w:pPr>
      <w:r w:rsidRPr="00300F08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44C8638" w14:textId="77777777" w:rsidR="00B93F23" w:rsidRDefault="00B93F23" w:rsidP="008A4AAE">
      <w:pPr>
        <w:ind w:firstLine="851"/>
        <w:jc w:val="both"/>
        <w:rPr>
          <w:sz w:val="28"/>
          <w:szCs w:val="28"/>
        </w:rPr>
      </w:pPr>
      <w:r w:rsidRPr="00300F08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искусства. </w:t>
      </w:r>
    </w:p>
    <w:p w14:paraId="56C5DC39" w14:textId="77777777" w:rsidR="008C5D81" w:rsidRPr="00300F08" w:rsidRDefault="008C5D81" w:rsidP="008A4AAE">
      <w:pPr>
        <w:ind w:firstLine="851"/>
        <w:jc w:val="both"/>
        <w:rPr>
          <w:sz w:val="28"/>
          <w:szCs w:val="28"/>
        </w:rPr>
      </w:pPr>
    </w:p>
    <w:p w14:paraId="7F9E544A" w14:textId="77777777" w:rsidR="008C5D81" w:rsidRPr="00300F08" w:rsidRDefault="008C5D81" w:rsidP="008A4AAE">
      <w:pPr>
        <w:pStyle w:val="Body1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 Методическое обеспечение учебного процесса</w:t>
      </w:r>
    </w:p>
    <w:p w14:paraId="78149610" w14:textId="77777777" w:rsidR="008C5D81" w:rsidRDefault="008C5D81" w:rsidP="008A4AAE">
      <w:pPr>
        <w:pStyle w:val="Body1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14:paraId="48CDD554" w14:textId="77777777" w:rsidR="0055314A" w:rsidRPr="00785699" w:rsidRDefault="0055314A" w:rsidP="008A4AAE">
      <w:pPr>
        <w:ind w:firstLine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 xml:space="preserve">Задача руководителя хорового класса – </w:t>
      </w:r>
      <w:r>
        <w:rPr>
          <w:sz w:val="28"/>
          <w:szCs w:val="28"/>
        </w:rPr>
        <w:t>пробудить у детей</w:t>
      </w:r>
      <w:r w:rsidRPr="00785699">
        <w:rPr>
          <w:sz w:val="28"/>
          <w:szCs w:val="28"/>
        </w:rPr>
        <w:t xml:space="preserve">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– наиболее доступный вид подобной деятельности.</w:t>
      </w:r>
    </w:p>
    <w:p w14:paraId="1B7DD88D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На занятиях должны активно использоваться знания нотной грамоты и навыки </w:t>
      </w:r>
      <w:proofErr w:type="spellStart"/>
      <w:r w:rsidRPr="00785699">
        <w:rPr>
          <w:sz w:val="28"/>
          <w:szCs w:val="28"/>
        </w:rPr>
        <w:t>сольфеджирования</w:t>
      </w:r>
      <w:proofErr w:type="spellEnd"/>
      <w:r w:rsidRPr="00785699">
        <w:rPr>
          <w:sz w:val="28"/>
          <w:szCs w:val="28"/>
        </w:rPr>
        <w:t xml:space="preserve">, так как работа по нотам, а затем и хоровым партитурам помогает учащимся воспринимать музыкальные произведения сознательно, значительно ускоряет процесс разучивания. Пение по нотам </w:t>
      </w:r>
      <w:proofErr w:type="gramStart"/>
      <w:r w:rsidRPr="00785699">
        <w:rPr>
          <w:sz w:val="28"/>
          <w:szCs w:val="28"/>
        </w:rPr>
        <w:t>необходимо  сочетать</w:t>
      </w:r>
      <w:proofErr w:type="gramEnd"/>
      <w:r w:rsidRPr="00785699">
        <w:rPr>
          <w:sz w:val="28"/>
          <w:szCs w:val="28"/>
        </w:rPr>
        <w:t xml:space="preserve"> с пением по слуху, так как именно пение по слуху способствует развитию музыкальной памяти.</w:t>
      </w:r>
    </w:p>
    <w:p w14:paraId="45E95551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На протяжении всех лет обучения педагог следит за формированием и развитием важнейших вокально-хоровых навыков учащихся (дыханием, </w:t>
      </w:r>
      <w:proofErr w:type="spellStart"/>
      <w:r w:rsidRPr="00785699">
        <w:rPr>
          <w:sz w:val="28"/>
          <w:szCs w:val="28"/>
        </w:rPr>
        <w:t>звуковедением</w:t>
      </w:r>
      <w:proofErr w:type="spellEnd"/>
      <w:r w:rsidRPr="00785699">
        <w:rPr>
          <w:sz w:val="28"/>
          <w:szCs w:val="28"/>
        </w:rPr>
        <w:t>, ансамблем, строем, дикцией), постепенно усложняя задачи, расширяя диапазон певческих возможностей детей.</w:t>
      </w:r>
    </w:p>
    <w:p w14:paraId="237AD1D4" w14:textId="77777777" w:rsidR="0055314A" w:rsidRPr="00785699" w:rsidRDefault="0055314A" w:rsidP="008A4A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Отбирая репертуар, педагог </w:t>
      </w:r>
      <w:r w:rsidRPr="00785699">
        <w:rPr>
          <w:sz w:val="28"/>
          <w:szCs w:val="28"/>
        </w:rPr>
        <w:t xml:space="preserve">должен помнить о необходимости расширения музыкально-художественного кругозора детей, о том, что хоровое пение – мощное средство патриотического, </w:t>
      </w:r>
      <w:r>
        <w:rPr>
          <w:sz w:val="28"/>
          <w:szCs w:val="28"/>
        </w:rPr>
        <w:t>художественно-</w:t>
      </w:r>
      <w:r w:rsidRPr="00785699">
        <w:rPr>
          <w:sz w:val="28"/>
          <w:szCs w:val="28"/>
        </w:rPr>
        <w:t>эстетического, нравственного воспитания учащихся. Произведения русской и зарубежной классики должны сочетаться с произведениями современных композиторов и народными песнями разных жанров.</w:t>
      </w:r>
    </w:p>
    <w:p w14:paraId="39D07DD8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Особое значение имеет работа над словом, музыкальной и поэтической фразой, формой всего произведения, над умением почувствовать и выделить кульминационные моменты как всего произведения, так и отдельных его частей.</w:t>
      </w:r>
    </w:p>
    <w:p w14:paraId="0E789A6B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Постепенно, с накоплением опыта хорового исполнения, овладением вокально-хоровыми навыками, репертуар дополняется. Наряду с куплетной формой учащиеся знакомятся с многообразными жанрами хоровой музыки.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композиторов, музыкального языка различных эпох. Такие беседы способствуют обогащению музыкального кругозора учащихся, помогают формировать их художественную культуру. </w:t>
      </w:r>
    </w:p>
    <w:p w14:paraId="43C8B145" w14:textId="77777777" w:rsidR="0055314A" w:rsidRPr="00785699" w:rsidRDefault="0055314A" w:rsidP="008A4AAE">
      <w:pPr>
        <w:ind w:firstLine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lastRenderedPageBreak/>
        <w:t>Для учащихся инструментальных отделе</w:t>
      </w:r>
      <w:r>
        <w:rPr>
          <w:sz w:val="28"/>
          <w:szCs w:val="28"/>
        </w:rPr>
        <w:t>ний хоровой класс является одним</w:t>
      </w:r>
      <w:r w:rsidRPr="00785699">
        <w:rPr>
          <w:sz w:val="28"/>
          <w:szCs w:val="28"/>
        </w:rPr>
        <w:t xml:space="preserve"> из обязательных </w:t>
      </w:r>
      <w:r>
        <w:rPr>
          <w:sz w:val="28"/>
          <w:szCs w:val="28"/>
        </w:rPr>
        <w:t>предметов</w:t>
      </w:r>
      <w:r w:rsidRPr="00785699">
        <w:rPr>
          <w:sz w:val="28"/>
          <w:szCs w:val="28"/>
        </w:rPr>
        <w:t xml:space="preserve">, способствующих формированию навыков коллективного музицирования. Всемерно используя возможности групповых занятий, предусмотренных действующими учебными планами, нельзя забывать о том, что хор – это коллектив. Лишь исходя из </w:t>
      </w:r>
      <w:proofErr w:type="gramStart"/>
      <w:r w:rsidRPr="00785699">
        <w:rPr>
          <w:sz w:val="28"/>
          <w:szCs w:val="28"/>
        </w:rPr>
        <w:t>этого  можно</w:t>
      </w:r>
      <w:proofErr w:type="gramEnd"/>
      <w:r w:rsidRPr="00785699">
        <w:rPr>
          <w:sz w:val="28"/>
          <w:szCs w:val="28"/>
        </w:rPr>
        <w:t xml:space="preserve"> профессионально строить работу над всеми компонентами хорового звучания. Так, при организации учебного процесса в школе целесообразно руководствоваться интересами и возможностями коллективных форм занятий, координируя их с групповыми, мелкогрупповыми и даже индивидуальными. Такой организационный принцип будет способствовать успешной работе хорового класса как исполнительского коллектива.</w:t>
      </w:r>
    </w:p>
    <w:p w14:paraId="054578F7" w14:textId="77777777" w:rsidR="008C5D81" w:rsidRDefault="008C5D81" w:rsidP="008A4AAE">
      <w:pPr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553E477D" w14:textId="77777777" w:rsidR="008C5D81" w:rsidRPr="00B26FDE" w:rsidRDefault="008C5D81" w:rsidP="008A4AAE">
      <w:pPr>
        <w:pStyle w:val="a9"/>
        <w:numPr>
          <w:ilvl w:val="0"/>
          <w:numId w:val="9"/>
        </w:numPr>
        <w:tabs>
          <w:tab w:val="left" w:pos="142"/>
          <w:tab w:val="left" w:pos="567"/>
        </w:tabs>
        <w:spacing w:after="0"/>
        <w:ind w:left="0" w:firstLine="0"/>
        <w:jc w:val="center"/>
        <w:outlineLvl w:val="0"/>
        <w:rPr>
          <w:rFonts w:ascii="Times New Roman" w:eastAsia="ヒラギノ角ゴ Pro W3" w:hAnsi="Times New Roman" w:cs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 w:cs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5149633F" w14:textId="77777777" w:rsidR="008C5D81" w:rsidRPr="008C5D81" w:rsidRDefault="008C5D81" w:rsidP="008A4AAE">
      <w:pPr>
        <w:pStyle w:val="a9"/>
        <w:spacing w:after="0"/>
        <w:ind w:left="0" w:firstLine="709"/>
        <w:outlineLvl w:val="0"/>
        <w:rPr>
          <w:rFonts w:ascii="Times New Roman" w:eastAsia="Geeza Pro" w:hAnsi="Times New Roman" w:cs="Times New Roman"/>
          <w:sz w:val="28"/>
          <w:szCs w:val="28"/>
        </w:rPr>
      </w:pPr>
      <w:r w:rsidRPr="00B26FDE">
        <w:rPr>
          <w:rFonts w:ascii="Times New Roman" w:eastAsia="Geeza Pro" w:hAnsi="Times New Roman" w:cs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 w:cs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 w:cs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>
        <w:rPr>
          <w:rFonts w:ascii="Times New Roman" w:eastAsia="Geeza Pro" w:hAnsi="Times New Roman" w:cs="Times New Roman"/>
          <w:sz w:val="28"/>
          <w:szCs w:val="28"/>
        </w:rPr>
        <w:t>льные способности ученика.</w:t>
      </w:r>
    </w:p>
    <w:p w14:paraId="077143C1" w14:textId="77777777" w:rsidR="008C5D81" w:rsidRPr="00B26FDE" w:rsidRDefault="008C5D81" w:rsidP="008A4AAE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B26FDE">
        <w:rPr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изучаемых в хоровом классе. Учащийся регулярно </w:t>
      </w:r>
      <w:r>
        <w:rPr>
          <w:color w:val="000000"/>
          <w:sz w:val="28"/>
          <w:szCs w:val="28"/>
        </w:rPr>
        <w:t>готовится</w:t>
      </w:r>
      <w:r w:rsidRPr="00B26FDE">
        <w:rPr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 xml:space="preserve"> к </w:t>
      </w:r>
      <w:r w:rsidRPr="00B26FDE">
        <w:rPr>
          <w:color w:val="000000"/>
          <w:sz w:val="28"/>
          <w:szCs w:val="28"/>
        </w:rPr>
        <w:t xml:space="preserve">контрольной сдаче партий </w:t>
      </w:r>
      <w:r>
        <w:rPr>
          <w:color w:val="000000"/>
          <w:sz w:val="28"/>
          <w:szCs w:val="28"/>
        </w:rPr>
        <w:t>произведений</w:t>
      </w:r>
      <w:r w:rsidRPr="00B26FDE">
        <w:rPr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выразительно </w:t>
      </w:r>
      <w:r>
        <w:rPr>
          <w:color w:val="000000"/>
          <w:sz w:val="28"/>
          <w:szCs w:val="28"/>
        </w:rPr>
        <w:t>исполня</w:t>
      </w:r>
      <w:r w:rsidRPr="00B26FDE">
        <w:rPr>
          <w:color w:val="000000"/>
          <w:sz w:val="28"/>
          <w:szCs w:val="28"/>
        </w:rPr>
        <w:t>ть свой хоровой голос в звучании всей хоровой фактуры</w:t>
      </w:r>
      <w:r>
        <w:rPr>
          <w:color w:val="000000"/>
          <w:sz w:val="28"/>
          <w:szCs w:val="28"/>
        </w:rPr>
        <w:t xml:space="preserve"> </w:t>
      </w:r>
      <w:r w:rsidRPr="00B26FDE">
        <w:rPr>
          <w:color w:val="000000"/>
          <w:sz w:val="28"/>
          <w:szCs w:val="28"/>
        </w:rPr>
        <w:t>без сопровождения.</w:t>
      </w:r>
    </w:p>
    <w:p w14:paraId="1F40EAC1" w14:textId="77777777" w:rsidR="00736C94" w:rsidRDefault="008C5D81" w:rsidP="008A4A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6FDE">
        <w:rPr>
          <w:sz w:val="28"/>
          <w:szCs w:val="28"/>
        </w:rPr>
        <w:t xml:space="preserve">Выполнение обучающимся домашнего задания должно контролироваться </w:t>
      </w:r>
      <w:r>
        <w:rPr>
          <w:sz w:val="28"/>
          <w:szCs w:val="28"/>
        </w:rPr>
        <w:t>преподавателем</w:t>
      </w:r>
      <w:r w:rsidRPr="00B26FDE">
        <w:rPr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187AA4F7" w14:textId="77777777" w:rsidR="008C5D81" w:rsidRDefault="008C5D81" w:rsidP="008A4AAE">
      <w:pPr>
        <w:pStyle w:val="Body1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341749B5" w14:textId="77777777" w:rsidR="008C5D81" w:rsidRPr="001F19AC" w:rsidRDefault="008C5D81" w:rsidP="008A4AAE">
      <w:pPr>
        <w:pStyle w:val="Body1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7C738482" w14:textId="77777777" w:rsidR="008C5D81" w:rsidRPr="001F19AC" w:rsidRDefault="008C5D81" w:rsidP="008A4AAE">
      <w:pPr>
        <w:pStyle w:val="Body1"/>
        <w:numPr>
          <w:ilvl w:val="0"/>
          <w:numId w:val="11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proofErr w:type="gramStart"/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</w:t>
      </w:r>
      <w:proofErr w:type="gramEnd"/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нотных сборников</w:t>
      </w:r>
    </w:p>
    <w:p w14:paraId="76AF74AC" w14:textId="77777777" w:rsidR="00D553D0" w:rsidRPr="00D553D0" w:rsidRDefault="00D553D0" w:rsidP="008A4AAE">
      <w:pPr>
        <w:pStyle w:val="a3"/>
        <w:spacing w:line="240" w:lineRule="auto"/>
        <w:ind w:firstLine="709"/>
        <w:jc w:val="both"/>
        <w:rPr>
          <w:szCs w:val="28"/>
        </w:rPr>
      </w:pPr>
      <w:proofErr w:type="spellStart"/>
      <w:r w:rsidRPr="00D553D0">
        <w:rPr>
          <w:szCs w:val="28"/>
        </w:rPr>
        <w:t>Бандина</w:t>
      </w:r>
      <w:proofErr w:type="spellEnd"/>
      <w:r w:rsidRPr="00D553D0">
        <w:rPr>
          <w:szCs w:val="28"/>
        </w:rPr>
        <w:t xml:space="preserve"> А., Попов В., Тихеева Л. «Школа хорового пения», </w:t>
      </w:r>
      <w:proofErr w:type="spellStart"/>
      <w:r w:rsidRPr="00D553D0">
        <w:rPr>
          <w:szCs w:val="28"/>
        </w:rPr>
        <w:t>Вып</w:t>
      </w:r>
      <w:proofErr w:type="spellEnd"/>
      <w:r w:rsidRPr="00D553D0">
        <w:rPr>
          <w:szCs w:val="28"/>
        </w:rPr>
        <w:t>. 1,2. М.</w:t>
      </w:r>
      <w:r>
        <w:rPr>
          <w:szCs w:val="28"/>
        </w:rPr>
        <w:t>,</w:t>
      </w:r>
      <w:r w:rsidRPr="00D553D0">
        <w:rPr>
          <w:szCs w:val="28"/>
        </w:rPr>
        <w:t xml:space="preserve">1966 </w:t>
      </w:r>
    </w:p>
    <w:p w14:paraId="441BD7A8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«Каноны для детского хора», сост. Струве Г.</w:t>
      </w:r>
      <w:r w:rsidRPr="00D553D0">
        <w:rPr>
          <w:sz w:val="28"/>
          <w:szCs w:val="28"/>
        </w:rPr>
        <w:t xml:space="preserve"> М.</w:t>
      </w:r>
      <w:r w:rsidR="001701F2"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2001 </w:t>
      </w:r>
    </w:p>
    <w:p w14:paraId="7B2D1488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 xml:space="preserve">«Песни для детского хора», </w:t>
      </w:r>
      <w:proofErr w:type="spellStart"/>
      <w:r w:rsidRPr="00D553D0">
        <w:rPr>
          <w:sz w:val="28"/>
          <w:szCs w:val="28"/>
        </w:rPr>
        <w:t>Вып</w:t>
      </w:r>
      <w:proofErr w:type="spellEnd"/>
      <w:r w:rsidRPr="00D553D0">
        <w:rPr>
          <w:sz w:val="28"/>
          <w:szCs w:val="28"/>
        </w:rPr>
        <w:t>. 5</w:t>
      </w:r>
      <w:r>
        <w:rPr>
          <w:sz w:val="28"/>
          <w:szCs w:val="28"/>
        </w:rPr>
        <w:t xml:space="preserve">. </w:t>
      </w:r>
      <w:r w:rsidRPr="00D553D0">
        <w:rPr>
          <w:sz w:val="28"/>
          <w:szCs w:val="28"/>
        </w:rPr>
        <w:t>Хоровые произведения русских и зарубежных</w:t>
      </w:r>
      <w:r>
        <w:rPr>
          <w:sz w:val="28"/>
          <w:szCs w:val="28"/>
        </w:rPr>
        <w:t xml:space="preserve"> композиторов, сост. Соколов В.</w:t>
      </w:r>
      <w:r w:rsidRPr="00D553D0">
        <w:rPr>
          <w:sz w:val="28"/>
          <w:szCs w:val="28"/>
        </w:rPr>
        <w:t xml:space="preserve"> М.</w:t>
      </w:r>
      <w:r w:rsidR="001701F2"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1963 </w:t>
      </w:r>
    </w:p>
    <w:p w14:paraId="0B7990B5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 xml:space="preserve">«Песни для детского хора», </w:t>
      </w:r>
      <w:proofErr w:type="spellStart"/>
      <w:r w:rsidRPr="00D553D0">
        <w:rPr>
          <w:sz w:val="28"/>
          <w:szCs w:val="28"/>
        </w:rPr>
        <w:t>Вып</w:t>
      </w:r>
      <w:proofErr w:type="spellEnd"/>
      <w:r w:rsidRPr="00D553D0">
        <w:rPr>
          <w:sz w:val="28"/>
          <w:szCs w:val="28"/>
        </w:rPr>
        <w:t>. 12</w:t>
      </w:r>
      <w:r>
        <w:rPr>
          <w:sz w:val="28"/>
          <w:szCs w:val="28"/>
        </w:rPr>
        <w:t>, сост. Соколов В.</w:t>
      </w:r>
      <w:r w:rsidRPr="00D553D0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1975 </w:t>
      </w:r>
    </w:p>
    <w:p w14:paraId="51B1276D" w14:textId="77777777" w:rsid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«Поет де</w:t>
      </w:r>
      <w:r w:rsidR="001701F2">
        <w:rPr>
          <w:sz w:val="28"/>
          <w:szCs w:val="28"/>
        </w:rPr>
        <w:t>тская хоровая студия «Пионерия», сост. Струве Г.</w:t>
      </w:r>
      <w:r w:rsidRPr="00D553D0">
        <w:rPr>
          <w:sz w:val="28"/>
          <w:szCs w:val="28"/>
        </w:rPr>
        <w:t xml:space="preserve"> М.</w:t>
      </w:r>
      <w:r w:rsidR="001701F2"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1989</w:t>
      </w:r>
    </w:p>
    <w:p w14:paraId="144258DE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«Поющее детство». Произведения для детского хора (сост. Мякишев И.), М.</w:t>
      </w:r>
      <w:r>
        <w:rPr>
          <w:sz w:val="28"/>
          <w:szCs w:val="28"/>
        </w:rPr>
        <w:t xml:space="preserve">, </w:t>
      </w:r>
      <w:r w:rsidRPr="00D553D0">
        <w:rPr>
          <w:sz w:val="28"/>
          <w:szCs w:val="28"/>
        </w:rPr>
        <w:t xml:space="preserve">2002  </w:t>
      </w:r>
    </w:p>
    <w:p w14:paraId="5057EF13" w14:textId="77777777" w:rsid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Рубинштейн А. «Избранные хоры»,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1979 </w:t>
      </w:r>
    </w:p>
    <w:p w14:paraId="587B8F1B" w14:textId="77777777" w:rsidR="001701F2" w:rsidRDefault="001701F2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Соколов В. «Обработки и</w:t>
      </w:r>
      <w:r>
        <w:rPr>
          <w:sz w:val="28"/>
          <w:szCs w:val="28"/>
        </w:rPr>
        <w:t xml:space="preserve"> переложения для детского хора».</w:t>
      </w:r>
      <w:r w:rsidRPr="00D553D0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1969 </w:t>
      </w:r>
    </w:p>
    <w:p w14:paraId="172DEB88" w14:textId="77777777" w:rsidR="001701F2" w:rsidRPr="00D553D0" w:rsidRDefault="001701F2" w:rsidP="008A4AAE">
      <w:pPr>
        <w:shd w:val="clear" w:color="auto" w:fill="FFFFFF"/>
        <w:ind w:firstLine="709"/>
        <w:jc w:val="both"/>
        <w:rPr>
          <w:sz w:val="28"/>
          <w:szCs w:val="28"/>
        </w:rPr>
      </w:pPr>
      <w:r w:rsidRPr="001F19AC">
        <w:rPr>
          <w:sz w:val="28"/>
          <w:szCs w:val="28"/>
        </w:rPr>
        <w:t>Тугаринов Ю. «Произведения для детского хора</w:t>
      </w:r>
      <w:r>
        <w:rPr>
          <w:sz w:val="28"/>
          <w:szCs w:val="28"/>
        </w:rPr>
        <w:t>»</w:t>
      </w:r>
      <w:r w:rsidRPr="001F19AC">
        <w:rPr>
          <w:sz w:val="28"/>
          <w:szCs w:val="28"/>
        </w:rPr>
        <w:t>, 2-е издание. «Современная музыка», 2009</w:t>
      </w:r>
    </w:p>
    <w:p w14:paraId="57B18963" w14:textId="77777777" w:rsidR="001701F2" w:rsidRPr="00D553D0" w:rsidRDefault="001701F2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lastRenderedPageBreak/>
        <w:t>«Хоры без сопровождения», для начинающих детских хоровых коллективов</w:t>
      </w:r>
      <w:r>
        <w:rPr>
          <w:sz w:val="28"/>
          <w:szCs w:val="28"/>
        </w:rPr>
        <w:t>. Сост. Соколов В.</w:t>
      </w:r>
      <w:r w:rsidRPr="00D553D0">
        <w:rPr>
          <w:sz w:val="28"/>
          <w:szCs w:val="28"/>
        </w:rPr>
        <w:t xml:space="preserve"> </w:t>
      </w:r>
      <w:proofErr w:type="spellStart"/>
      <w:r w:rsidRPr="00D553D0">
        <w:rPr>
          <w:sz w:val="28"/>
          <w:szCs w:val="28"/>
        </w:rPr>
        <w:t>Вып</w:t>
      </w:r>
      <w:proofErr w:type="spellEnd"/>
      <w:r w:rsidRPr="00D553D0">
        <w:rPr>
          <w:sz w:val="28"/>
          <w:szCs w:val="28"/>
        </w:rPr>
        <w:t>. 1,</w:t>
      </w:r>
      <w:r>
        <w:rPr>
          <w:sz w:val="28"/>
          <w:szCs w:val="28"/>
        </w:rPr>
        <w:t xml:space="preserve"> 2. </w:t>
      </w:r>
      <w:r w:rsidRPr="00D553D0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1965 </w:t>
      </w:r>
    </w:p>
    <w:p w14:paraId="50F071A8" w14:textId="77777777" w:rsidR="008C5D81" w:rsidRPr="001701F2" w:rsidRDefault="001701F2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Чесноков П. «Собрание духовно-музыкальных сочинений», Тетр.4,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1995 </w:t>
      </w:r>
    </w:p>
    <w:p w14:paraId="334519F1" w14:textId="77777777" w:rsidR="008C5D81" w:rsidRPr="001F19AC" w:rsidRDefault="008C5D81" w:rsidP="008A4AAE">
      <w:pPr>
        <w:pStyle w:val="Body1"/>
        <w:numPr>
          <w:ilvl w:val="0"/>
          <w:numId w:val="11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7D00F934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Дмитриев Л. Основы вокальн</w:t>
      </w:r>
      <w:r w:rsidR="00475B16">
        <w:rPr>
          <w:sz w:val="28"/>
          <w:szCs w:val="28"/>
        </w:rPr>
        <w:t>ой методики. – М.: Музыка, 2000</w:t>
      </w:r>
    </w:p>
    <w:p w14:paraId="29654B1C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Добровольская Н. Вокально-хоровые упра</w:t>
      </w:r>
      <w:r w:rsidR="00475B16">
        <w:rPr>
          <w:sz w:val="28"/>
          <w:szCs w:val="28"/>
        </w:rPr>
        <w:t>жнения в детском хоре. М., 1987</w:t>
      </w:r>
    </w:p>
    <w:p w14:paraId="2DFF3788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Михайлова М. Развитие музыкальных способностей детей. – Яросл</w:t>
      </w:r>
      <w:r>
        <w:rPr>
          <w:sz w:val="28"/>
          <w:szCs w:val="28"/>
        </w:rPr>
        <w:t>авль, «Академия развития», 1997</w:t>
      </w:r>
    </w:p>
    <w:p w14:paraId="33022563" w14:textId="77777777" w:rsidR="008C5D81" w:rsidRPr="00D6360C" w:rsidRDefault="008C5D81" w:rsidP="008A4AAE">
      <w:pPr>
        <w:pStyle w:val="a9"/>
        <w:numPr>
          <w:ilvl w:val="3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 xml:space="preserve">Самарин В., </w:t>
      </w:r>
      <w:proofErr w:type="spellStart"/>
      <w:r w:rsidRPr="00D6360C">
        <w:rPr>
          <w:rFonts w:ascii="Times New Roman" w:hAnsi="Times New Roman" w:cs="Times New Roman"/>
          <w:sz w:val="28"/>
          <w:szCs w:val="28"/>
        </w:rPr>
        <w:t>Осеннева</w:t>
      </w:r>
      <w:proofErr w:type="spellEnd"/>
      <w:r w:rsidRPr="00D6360C">
        <w:rPr>
          <w:rFonts w:ascii="Times New Roman" w:hAnsi="Times New Roman" w:cs="Times New Roman"/>
          <w:sz w:val="28"/>
          <w:szCs w:val="28"/>
        </w:rPr>
        <w:t xml:space="preserve"> М., Уколова Л. Методика работы с детским вокально-хоровым коллективом. – М.: </w:t>
      </w:r>
      <w:r w:rsidRPr="00D6360C">
        <w:rPr>
          <w:rFonts w:ascii="Times New Roman" w:hAnsi="Times New Roman" w:cs="Times New Roman"/>
          <w:sz w:val="28"/>
          <w:szCs w:val="28"/>
          <w:lang w:val="en-US"/>
        </w:rPr>
        <w:t>Academ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 w:cs="Times New Roman"/>
          <w:sz w:val="28"/>
          <w:szCs w:val="28"/>
        </w:rPr>
        <w:t>, 19</w:t>
      </w:r>
      <w:r w:rsidR="00475B16">
        <w:rPr>
          <w:rFonts w:ascii="Times New Roman" w:hAnsi="Times New Roman" w:cs="Times New Roman"/>
          <w:sz w:val="28"/>
          <w:szCs w:val="28"/>
        </w:rPr>
        <w:t>99</w:t>
      </w:r>
    </w:p>
    <w:p w14:paraId="74611DA7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Струве Г. Школьный хор.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М.,1981</w:t>
      </w:r>
    </w:p>
    <w:p w14:paraId="4CBB95F0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Теория и методика музыкального образования детей: На</w:t>
      </w:r>
      <w:r>
        <w:rPr>
          <w:sz w:val="28"/>
          <w:szCs w:val="28"/>
        </w:rPr>
        <w:t xml:space="preserve">учно-методическое пособие/ </w:t>
      </w:r>
      <w:proofErr w:type="spellStart"/>
      <w:r>
        <w:rPr>
          <w:sz w:val="28"/>
          <w:szCs w:val="28"/>
        </w:rPr>
        <w:t>Л.В.Школяр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М.С.Красильникова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Е.Д.Критская</w:t>
      </w:r>
      <w:proofErr w:type="spellEnd"/>
      <w:r>
        <w:rPr>
          <w:sz w:val="28"/>
          <w:szCs w:val="28"/>
        </w:rPr>
        <w:t xml:space="preserve"> и др. – М., 1998</w:t>
      </w:r>
    </w:p>
    <w:p w14:paraId="53740535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D6360C">
        <w:rPr>
          <w:sz w:val="28"/>
          <w:szCs w:val="28"/>
        </w:rPr>
        <w:t>Халабузарь</w:t>
      </w:r>
      <w:proofErr w:type="spellEnd"/>
      <w:r w:rsidRPr="00D6360C">
        <w:rPr>
          <w:sz w:val="28"/>
          <w:szCs w:val="28"/>
        </w:rPr>
        <w:t xml:space="preserve"> П.,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Попов В. Теория и методика музыкального воспитания. – Санкт-Петер</w:t>
      </w:r>
      <w:r w:rsidR="00475B16">
        <w:rPr>
          <w:sz w:val="28"/>
          <w:szCs w:val="28"/>
        </w:rPr>
        <w:t>бург, 2000</w:t>
      </w:r>
    </w:p>
    <w:p w14:paraId="24F8A71C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D6360C">
        <w:rPr>
          <w:sz w:val="28"/>
          <w:szCs w:val="28"/>
        </w:rPr>
        <w:t>Халабузарь</w:t>
      </w:r>
      <w:proofErr w:type="spellEnd"/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Попов В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 Добровольская Н. Методика музыкального воспитания.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Учебное пособие.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М.,1990</w:t>
      </w:r>
    </w:p>
    <w:p w14:paraId="722FA360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Соколов В.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Работа с хором.2-е издание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М.,1983</w:t>
      </w:r>
    </w:p>
    <w:p w14:paraId="289BA1A6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Теория и практика работы с хором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2002</w:t>
      </w:r>
    </w:p>
    <w:p w14:paraId="759515DF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Хоровой класс: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Теория и практика работы в детском хоре.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-М.,1988</w:t>
      </w:r>
    </w:p>
    <w:p w14:paraId="73751188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Чесноков П.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Хор и управление им.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М.,1961</w:t>
      </w:r>
    </w:p>
    <w:sectPr w:rsidR="008C5D81" w:rsidRPr="00D6360C" w:rsidSect="001D7421">
      <w:footerReference w:type="even" r:id="rId7"/>
      <w:footerReference w:type="default" r:id="rId8"/>
      <w:pgSz w:w="11906" w:h="16838"/>
      <w:pgMar w:top="851" w:right="851" w:bottom="567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9F44" w14:textId="77777777" w:rsidR="00EA1153" w:rsidRDefault="00EA1153">
      <w:r>
        <w:separator/>
      </w:r>
    </w:p>
  </w:endnote>
  <w:endnote w:type="continuationSeparator" w:id="0">
    <w:p w14:paraId="4EE58AD3" w14:textId="77777777" w:rsidR="00EA1153" w:rsidRDefault="00EA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charset w:val="00"/>
    <w:family w:val="roman"/>
    <w:pitch w:val="default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7091" w14:textId="77777777" w:rsidR="00CE1EB4" w:rsidRDefault="00337DF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09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5A4D34" w14:textId="77777777" w:rsidR="00CE1EB4" w:rsidRDefault="00CE1E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57751"/>
      <w:docPartObj>
        <w:docPartGallery w:val="Page Numbers (Bottom of Page)"/>
        <w:docPartUnique/>
      </w:docPartObj>
    </w:sdtPr>
    <w:sdtEndPr/>
    <w:sdtContent>
      <w:p w14:paraId="00B0A7C8" w14:textId="77777777" w:rsidR="004D396E" w:rsidRDefault="002143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15377" w14:textId="77777777" w:rsidR="00CE1EB4" w:rsidRDefault="00CE1EB4" w:rsidP="004D396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829E" w14:textId="77777777" w:rsidR="00EA1153" w:rsidRDefault="00EA1153">
      <w:r>
        <w:separator/>
      </w:r>
    </w:p>
  </w:footnote>
  <w:footnote w:type="continuationSeparator" w:id="0">
    <w:p w14:paraId="751062CB" w14:textId="77777777" w:rsidR="00EA1153" w:rsidRDefault="00EA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820D5"/>
    <w:multiLevelType w:val="hybridMultilevel"/>
    <w:tmpl w:val="9A4E0F0E"/>
    <w:lvl w:ilvl="0" w:tplc="064A8FE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 w15:restartNumberingAfterBreak="0">
    <w:nsid w:val="73ED0F4A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2"/>
    <w:rsid w:val="00007B72"/>
    <w:rsid w:val="00012BC5"/>
    <w:rsid w:val="00026C6F"/>
    <w:rsid w:val="00045F80"/>
    <w:rsid w:val="000F7D69"/>
    <w:rsid w:val="00115306"/>
    <w:rsid w:val="00146090"/>
    <w:rsid w:val="001701F2"/>
    <w:rsid w:val="00183718"/>
    <w:rsid w:val="001B568C"/>
    <w:rsid w:val="001D596E"/>
    <w:rsid w:val="001D7421"/>
    <w:rsid w:val="00204A88"/>
    <w:rsid w:val="00214356"/>
    <w:rsid w:val="00240670"/>
    <w:rsid w:val="002A0704"/>
    <w:rsid w:val="00337DF8"/>
    <w:rsid w:val="003C268C"/>
    <w:rsid w:val="003C5E7A"/>
    <w:rsid w:val="003D4B0F"/>
    <w:rsid w:val="00406FF1"/>
    <w:rsid w:val="00410A06"/>
    <w:rsid w:val="004212E2"/>
    <w:rsid w:val="00475B16"/>
    <w:rsid w:val="004C6661"/>
    <w:rsid w:val="004D396E"/>
    <w:rsid w:val="004E1D4D"/>
    <w:rsid w:val="005057B9"/>
    <w:rsid w:val="0055314A"/>
    <w:rsid w:val="005F3FB7"/>
    <w:rsid w:val="006A1A94"/>
    <w:rsid w:val="006E13FC"/>
    <w:rsid w:val="0070401A"/>
    <w:rsid w:val="0071066A"/>
    <w:rsid w:val="00736C94"/>
    <w:rsid w:val="007600E0"/>
    <w:rsid w:val="00761BDD"/>
    <w:rsid w:val="0077284A"/>
    <w:rsid w:val="00785699"/>
    <w:rsid w:val="008106A8"/>
    <w:rsid w:val="00876ABB"/>
    <w:rsid w:val="00877DF1"/>
    <w:rsid w:val="00891732"/>
    <w:rsid w:val="008A4AAE"/>
    <w:rsid w:val="008C1405"/>
    <w:rsid w:val="008C5D81"/>
    <w:rsid w:val="008D0479"/>
    <w:rsid w:val="008D61A4"/>
    <w:rsid w:val="00910948"/>
    <w:rsid w:val="00951FA7"/>
    <w:rsid w:val="0096612D"/>
    <w:rsid w:val="00975ABD"/>
    <w:rsid w:val="009877D0"/>
    <w:rsid w:val="009B6A02"/>
    <w:rsid w:val="009D37E0"/>
    <w:rsid w:val="00A74F4B"/>
    <w:rsid w:val="00AC4F79"/>
    <w:rsid w:val="00AE4F3D"/>
    <w:rsid w:val="00B06A8B"/>
    <w:rsid w:val="00B17415"/>
    <w:rsid w:val="00B35E7A"/>
    <w:rsid w:val="00B76C63"/>
    <w:rsid w:val="00B93F23"/>
    <w:rsid w:val="00C04FC8"/>
    <w:rsid w:val="00C9303C"/>
    <w:rsid w:val="00C932F5"/>
    <w:rsid w:val="00CC02AD"/>
    <w:rsid w:val="00CC22F0"/>
    <w:rsid w:val="00CE1EB4"/>
    <w:rsid w:val="00D553D0"/>
    <w:rsid w:val="00D70CC3"/>
    <w:rsid w:val="00D802F2"/>
    <w:rsid w:val="00D95458"/>
    <w:rsid w:val="00DC555F"/>
    <w:rsid w:val="00EA1153"/>
    <w:rsid w:val="00F1616D"/>
    <w:rsid w:val="00F5480A"/>
    <w:rsid w:val="00F70D33"/>
    <w:rsid w:val="00F73F22"/>
    <w:rsid w:val="00F96216"/>
    <w:rsid w:val="00F96AE2"/>
    <w:rsid w:val="00FA78FF"/>
    <w:rsid w:val="00FB0069"/>
    <w:rsid w:val="00FD3E74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F4A7"/>
  <w15:docId w15:val="{C953C7FD-89C9-495F-9A29-3F2CE69E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09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46090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4609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46090"/>
    <w:pPr>
      <w:keepNext/>
      <w:jc w:val="right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146090"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qFormat/>
    <w:rsid w:val="00146090"/>
    <w:pPr>
      <w:keepNext/>
      <w:jc w:val="center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146090"/>
    <w:pPr>
      <w:keepNext/>
      <w:outlineLvl w:val="6"/>
    </w:pPr>
    <w:rPr>
      <w:i/>
      <w:iCs/>
      <w:sz w:val="28"/>
      <w:u w:val="single"/>
    </w:rPr>
  </w:style>
  <w:style w:type="paragraph" w:styleId="8">
    <w:name w:val="heading 8"/>
    <w:basedOn w:val="a"/>
    <w:next w:val="a"/>
    <w:link w:val="80"/>
    <w:qFormat/>
    <w:rsid w:val="00146090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60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609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609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46090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14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146090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14609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1460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146090"/>
  </w:style>
  <w:style w:type="paragraph" w:styleId="a8">
    <w:name w:val="No Spacing"/>
    <w:uiPriority w:val="1"/>
    <w:qFormat/>
    <w:rsid w:val="00876AB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876A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876ABB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736C94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736C94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36C94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B9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8C5D81"/>
    <w:pPr>
      <w:spacing w:before="90" w:after="90"/>
    </w:pPr>
  </w:style>
  <w:style w:type="paragraph" w:styleId="ab">
    <w:name w:val="Balloon Text"/>
    <w:basedOn w:val="a"/>
    <w:link w:val="ac"/>
    <w:uiPriority w:val="99"/>
    <w:semiHidden/>
    <w:unhideWhenUsed/>
    <w:rsid w:val="008D04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47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A07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0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A4AAE"/>
    <w:pPr>
      <w:widowControl w:val="0"/>
      <w:autoSpaceDE w:val="0"/>
      <w:autoSpaceDN w:val="0"/>
      <w:ind w:left="313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A4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Yulia</cp:lastModifiedBy>
  <cp:revision>2</cp:revision>
  <cp:lastPrinted>2012-09-20T10:26:00Z</cp:lastPrinted>
  <dcterms:created xsi:type="dcterms:W3CDTF">2025-08-15T10:44:00Z</dcterms:created>
  <dcterms:modified xsi:type="dcterms:W3CDTF">2025-08-15T10:44:00Z</dcterms:modified>
</cp:coreProperties>
</file>