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FA" w:rsidRDefault="00E810FA" w:rsidP="00E81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0FA" w:rsidRDefault="00E810FA" w:rsidP="00E81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0BD" w:rsidRPr="00E810FA" w:rsidRDefault="00E810FA" w:rsidP="00E81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0FA">
        <w:rPr>
          <w:rFonts w:ascii="Times New Roman" w:hAnsi="Times New Roman" w:cs="Times New Roman"/>
          <w:b/>
          <w:sz w:val="28"/>
          <w:szCs w:val="28"/>
        </w:rPr>
        <w:t>Сроки зачисления детей в МБУДО ДШИ № 2.</w:t>
      </w:r>
    </w:p>
    <w:p w:rsidR="00E810FA" w:rsidRDefault="00E810FA" w:rsidP="00E810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0FA" w:rsidRDefault="00E810FA" w:rsidP="00E810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школу проводится после завершения отбора  детей с 17 по 19 июня 2015 года.</w:t>
      </w:r>
    </w:p>
    <w:p w:rsidR="00E810FA" w:rsidRDefault="00E810FA" w:rsidP="00E810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наличии мест, оставшихся вакантными после зачисления по результатам отбора детей, возможен дополнительный прием на вакантные места.  Дополнительный отбор детей осуществляется с 26 по 29 августа 2015 года в том же порядке, что и отбор в основные сроки.</w:t>
      </w:r>
    </w:p>
    <w:p w:rsidR="00E810FA" w:rsidRDefault="00E810FA" w:rsidP="00E810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детей оформляется приказом директора на основании решения приемной комиссии.</w:t>
      </w:r>
    </w:p>
    <w:p w:rsidR="00E810FA" w:rsidRPr="00E810FA" w:rsidRDefault="00E810FA" w:rsidP="00E810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зачисленные в школу, получают образовательные услуги по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и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 в области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учебным планом, графиком образовательного процесса и расписанием занятий, утвержденным директором школы.</w:t>
      </w:r>
    </w:p>
    <w:sectPr w:rsidR="00E810FA" w:rsidRPr="00E810FA" w:rsidSect="001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10FA"/>
    <w:rsid w:val="00057AE1"/>
    <w:rsid w:val="001010BD"/>
    <w:rsid w:val="007E61D9"/>
    <w:rsid w:val="00832AC7"/>
    <w:rsid w:val="00B35FDB"/>
    <w:rsid w:val="00E8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2015-05-06T14:36:00Z</dcterms:created>
  <dcterms:modified xsi:type="dcterms:W3CDTF">2015-05-06T14:36:00Z</dcterms:modified>
</cp:coreProperties>
</file>